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BFB44" w14:textId="046630CD" w:rsidR="00892D38" w:rsidRPr="00497D17" w:rsidRDefault="00B10753" w:rsidP="77E6BAA7">
      <w:pPr>
        <w:autoSpaceDE w:val="0"/>
        <w:autoSpaceDN w:val="0"/>
        <w:adjustRightInd w:val="0"/>
        <w:spacing w:after="0" w:line="240" w:lineRule="auto"/>
        <w:jc w:val="center"/>
        <w:rPr>
          <w:rFonts w:asciiTheme="majorHAnsi" w:hAnsiTheme="majorHAnsi" w:cs="TimesNewRomanPSMT"/>
        </w:rPr>
      </w:pPr>
      <w:r>
        <w:rPr>
          <w:rFonts w:asciiTheme="majorHAnsi" w:hAnsiTheme="majorHAnsi" w:cs="TimesNewRomanPS-BoldMT"/>
          <w:b/>
          <w:bCs/>
        </w:rPr>
        <w:t>Custodial</w:t>
      </w:r>
      <w:r w:rsidR="7F284470" w:rsidRPr="77E6BAA7">
        <w:rPr>
          <w:rFonts w:asciiTheme="majorHAnsi" w:hAnsiTheme="majorHAnsi" w:cs="TimesNewRomanPS-BoldMT"/>
          <w:b/>
          <w:bCs/>
        </w:rPr>
        <w:t xml:space="preserve"> Supervisor</w:t>
      </w:r>
      <w:r w:rsidR="00892D38" w:rsidRPr="77E6BAA7">
        <w:rPr>
          <w:rFonts w:asciiTheme="majorHAnsi" w:hAnsiTheme="majorHAnsi" w:cs="TimesNewRomanPS-BoldMT"/>
          <w:b/>
          <w:bCs/>
        </w:rPr>
        <w:t xml:space="preserve"> </w:t>
      </w:r>
      <w:r w:rsidR="002310D1" w:rsidRPr="77E6BAA7">
        <w:rPr>
          <w:rFonts w:asciiTheme="majorHAnsi" w:hAnsiTheme="majorHAnsi" w:cs="TimesNewRomanPS-BoldMT"/>
        </w:rPr>
        <w:t>(</w:t>
      </w:r>
      <w:r w:rsidR="00125F14" w:rsidRPr="77E6BAA7">
        <w:rPr>
          <w:rFonts w:asciiTheme="majorHAnsi" w:hAnsiTheme="majorHAnsi" w:cs="TimesNewRomanPS-BoldMT"/>
        </w:rPr>
        <w:t>FT</w:t>
      </w:r>
      <w:r w:rsidR="00892D38" w:rsidRPr="77E6BAA7">
        <w:rPr>
          <w:rFonts w:asciiTheme="majorHAnsi" w:hAnsiTheme="majorHAnsi" w:cs="TimesNewRomanPS-BoldMT"/>
        </w:rPr>
        <w:t>)</w:t>
      </w:r>
    </w:p>
    <w:p w14:paraId="74F33FD5" w14:textId="77777777" w:rsidR="00892D38" w:rsidRPr="00E57353" w:rsidRDefault="00125F14" w:rsidP="00892D38">
      <w:pPr>
        <w:autoSpaceDE w:val="0"/>
        <w:autoSpaceDN w:val="0"/>
        <w:adjustRightInd w:val="0"/>
        <w:spacing w:after="0" w:line="240" w:lineRule="auto"/>
        <w:jc w:val="center"/>
        <w:rPr>
          <w:rFonts w:asciiTheme="majorHAnsi" w:hAnsiTheme="majorHAnsi" w:cs="TimesNewRomanPSMT"/>
          <w:szCs w:val="20"/>
        </w:rPr>
      </w:pPr>
      <w:r w:rsidRPr="00E57353">
        <w:rPr>
          <w:rFonts w:asciiTheme="majorHAnsi" w:hAnsiTheme="majorHAnsi" w:cs="TimesNewRomanPSMT"/>
          <w:szCs w:val="20"/>
        </w:rPr>
        <w:t>Albany</w:t>
      </w:r>
      <w:r w:rsidR="00892D38" w:rsidRPr="00E57353">
        <w:rPr>
          <w:rFonts w:asciiTheme="majorHAnsi" w:hAnsiTheme="majorHAnsi" w:cs="TimesNewRomanPSMT"/>
          <w:szCs w:val="20"/>
        </w:rPr>
        <w:t>, GA</w:t>
      </w:r>
      <w:r w:rsidR="0077758E">
        <w:rPr>
          <w:rFonts w:asciiTheme="majorHAnsi" w:hAnsiTheme="majorHAnsi" w:cs="TimesNewRomanPSMT"/>
          <w:szCs w:val="20"/>
        </w:rPr>
        <w:t xml:space="preserve"> Campus</w:t>
      </w:r>
    </w:p>
    <w:p w14:paraId="32E4D04E" w14:textId="77777777" w:rsidR="005974D0" w:rsidRPr="00497D17" w:rsidRDefault="005974D0" w:rsidP="005974D0">
      <w:pPr>
        <w:autoSpaceDE w:val="0"/>
        <w:autoSpaceDN w:val="0"/>
        <w:adjustRightInd w:val="0"/>
        <w:spacing w:after="0" w:line="240" w:lineRule="auto"/>
        <w:jc w:val="center"/>
        <w:rPr>
          <w:rFonts w:asciiTheme="majorHAnsi" w:hAnsiTheme="majorHAnsi" w:cs="TimesNewRomanPSMT"/>
          <w:szCs w:val="20"/>
        </w:rPr>
      </w:pPr>
    </w:p>
    <w:p w14:paraId="02C657FB" w14:textId="717D2294" w:rsidR="005974D0" w:rsidRPr="002223FA" w:rsidRDefault="00892D38" w:rsidP="77E6BAA7">
      <w:pPr>
        <w:spacing w:after="60"/>
        <w:rPr>
          <w:rFonts w:asciiTheme="minorHAnsi" w:eastAsiaTheme="majorEastAsia" w:hAnsiTheme="minorHAnsi" w:cstheme="minorHAnsi"/>
          <w:color w:val="0A0A0A"/>
        </w:rPr>
      </w:pPr>
      <w:r w:rsidRPr="002223FA">
        <w:rPr>
          <w:rFonts w:asciiTheme="minorHAnsi" w:hAnsiTheme="minorHAnsi" w:cstheme="minorHAnsi"/>
        </w:rPr>
        <w:t>Albany</w:t>
      </w:r>
      <w:r w:rsidRPr="002223FA">
        <w:rPr>
          <w:rFonts w:asciiTheme="minorHAnsi" w:hAnsiTheme="minorHAnsi" w:cstheme="minorHAnsi"/>
          <w:b/>
          <w:bCs/>
        </w:rPr>
        <w:t xml:space="preserve"> </w:t>
      </w:r>
      <w:r w:rsidR="00125F14" w:rsidRPr="002223FA">
        <w:rPr>
          <w:rFonts w:asciiTheme="minorHAnsi" w:hAnsiTheme="minorHAnsi" w:cstheme="minorHAnsi"/>
        </w:rPr>
        <w:t>Technical College</w:t>
      </w:r>
      <w:r w:rsidRPr="002223FA">
        <w:rPr>
          <w:rFonts w:asciiTheme="minorHAnsi" w:hAnsiTheme="minorHAnsi" w:cstheme="minorHAnsi"/>
        </w:rPr>
        <w:t xml:space="preserve"> seeks a </w:t>
      </w:r>
      <w:r w:rsidR="00570523" w:rsidRPr="002223FA">
        <w:rPr>
          <w:rFonts w:asciiTheme="minorHAnsi" w:hAnsiTheme="minorHAnsi" w:cstheme="minorHAnsi"/>
        </w:rPr>
        <w:t xml:space="preserve">highly motivated individual to fill the position of </w:t>
      </w:r>
      <w:r w:rsidR="00125F14" w:rsidRPr="002223FA">
        <w:rPr>
          <w:rFonts w:asciiTheme="minorHAnsi" w:hAnsiTheme="minorHAnsi" w:cstheme="minorHAnsi"/>
        </w:rPr>
        <w:t>full</w:t>
      </w:r>
      <w:r w:rsidR="00975669">
        <w:rPr>
          <w:rFonts w:asciiTheme="minorHAnsi" w:hAnsiTheme="minorHAnsi" w:cstheme="minorHAnsi"/>
        </w:rPr>
        <w:t>-time Custodial</w:t>
      </w:r>
      <w:r w:rsidR="2F0E2DED" w:rsidRPr="002223FA">
        <w:rPr>
          <w:rFonts w:asciiTheme="minorHAnsi" w:hAnsiTheme="minorHAnsi" w:cstheme="minorHAnsi"/>
        </w:rPr>
        <w:t xml:space="preserve"> Supervisor</w:t>
      </w:r>
      <w:r w:rsidRPr="002223FA">
        <w:rPr>
          <w:rFonts w:asciiTheme="minorHAnsi" w:hAnsiTheme="minorHAnsi" w:cstheme="minorHAnsi"/>
        </w:rPr>
        <w:t xml:space="preserve">.  Under </w:t>
      </w:r>
      <w:r w:rsidR="00570523" w:rsidRPr="002223FA">
        <w:rPr>
          <w:rFonts w:asciiTheme="minorHAnsi" w:hAnsiTheme="minorHAnsi" w:cstheme="minorHAnsi"/>
        </w:rPr>
        <w:t xml:space="preserve">general supervision of the </w:t>
      </w:r>
      <w:r w:rsidR="76380647" w:rsidRPr="002223FA">
        <w:rPr>
          <w:rFonts w:asciiTheme="minorHAnsi" w:hAnsiTheme="minorHAnsi" w:cstheme="minorHAnsi"/>
        </w:rPr>
        <w:t>Facilities Director</w:t>
      </w:r>
      <w:r w:rsidR="00125F14" w:rsidRPr="002223FA">
        <w:rPr>
          <w:rFonts w:asciiTheme="minorHAnsi" w:hAnsiTheme="minorHAnsi" w:cstheme="minorHAnsi"/>
        </w:rPr>
        <w:t>, the</w:t>
      </w:r>
      <w:r w:rsidRPr="002223FA">
        <w:rPr>
          <w:rFonts w:asciiTheme="minorHAnsi" w:hAnsiTheme="minorHAnsi" w:cstheme="minorHAnsi"/>
        </w:rPr>
        <w:t xml:space="preserve"> </w:t>
      </w:r>
      <w:r w:rsidR="00125F14" w:rsidRPr="002223FA">
        <w:rPr>
          <w:rFonts w:asciiTheme="minorHAnsi" w:hAnsiTheme="minorHAnsi" w:cstheme="minorHAnsi"/>
        </w:rPr>
        <w:t>selected</w:t>
      </w:r>
      <w:r w:rsidR="60745780" w:rsidRPr="002223FA">
        <w:rPr>
          <w:rFonts w:asciiTheme="minorHAnsi" w:eastAsia="Calibri Light" w:hAnsiTheme="minorHAnsi" w:cstheme="minorHAnsi"/>
        </w:rPr>
        <w:t xml:space="preserve"> candidate will be responsible for overseeing and participating in the custodial maintenance of </w:t>
      </w:r>
      <w:r w:rsidR="42B50A73" w:rsidRPr="002223FA">
        <w:rPr>
          <w:rFonts w:asciiTheme="minorHAnsi" w:eastAsia="Calibri Light" w:hAnsiTheme="minorHAnsi" w:cstheme="minorHAnsi"/>
        </w:rPr>
        <w:t xml:space="preserve">the campus </w:t>
      </w:r>
      <w:r w:rsidR="60745780" w:rsidRPr="002223FA">
        <w:rPr>
          <w:rFonts w:asciiTheme="minorHAnsi" w:eastAsia="Calibri Light" w:hAnsiTheme="minorHAnsi" w:cstheme="minorHAnsi"/>
        </w:rPr>
        <w:t>facilities to ensure a clean, safe, and welcoming environment</w:t>
      </w:r>
      <w:r w:rsidR="60745780" w:rsidRPr="002223FA">
        <w:rPr>
          <w:rFonts w:asciiTheme="minorHAnsi" w:eastAsia="Roboto" w:hAnsiTheme="minorHAnsi" w:cstheme="minorHAnsi"/>
          <w:color w:val="0A0A0A"/>
        </w:rPr>
        <w:t>.</w:t>
      </w:r>
      <w:r w:rsidR="16F8EA3E" w:rsidRPr="002223FA">
        <w:rPr>
          <w:rFonts w:asciiTheme="minorHAnsi" w:eastAsia="Roboto" w:hAnsiTheme="minorHAnsi" w:cstheme="minorHAnsi"/>
          <w:color w:val="0A0A0A"/>
        </w:rPr>
        <w:t xml:space="preserve"> </w:t>
      </w:r>
      <w:r w:rsidR="0D578410" w:rsidRPr="002223FA">
        <w:rPr>
          <w:rFonts w:asciiTheme="minorHAnsi" w:eastAsia="Roboto" w:hAnsiTheme="minorHAnsi" w:cstheme="minorHAnsi"/>
          <w:color w:val="0A0A0A"/>
        </w:rPr>
        <w:t xml:space="preserve"> </w:t>
      </w:r>
      <w:r w:rsidR="00FD1220" w:rsidRPr="002223FA">
        <w:rPr>
          <w:rFonts w:asciiTheme="minorHAnsi" w:eastAsia="Roboto" w:hAnsiTheme="minorHAnsi" w:cstheme="minorHAnsi"/>
          <w:color w:val="0A0A0A"/>
        </w:rPr>
        <w:t>The candidate selected will be a working supervisor who will have custodial responsibilities as well as m</w:t>
      </w:r>
      <w:r w:rsidR="0D578410" w:rsidRPr="002223FA">
        <w:rPr>
          <w:rFonts w:asciiTheme="minorHAnsi" w:eastAsiaTheme="majorEastAsia" w:hAnsiTheme="minorHAnsi" w:cstheme="minorHAnsi"/>
          <w:color w:val="0A0A0A"/>
        </w:rPr>
        <w:t xml:space="preserve">ajor duties </w:t>
      </w:r>
      <w:r w:rsidR="003D5A87" w:rsidRPr="002223FA">
        <w:rPr>
          <w:rFonts w:asciiTheme="minorHAnsi" w:eastAsiaTheme="majorEastAsia" w:hAnsiTheme="minorHAnsi" w:cstheme="minorHAnsi"/>
          <w:color w:val="0A0A0A"/>
        </w:rPr>
        <w:t>including overseeing</w:t>
      </w:r>
      <w:r w:rsidR="0D578410" w:rsidRPr="002223FA">
        <w:rPr>
          <w:rFonts w:asciiTheme="minorHAnsi" w:eastAsiaTheme="majorEastAsia" w:hAnsiTheme="minorHAnsi" w:cstheme="minorHAnsi"/>
          <w:color w:val="0A0A0A"/>
        </w:rPr>
        <w:t xml:space="preserve">, scheduling, and directing custodial </w:t>
      </w:r>
      <w:r w:rsidR="168C91AC" w:rsidRPr="002223FA">
        <w:rPr>
          <w:rFonts w:asciiTheme="minorHAnsi" w:eastAsiaTheme="majorEastAsia" w:hAnsiTheme="minorHAnsi" w:cstheme="minorHAnsi"/>
          <w:color w:val="0A0A0A"/>
        </w:rPr>
        <w:t>and floor tech staff</w:t>
      </w:r>
      <w:r w:rsidR="0D578410" w:rsidRPr="002223FA">
        <w:rPr>
          <w:rFonts w:asciiTheme="minorHAnsi" w:eastAsiaTheme="majorEastAsia" w:hAnsiTheme="minorHAnsi" w:cstheme="minorHAnsi"/>
          <w:color w:val="0A0A0A"/>
        </w:rPr>
        <w:t xml:space="preserve">, including training and </w:t>
      </w:r>
      <w:r w:rsidR="262E9BE6" w:rsidRPr="002223FA">
        <w:rPr>
          <w:rFonts w:asciiTheme="minorHAnsi" w:eastAsiaTheme="majorEastAsia" w:hAnsiTheme="minorHAnsi" w:cstheme="minorHAnsi"/>
          <w:color w:val="0A0A0A"/>
        </w:rPr>
        <w:t>evaluation of</w:t>
      </w:r>
      <w:r w:rsidR="0D578410" w:rsidRPr="002223FA">
        <w:rPr>
          <w:rFonts w:asciiTheme="minorHAnsi" w:eastAsiaTheme="majorEastAsia" w:hAnsiTheme="minorHAnsi" w:cstheme="minorHAnsi"/>
          <w:color w:val="0A0A0A"/>
        </w:rPr>
        <w:t xml:space="preserve"> their work. </w:t>
      </w:r>
      <w:r w:rsidR="4629F6DE" w:rsidRPr="002223FA">
        <w:rPr>
          <w:rFonts w:asciiTheme="minorHAnsi" w:eastAsiaTheme="majorEastAsia" w:hAnsiTheme="minorHAnsi" w:cstheme="minorHAnsi"/>
          <w:color w:val="0A0A0A"/>
        </w:rPr>
        <w:t xml:space="preserve">The </w:t>
      </w:r>
      <w:r w:rsidR="00FD1220" w:rsidRPr="002223FA">
        <w:rPr>
          <w:rFonts w:asciiTheme="minorHAnsi" w:eastAsiaTheme="majorEastAsia" w:hAnsiTheme="minorHAnsi" w:cstheme="minorHAnsi"/>
          <w:color w:val="0A0A0A"/>
        </w:rPr>
        <w:t>Custodial S</w:t>
      </w:r>
      <w:r w:rsidR="4629F6DE" w:rsidRPr="002223FA">
        <w:rPr>
          <w:rFonts w:asciiTheme="minorHAnsi" w:eastAsiaTheme="majorEastAsia" w:hAnsiTheme="minorHAnsi" w:cstheme="minorHAnsi"/>
          <w:color w:val="0A0A0A"/>
        </w:rPr>
        <w:t xml:space="preserve">upervisor </w:t>
      </w:r>
      <w:r w:rsidR="6098DFD5" w:rsidRPr="002223FA">
        <w:rPr>
          <w:rFonts w:asciiTheme="minorHAnsi" w:eastAsiaTheme="majorEastAsia" w:hAnsiTheme="minorHAnsi" w:cstheme="minorHAnsi"/>
          <w:color w:val="0A0A0A"/>
        </w:rPr>
        <w:t>m</w:t>
      </w:r>
      <w:r w:rsidR="4DCA3E1C" w:rsidRPr="002223FA">
        <w:rPr>
          <w:rFonts w:asciiTheme="minorHAnsi" w:eastAsiaTheme="majorEastAsia" w:hAnsiTheme="minorHAnsi" w:cstheme="minorHAnsi"/>
          <w:color w:val="0A0A0A"/>
        </w:rPr>
        <w:t xml:space="preserve">anages the campus cleaning supply </w:t>
      </w:r>
      <w:r w:rsidR="35FB60A2" w:rsidRPr="002223FA">
        <w:rPr>
          <w:rFonts w:asciiTheme="minorHAnsi" w:eastAsiaTheme="majorEastAsia" w:hAnsiTheme="minorHAnsi" w:cstheme="minorHAnsi"/>
          <w:color w:val="0A0A0A"/>
        </w:rPr>
        <w:t xml:space="preserve">and related </w:t>
      </w:r>
      <w:r w:rsidR="4DCA3E1C" w:rsidRPr="002223FA">
        <w:rPr>
          <w:rFonts w:asciiTheme="minorHAnsi" w:eastAsiaTheme="majorEastAsia" w:hAnsiTheme="minorHAnsi" w:cstheme="minorHAnsi"/>
          <w:color w:val="0A0A0A"/>
        </w:rPr>
        <w:t xml:space="preserve">inventory, </w:t>
      </w:r>
      <w:r w:rsidR="1B09A733" w:rsidRPr="002223FA">
        <w:rPr>
          <w:rFonts w:asciiTheme="minorHAnsi" w:eastAsiaTheme="majorEastAsia" w:hAnsiTheme="minorHAnsi" w:cstheme="minorHAnsi"/>
          <w:color w:val="0A0A0A"/>
        </w:rPr>
        <w:t>including</w:t>
      </w:r>
      <w:r w:rsidR="4DCA3E1C" w:rsidRPr="002223FA">
        <w:rPr>
          <w:rFonts w:asciiTheme="minorHAnsi" w:eastAsiaTheme="majorEastAsia" w:hAnsiTheme="minorHAnsi" w:cstheme="minorHAnsi"/>
          <w:color w:val="0A0A0A"/>
        </w:rPr>
        <w:t xml:space="preserve"> requisitioning, receiving, distributing, and record-keeping</w:t>
      </w:r>
      <w:r w:rsidR="09500EB9" w:rsidRPr="002223FA">
        <w:rPr>
          <w:rFonts w:asciiTheme="minorHAnsi" w:eastAsiaTheme="majorEastAsia" w:hAnsiTheme="minorHAnsi" w:cstheme="minorHAnsi"/>
          <w:color w:val="0A0A0A"/>
        </w:rPr>
        <w:t xml:space="preserve"> of inventory</w:t>
      </w:r>
      <w:r w:rsidR="4DCA3E1C" w:rsidRPr="002223FA">
        <w:rPr>
          <w:rFonts w:asciiTheme="minorHAnsi" w:eastAsiaTheme="majorEastAsia" w:hAnsiTheme="minorHAnsi" w:cstheme="minorHAnsi"/>
          <w:color w:val="0A0A0A"/>
        </w:rPr>
        <w:t>.</w:t>
      </w:r>
      <w:r w:rsidR="3EF1DA38" w:rsidRPr="002223FA">
        <w:rPr>
          <w:rFonts w:asciiTheme="minorHAnsi" w:eastAsiaTheme="majorEastAsia" w:hAnsiTheme="minorHAnsi" w:cstheme="minorHAnsi"/>
          <w:color w:val="0A0A0A"/>
        </w:rPr>
        <w:t xml:space="preserve">  </w:t>
      </w:r>
      <w:r w:rsidR="00FD1220" w:rsidRPr="002223FA">
        <w:rPr>
          <w:rFonts w:asciiTheme="minorHAnsi" w:eastAsiaTheme="majorEastAsia" w:hAnsiTheme="minorHAnsi" w:cstheme="minorHAnsi"/>
          <w:color w:val="0A0A0A"/>
        </w:rPr>
        <w:t>He/She</w:t>
      </w:r>
      <w:r w:rsidR="40956ABB" w:rsidRPr="002223FA">
        <w:rPr>
          <w:rFonts w:asciiTheme="minorHAnsi" w:eastAsiaTheme="majorEastAsia" w:hAnsiTheme="minorHAnsi" w:cstheme="minorHAnsi"/>
          <w:color w:val="0A0A0A"/>
        </w:rPr>
        <w:t xml:space="preserve"> will maintain </w:t>
      </w:r>
      <w:r w:rsidR="28D7FE97" w:rsidRPr="002223FA">
        <w:rPr>
          <w:rFonts w:asciiTheme="minorHAnsi" w:eastAsiaTheme="majorEastAsia" w:hAnsiTheme="minorHAnsi" w:cstheme="minorHAnsi"/>
          <w:color w:val="0A0A0A"/>
        </w:rPr>
        <w:t>the time</w:t>
      </w:r>
      <w:r w:rsidR="40956ABB" w:rsidRPr="002223FA">
        <w:rPr>
          <w:rFonts w:asciiTheme="minorHAnsi" w:eastAsiaTheme="majorEastAsia" w:hAnsiTheme="minorHAnsi" w:cstheme="minorHAnsi"/>
          <w:color w:val="0A0A0A"/>
        </w:rPr>
        <w:t xml:space="preserve"> and </w:t>
      </w:r>
      <w:r w:rsidR="00FD1220" w:rsidRPr="002223FA">
        <w:rPr>
          <w:rFonts w:asciiTheme="minorHAnsi" w:eastAsiaTheme="majorEastAsia" w:hAnsiTheme="minorHAnsi" w:cstheme="minorHAnsi"/>
          <w:color w:val="0A0A0A"/>
        </w:rPr>
        <w:t>leave</w:t>
      </w:r>
      <w:r w:rsidR="40956ABB" w:rsidRPr="002223FA">
        <w:rPr>
          <w:rFonts w:asciiTheme="minorHAnsi" w:eastAsiaTheme="majorEastAsia" w:hAnsiTheme="minorHAnsi" w:cstheme="minorHAnsi"/>
          <w:color w:val="0A0A0A"/>
        </w:rPr>
        <w:t xml:space="preserve"> recor</w:t>
      </w:r>
      <w:r w:rsidR="34358C00" w:rsidRPr="002223FA">
        <w:rPr>
          <w:rFonts w:asciiTheme="minorHAnsi" w:eastAsiaTheme="majorEastAsia" w:hAnsiTheme="minorHAnsi" w:cstheme="minorHAnsi"/>
          <w:color w:val="0A0A0A"/>
        </w:rPr>
        <w:t>ds of the custodial staff</w:t>
      </w:r>
      <w:r w:rsidR="00FD1220" w:rsidRPr="002223FA">
        <w:rPr>
          <w:rFonts w:asciiTheme="minorHAnsi" w:eastAsiaTheme="majorEastAsia" w:hAnsiTheme="minorHAnsi" w:cstheme="minorHAnsi"/>
          <w:color w:val="0A0A0A"/>
        </w:rPr>
        <w:t xml:space="preserve"> and </w:t>
      </w:r>
      <w:r w:rsidR="6B547C8A" w:rsidRPr="002223FA">
        <w:rPr>
          <w:rFonts w:asciiTheme="minorHAnsi" w:eastAsiaTheme="majorEastAsia" w:hAnsiTheme="minorHAnsi" w:cstheme="minorHAnsi"/>
          <w:color w:val="0A0A0A"/>
        </w:rPr>
        <w:t xml:space="preserve">will also be responsible for coordinating with campus departments </w:t>
      </w:r>
      <w:r w:rsidR="6AD5B063" w:rsidRPr="002223FA">
        <w:rPr>
          <w:rFonts w:asciiTheme="minorHAnsi" w:eastAsiaTheme="majorEastAsia" w:hAnsiTheme="minorHAnsi" w:cstheme="minorHAnsi"/>
          <w:color w:val="0A0A0A"/>
        </w:rPr>
        <w:t>for</w:t>
      </w:r>
      <w:r w:rsidR="6B547C8A" w:rsidRPr="002223FA">
        <w:rPr>
          <w:rFonts w:asciiTheme="minorHAnsi" w:eastAsiaTheme="majorEastAsia" w:hAnsiTheme="minorHAnsi" w:cstheme="minorHAnsi"/>
          <w:color w:val="0A0A0A"/>
        </w:rPr>
        <w:t xml:space="preserve"> custodial</w:t>
      </w:r>
      <w:r w:rsidR="2BF8CCAF" w:rsidRPr="002223FA">
        <w:rPr>
          <w:rFonts w:asciiTheme="minorHAnsi" w:eastAsiaTheme="majorEastAsia" w:hAnsiTheme="minorHAnsi" w:cstheme="minorHAnsi"/>
          <w:color w:val="0A0A0A"/>
        </w:rPr>
        <w:t xml:space="preserve"> needs of any special events.</w:t>
      </w:r>
      <w:r w:rsidR="331027E9" w:rsidRPr="002223FA">
        <w:rPr>
          <w:rFonts w:asciiTheme="minorHAnsi" w:eastAsiaTheme="majorEastAsia" w:hAnsiTheme="minorHAnsi" w:cstheme="minorHAnsi"/>
          <w:color w:val="0A0A0A"/>
        </w:rPr>
        <w:t xml:space="preserve">  </w:t>
      </w:r>
      <w:r w:rsidR="00CD6D5E">
        <w:rPr>
          <w:rFonts w:asciiTheme="minorHAnsi" w:eastAsia="Cambria" w:hAnsiTheme="minorHAnsi" w:cstheme="minorHAnsi"/>
        </w:rPr>
        <w:t>He/s</w:t>
      </w:r>
      <w:r w:rsidR="00CD6D5E" w:rsidRPr="002223FA">
        <w:rPr>
          <w:rFonts w:asciiTheme="minorHAnsi" w:eastAsia="Cambria" w:hAnsiTheme="minorHAnsi" w:cstheme="minorHAnsi"/>
        </w:rPr>
        <w:t xml:space="preserve">he will be required to operate a forklift and golf cart and should be willing to </w:t>
      </w:r>
      <w:bookmarkStart w:id="0" w:name="_Int_FJJu4Vbh"/>
      <w:r w:rsidR="00CD6D5E" w:rsidRPr="002223FA">
        <w:rPr>
          <w:rFonts w:asciiTheme="minorHAnsi" w:eastAsia="Cambria" w:hAnsiTheme="minorHAnsi" w:cstheme="minorHAnsi"/>
        </w:rPr>
        <w:t>be trained</w:t>
      </w:r>
      <w:bookmarkEnd w:id="0"/>
      <w:r w:rsidR="00CD6D5E" w:rsidRPr="002223FA">
        <w:rPr>
          <w:rFonts w:asciiTheme="minorHAnsi" w:eastAsia="Cambria" w:hAnsiTheme="minorHAnsi" w:cstheme="minorHAnsi"/>
        </w:rPr>
        <w:t xml:space="preserve"> in the use of these devices.</w:t>
      </w:r>
      <w:r w:rsidR="00CD6D5E">
        <w:rPr>
          <w:rFonts w:asciiTheme="minorHAnsi" w:eastAsia="Cambria" w:hAnsiTheme="minorHAnsi" w:cstheme="minorHAnsi"/>
        </w:rPr>
        <w:t xml:space="preserve"> </w:t>
      </w:r>
      <w:r w:rsidR="0C49FF12" w:rsidRPr="002223FA">
        <w:rPr>
          <w:rFonts w:asciiTheme="minorHAnsi" w:eastAsiaTheme="majorEastAsia" w:hAnsiTheme="minorHAnsi" w:cstheme="minorHAnsi"/>
          <w:color w:val="0A0A0A"/>
        </w:rPr>
        <w:t xml:space="preserve">Also, the supervisor will </w:t>
      </w:r>
      <w:r w:rsidR="002223FA">
        <w:rPr>
          <w:rFonts w:asciiTheme="minorHAnsi" w:eastAsiaTheme="majorEastAsia" w:hAnsiTheme="minorHAnsi" w:cstheme="minorHAnsi"/>
          <w:color w:val="0A0A0A"/>
        </w:rPr>
        <w:t xml:space="preserve">be responsible for </w:t>
      </w:r>
      <w:r w:rsidR="07856D91" w:rsidRPr="002223FA">
        <w:rPr>
          <w:rFonts w:asciiTheme="minorHAnsi" w:eastAsiaTheme="majorEastAsia" w:hAnsiTheme="minorHAnsi" w:cstheme="minorHAnsi"/>
          <w:color w:val="0A0A0A"/>
        </w:rPr>
        <w:t>assist</w:t>
      </w:r>
      <w:r w:rsidR="002223FA">
        <w:rPr>
          <w:rFonts w:asciiTheme="minorHAnsi" w:eastAsiaTheme="majorEastAsia" w:hAnsiTheme="minorHAnsi" w:cstheme="minorHAnsi"/>
          <w:color w:val="0A0A0A"/>
        </w:rPr>
        <w:t>ing</w:t>
      </w:r>
      <w:r w:rsidR="0C49FF12" w:rsidRPr="002223FA">
        <w:rPr>
          <w:rFonts w:asciiTheme="minorHAnsi" w:eastAsiaTheme="majorEastAsia" w:hAnsiTheme="minorHAnsi" w:cstheme="minorHAnsi"/>
          <w:color w:val="0A0A0A"/>
        </w:rPr>
        <w:t xml:space="preserve"> in the interview </w:t>
      </w:r>
      <w:r w:rsidR="0C749F28" w:rsidRPr="002223FA">
        <w:rPr>
          <w:rFonts w:asciiTheme="minorHAnsi" w:eastAsiaTheme="majorEastAsia" w:hAnsiTheme="minorHAnsi" w:cstheme="minorHAnsi"/>
          <w:color w:val="0A0A0A"/>
        </w:rPr>
        <w:t>and selection of members of the custodial and floor tech staff.</w:t>
      </w:r>
      <w:r w:rsidR="002223FA">
        <w:rPr>
          <w:rFonts w:asciiTheme="minorHAnsi" w:eastAsiaTheme="majorEastAsia" w:hAnsiTheme="minorHAnsi" w:cstheme="minorHAnsi"/>
          <w:color w:val="0A0A0A"/>
        </w:rPr>
        <w:t xml:space="preserve">  He/she should have good oral and written communication skills.</w:t>
      </w:r>
    </w:p>
    <w:p w14:paraId="788D03E4" w14:textId="77777777" w:rsidR="00931645" w:rsidRDefault="00931645" w:rsidP="77E6BAA7">
      <w:pPr>
        <w:spacing w:after="60" w:line="240" w:lineRule="auto"/>
        <w:rPr>
          <w:rFonts w:asciiTheme="minorHAnsi" w:hAnsiTheme="minorHAnsi" w:cstheme="minorHAnsi"/>
          <w:b/>
          <w:bCs/>
        </w:rPr>
      </w:pPr>
    </w:p>
    <w:p w14:paraId="2A830417" w14:textId="4356EB48" w:rsidR="005974D0" w:rsidRPr="002223FA" w:rsidRDefault="005974D0" w:rsidP="77E6BAA7">
      <w:pPr>
        <w:spacing w:after="60" w:line="240" w:lineRule="auto"/>
        <w:rPr>
          <w:rFonts w:asciiTheme="minorHAnsi" w:eastAsia="Cambria" w:hAnsiTheme="minorHAnsi" w:cstheme="minorHAnsi"/>
        </w:rPr>
      </w:pPr>
      <w:r w:rsidRPr="002223FA">
        <w:rPr>
          <w:rFonts w:asciiTheme="minorHAnsi" w:hAnsiTheme="minorHAnsi" w:cstheme="minorHAnsi"/>
          <w:b/>
          <w:bCs/>
        </w:rPr>
        <w:t>Minimum Qualifications</w:t>
      </w:r>
      <w:r w:rsidR="41FD7306" w:rsidRPr="002223FA">
        <w:rPr>
          <w:rFonts w:asciiTheme="minorHAnsi" w:hAnsiTheme="minorHAnsi" w:cstheme="minorHAnsi"/>
          <w:b/>
          <w:bCs/>
        </w:rPr>
        <w:t xml:space="preserve">: </w:t>
      </w:r>
      <w:r w:rsidR="41FD7306" w:rsidRPr="002223FA">
        <w:rPr>
          <w:rFonts w:asciiTheme="minorHAnsi" w:hAnsiTheme="minorHAnsi" w:cstheme="minorHAnsi"/>
        </w:rPr>
        <w:t>Applicant</w:t>
      </w:r>
      <w:r w:rsidRPr="002223FA">
        <w:rPr>
          <w:rFonts w:asciiTheme="minorHAnsi" w:eastAsia="Cambria" w:hAnsiTheme="minorHAnsi" w:cstheme="minorHAnsi"/>
        </w:rPr>
        <w:t xml:space="preserve"> </w:t>
      </w:r>
      <w:r w:rsidR="5EF3EC13" w:rsidRPr="002223FA">
        <w:rPr>
          <w:rFonts w:asciiTheme="minorHAnsi" w:eastAsia="Cambria" w:hAnsiTheme="minorHAnsi" w:cstheme="minorHAnsi"/>
        </w:rPr>
        <w:t>MUST</w:t>
      </w:r>
      <w:r w:rsidRPr="002223FA">
        <w:rPr>
          <w:rFonts w:asciiTheme="minorHAnsi" w:eastAsia="Cambria" w:hAnsiTheme="minorHAnsi" w:cstheme="minorHAnsi"/>
        </w:rPr>
        <w:t xml:space="preserve"> have a </w:t>
      </w:r>
      <w:r w:rsidR="00A6699D" w:rsidRPr="002223FA">
        <w:rPr>
          <w:rFonts w:asciiTheme="minorHAnsi" w:eastAsia="Cambria" w:hAnsiTheme="minorHAnsi" w:cstheme="minorHAnsi"/>
        </w:rPr>
        <w:t>High School Diploma *OR*</w:t>
      </w:r>
      <w:r w:rsidR="003B1B58">
        <w:rPr>
          <w:rFonts w:asciiTheme="minorHAnsi" w:eastAsia="Cambria" w:hAnsiTheme="minorHAnsi" w:cstheme="minorHAnsi"/>
        </w:rPr>
        <w:t xml:space="preserve"> GED *AND* </w:t>
      </w:r>
      <w:r w:rsidR="1BBDE678" w:rsidRPr="002223FA">
        <w:rPr>
          <w:rFonts w:asciiTheme="minorHAnsi" w:eastAsia="Cambria" w:hAnsiTheme="minorHAnsi" w:cstheme="minorHAnsi"/>
        </w:rPr>
        <w:t xml:space="preserve">three </w:t>
      </w:r>
      <w:r w:rsidR="003B1B58">
        <w:rPr>
          <w:rFonts w:asciiTheme="minorHAnsi" w:eastAsia="Cambria" w:hAnsiTheme="minorHAnsi" w:cstheme="minorHAnsi"/>
        </w:rPr>
        <w:t xml:space="preserve">(3) </w:t>
      </w:r>
      <w:r w:rsidR="1BBDE678" w:rsidRPr="002223FA">
        <w:rPr>
          <w:rFonts w:asciiTheme="minorHAnsi" w:eastAsia="Cambria" w:hAnsiTheme="minorHAnsi" w:cstheme="minorHAnsi"/>
        </w:rPr>
        <w:t xml:space="preserve">years of </w:t>
      </w:r>
      <w:r w:rsidR="003D5A87" w:rsidRPr="002223FA">
        <w:rPr>
          <w:rFonts w:asciiTheme="minorHAnsi" w:eastAsia="Cambria" w:hAnsiTheme="minorHAnsi" w:cstheme="minorHAnsi"/>
        </w:rPr>
        <w:t>work-related</w:t>
      </w:r>
      <w:r w:rsidR="1BBDE678" w:rsidRPr="002223FA">
        <w:rPr>
          <w:rFonts w:asciiTheme="minorHAnsi" w:eastAsia="Cambria" w:hAnsiTheme="minorHAnsi" w:cstheme="minorHAnsi"/>
        </w:rPr>
        <w:t xml:space="preserve"> experience</w:t>
      </w:r>
      <w:r w:rsidR="00FD1220" w:rsidRPr="002223FA">
        <w:rPr>
          <w:rFonts w:asciiTheme="minorHAnsi" w:eastAsia="Cambria" w:hAnsiTheme="minorHAnsi" w:cstheme="minorHAnsi"/>
        </w:rPr>
        <w:t xml:space="preserve"> as a working custodial </w:t>
      </w:r>
      <w:r w:rsidR="003B1B58">
        <w:rPr>
          <w:rFonts w:asciiTheme="minorHAnsi" w:eastAsia="Cambria" w:hAnsiTheme="minorHAnsi" w:cstheme="minorHAnsi"/>
        </w:rPr>
        <w:t xml:space="preserve">supervisor. </w:t>
      </w:r>
      <w:r w:rsidR="001E15CD" w:rsidRPr="002223FA">
        <w:rPr>
          <w:rFonts w:asciiTheme="minorHAnsi" w:eastAsia="Cambria" w:hAnsiTheme="minorHAnsi" w:cstheme="minorHAnsi"/>
        </w:rPr>
        <w:t>Must possess a valid Georgia driver’s license.</w:t>
      </w:r>
    </w:p>
    <w:p w14:paraId="72EB2E2A" w14:textId="77777777" w:rsidR="00931645" w:rsidRDefault="00931645" w:rsidP="009C5313">
      <w:pPr>
        <w:spacing w:after="60"/>
        <w:rPr>
          <w:rFonts w:asciiTheme="minorHAnsi" w:eastAsia="Cambria" w:hAnsiTheme="minorHAnsi" w:cstheme="minorHAnsi"/>
          <w:b/>
          <w:bCs/>
        </w:rPr>
      </w:pPr>
    </w:p>
    <w:p w14:paraId="7F40B4F4" w14:textId="30C439D3" w:rsidR="007B4257" w:rsidRDefault="5D4B03CE" w:rsidP="009C5313">
      <w:pPr>
        <w:spacing w:after="60"/>
        <w:rPr>
          <w:rFonts w:asciiTheme="minorHAnsi" w:eastAsia="Cambria" w:hAnsiTheme="minorHAnsi" w:cstheme="minorHAnsi"/>
        </w:rPr>
      </w:pPr>
      <w:r w:rsidRPr="002223FA">
        <w:rPr>
          <w:rFonts w:asciiTheme="minorHAnsi" w:eastAsia="Cambria" w:hAnsiTheme="minorHAnsi" w:cstheme="minorHAnsi"/>
          <w:b/>
          <w:bCs/>
        </w:rPr>
        <w:t xml:space="preserve">Preferred Qualifications: </w:t>
      </w:r>
      <w:r w:rsidR="5F82B22D" w:rsidRPr="002223FA">
        <w:rPr>
          <w:rFonts w:asciiTheme="minorHAnsi" w:eastAsia="Cambria" w:hAnsiTheme="minorHAnsi" w:cstheme="minorHAnsi"/>
        </w:rPr>
        <w:t>The applicant</w:t>
      </w:r>
      <w:r w:rsidR="009C5313">
        <w:rPr>
          <w:rFonts w:asciiTheme="minorHAnsi" w:eastAsia="Cambria" w:hAnsiTheme="minorHAnsi" w:cstheme="minorHAnsi"/>
        </w:rPr>
        <w:t xml:space="preserve"> MUST </w:t>
      </w:r>
      <w:r w:rsidR="00753FC7">
        <w:rPr>
          <w:rFonts w:asciiTheme="minorHAnsi" w:eastAsia="Cambria" w:hAnsiTheme="minorHAnsi" w:cstheme="minorHAnsi"/>
        </w:rPr>
        <w:t>have at least four (4</w:t>
      </w:r>
      <w:r w:rsidR="00FD1220" w:rsidRPr="002223FA">
        <w:rPr>
          <w:rFonts w:asciiTheme="minorHAnsi" w:eastAsia="Cambria" w:hAnsiTheme="minorHAnsi" w:cstheme="minorHAnsi"/>
        </w:rPr>
        <w:t>)</w:t>
      </w:r>
      <w:r w:rsidR="002236D8" w:rsidRPr="002223FA">
        <w:rPr>
          <w:rFonts w:asciiTheme="minorHAnsi" w:eastAsia="Cambria" w:hAnsiTheme="minorHAnsi" w:cstheme="minorHAnsi"/>
        </w:rPr>
        <w:t xml:space="preserve"> </w:t>
      </w:r>
      <w:r w:rsidR="00FD1220" w:rsidRPr="002223FA">
        <w:rPr>
          <w:rFonts w:asciiTheme="minorHAnsi" w:eastAsia="Cambria" w:hAnsiTheme="minorHAnsi" w:cstheme="minorHAnsi"/>
        </w:rPr>
        <w:t>years’ experience</w:t>
      </w:r>
      <w:r w:rsidR="002236D8" w:rsidRPr="002223FA">
        <w:rPr>
          <w:rFonts w:asciiTheme="minorHAnsi" w:eastAsia="Cambria" w:hAnsiTheme="minorHAnsi" w:cstheme="minorHAnsi"/>
        </w:rPr>
        <w:t xml:space="preserve"> working and supervising a commercial facility of comparable size </w:t>
      </w:r>
      <w:r w:rsidR="006554C1" w:rsidRPr="002223FA">
        <w:rPr>
          <w:rFonts w:asciiTheme="minorHAnsi" w:eastAsia="Cambria" w:hAnsiTheme="minorHAnsi" w:cstheme="minorHAnsi"/>
        </w:rPr>
        <w:t>-14</w:t>
      </w:r>
      <w:r w:rsidR="002236D8" w:rsidRPr="002223FA">
        <w:rPr>
          <w:rFonts w:asciiTheme="minorHAnsi" w:eastAsia="Cambria" w:hAnsiTheme="minorHAnsi" w:cstheme="minorHAnsi"/>
        </w:rPr>
        <w:t xml:space="preserve"> buildings and </w:t>
      </w:r>
      <w:r w:rsidR="006554C1" w:rsidRPr="002223FA">
        <w:rPr>
          <w:rFonts w:asciiTheme="minorHAnsi" w:eastAsia="Cambria" w:hAnsiTheme="minorHAnsi" w:cstheme="minorHAnsi"/>
        </w:rPr>
        <w:t xml:space="preserve">500,000 </w:t>
      </w:r>
      <w:r w:rsidR="003D5A87" w:rsidRPr="002223FA">
        <w:rPr>
          <w:rFonts w:asciiTheme="minorHAnsi" w:eastAsia="Cambria" w:hAnsiTheme="minorHAnsi" w:cstheme="minorHAnsi"/>
        </w:rPr>
        <w:t xml:space="preserve">sq. </w:t>
      </w:r>
      <w:proofErr w:type="spellStart"/>
      <w:r w:rsidR="003D5A87" w:rsidRPr="002223FA">
        <w:rPr>
          <w:rFonts w:asciiTheme="minorHAnsi" w:eastAsia="Cambria" w:hAnsiTheme="minorHAnsi" w:cstheme="minorHAnsi"/>
        </w:rPr>
        <w:t>ft</w:t>
      </w:r>
      <w:proofErr w:type="spellEnd"/>
      <w:r w:rsidR="002236D8" w:rsidRPr="002223FA">
        <w:rPr>
          <w:rFonts w:asciiTheme="minorHAnsi" w:eastAsia="Cambria" w:hAnsiTheme="minorHAnsi" w:cstheme="minorHAnsi"/>
        </w:rPr>
        <w:t>)</w:t>
      </w:r>
      <w:r w:rsidR="00E94E6B">
        <w:rPr>
          <w:rFonts w:asciiTheme="minorHAnsi" w:eastAsia="Cambria" w:hAnsiTheme="minorHAnsi" w:cstheme="minorHAnsi"/>
        </w:rPr>
        <w:t>.</w:t>
      </w:r>
      <w:r w:rsidR="0AB065CD" w:rsidRPr="002223FA">
        <w:rPr>
          <w:rFonts w:asciiTheme="minorHAnsi" w:eastAsia="Cambria" w:hAnsiTheme="minorHAnsi" w:cstheme="minorHAnsi"/>
        </w:rPr>
        <w:t xml:space="preserve"> </w:t>
      </w:r>
    </w:p>
    <w:p w14:paraId="7B753C10" w14:textId="77777777" w:rsidR="009C5313" w:rsidRDefault="009C5313" w:rsidP="77E6BAA7">
      <w:pPr>
        <w:pStyle w:val="Default"/>
        <w:rPr>
          <w:rFonts w:asciiTheme="minorHAnsi" w:hAnsiTheme="minorHAnsi" w:cstheme="minorHAnsi"/>
          <w:b/>
          <w:bCs/>
          <w:sz w:val="22"/>
          <w:szCs w:val="22"/>
        </w:rPr>
      </w:pPr>
    </w:p>
    <w:p w14:paraId="706AE33B" w14:textId="1FC26949" w:rsidR="002310D1" w:rsidRPr="002223FA" w:rsidRDefault="009B2AE7" w:rsidP="77E6BAA7">
      <w:pPr>
        <w:pStyle w:val="Default"/>
        <w:rPr>
          <w:rFonts w:asciiTheme="minorHAnsi" w:eastAsia="Times New Roman" w:hAnsiTheme="minorHAnsi" w:cstheme="minorHAnsi"/>
          <w:sz w:val="22"/>
          <w:szCs w:val="22"/>
        </w:rPr>
      </w:pPr>
      <w:r w:rsidRPr="002223FA">
        <w:rPr>
          <w:rFonts w:asciiTheme="minorHAnsi" w:hAnsiTheme="minorHAnsi" w:cstheme="minorHAnsi"/>
          <w:b/>
          <w:bCs/>
          <w:sz w:val="22"/>
          <w:szCs w:val="22"/>
        </w:rPr>
        <w:t>Physical Demands</w:t>
      </w:r>
      <w:r w:rsidR="042C7CBF" w:rsidRPr="002223FA">
        <w:rPr>
          <w:rFonts w:asciiTheme="minorHAnsi" w:hAnsiTheme="minorHAnsi" w:cstheme="minorHAnsi"/>
          <w:b/>
          <w:bCs/>
          <w:sz w:val="22"/>
          <w:szCs w:val="22"/>
        </w:rPr>
        <w:t>:</w:t>
      </w:r>
      <w:r w:rsidR="042C7CBF" w:rsidRPr="002223FA">
        <w:rPr>
          <w:rFonts w:asciiTheme="minorHAnsi" w:hAnsiTheme="minorHAnsi" w:cstheme="minorHAnsi"/>
          <w:sz w:val="22"/>
          <w:szCs w:val="22"/>
        </w:rPr>
        <w:t xml:space="preserve"> Intermittently</w:t>
      </w:r>
      <w:r w:rsidR="008618E4" w:rsidRPr="002223FA">
        <w:rPr>
          <w:rFonts w:asciiTheme="minorHAnsi" w:hAnsiTheme="minorHAnsi" w:cstheme="minorHAnsi"/>
          <w:sz w:val="22"/>
          <w:szCs w:val="22"/>
        </w:rPr>
        <w:t xml:space="preserve"> sitting, standing, walking, bending, pushing, and pulling </w:t>
      </w:r>
      <w:r w:rsidR="007372C1" w:rsidRPr="002223FA">
        <w:rPr>
          <w:rFonts w:asciiTheme="minorHAnsi" w:hAnsiTheme="minorHAnsi" w:cstheme="minorHAnsi"/>
          <w:sz w:val="22"/>
          <w:szCs w:val="22"/>
        </w:rPr>
        <w:t>on a continuous basis</w:t>
      </w:r>
      <w:r w:rsidR="008618E4" w:rsidRPr="002223FA">
        <w:rPr>
          <w:rFonts w:asciiTheme="minorHAnsi" w:hAnsiTheme="minorHAnsi" w:cstheme="minorHAnsi"/>
          <w:sz w:val="22"/>
          <w:szCs w:val="22"/>
        </w:rPr>
        <w:t xml:space="preserve">. While performing the duties of this job, the employee may be required to stoop, kneel, </w:t>
      </w:r>
      <w:r w:rsidR="5B8BED96" w:rsidRPr="002223FA">
        <w:rPr>
          <w:rFonts w:asciiTheme="minorHAnsi" w:hAnsiTheme="minorHAnsi" w:cstheme="minorHAnsi"/>
          <w:sz w:val="22"/>
          <w:szCs w:val="22"/>
        </w:rPr>
        <w:t>crouch,</w:t>
      </w:r>
      <w:r w:rsidR="008618E4" w:rsidRPr="002223FA">
        <w:rPr>
          <w:rFonts w:asciiTheme="minorHAnsi" w:hAnsiTheme="minorHAnsi" w:cstheme="minorHAnsi"/>
          <w:sz w:val="22"/>
          <w:szCs w:val="22"/>
        </w:rPr>
        <w:t xml:space="preserve"> or crawl. The employee frequently lifts/carries objects that weigh 10lbs. to 50lbs. </w:t>
      </w:r>
      <w:r w:rsidR="00931645">
        <w:rPr>
          <w:rFonts w:asciiTheme="minorHAnsi" w:eastAsia="Times New Roman" w:hAnsiTheme="minorHAnsi" w:cstheme="minorHAnsi"/>
          <w:sz w:val="22"/>
          <w:szCs w:val="22"/>
        </w:rPr>
        <w:t>The Custodial</w:t>
      </w:r>
      <w:r w:rsidR="00125F14" w:rsidRPr="002223FA">
        <w:rPr>
          <w:rFonts w:asciiTheme="minorHAnsi" w:eastAsia="Times New Roman" w:hAnsiTheme="minorHAnsi" w:cstheme="minorHAnsi"/>
          <w:sz w:val="22"/>
          <w:szCs w:val="22"/>
        </w:rPr>
        <w:t xml:space="preserve"> </w:t>
      </w:r>
      <w:r w:rsidR="73B92F63" w:rsidRPr="002223FA">
        <w:rPr>
          <w:rFonts w:asciiTheme="minorHAnsi" w:eastAsia="Times New Roman" w:hAnsiTheme="minorHAnsi" w:cstheme="minorHAnsi"/>
          <w:sz w:val="22"/>
          <w:szCs w:val="22"/>
        </w:rPr>
        <w:t xml:space="preserve">Supervisor </w:t>
      </w:r>
      <w:r w:rsidR="00125F14" w:rsidRPr="002223FA">
        <w:rPr>
          <w:rFonts w:asciiTheme="minorHAnsi" w:eastAsia="Times New Roman" w:hAnsiTheme="minorHAnsi" w:cstheme="minorHAnsi"/>
          <w:sz w:val="22"/>
          <w:szCs w:val="22"/>
        </w:rPr>
        <w:t>must have strength and agility to operate cleaning equipment and move furniture</w:t>
      </w:r>
      <w:r w:rsidR="78EEDDC0" w:rsidRPr="002223FA">
        <w:rPr>
          <w:rFonts w:asciiTheme="minorHAnsi" w:eastAsia="Times New Roman" w:hAnsiTheme="minorHAnsi" w:cstheme="minorHAnsi"/>
          <w:sz w:val="22"/>
          <w:szCs w:val="22"/>
        </w:rPr>
        <w:t xml:space="preserve"> when needed</w:t>
      </w:r>
      <w:r w:rsidR="00125F14" w:rsidRPr="002223FA">
        <w:rPr>
          <w:rFonts w:asciiTheme="minorHAnsi" w:eastAsia="Times New Roman" w:hAnsiTheme="minorHAnsi" w:cstheme="minorHAnsi"/>
          <w:sz w:val="22"/>
          <w:szCs w:val="22"/>
        </w:rPr>
        <w:t>.</w:t>
      </w:r>
      <w:r w:rsidR="00931645">
        <w:rPr>
          <w:rFonts w:asciiTheme="minorHAnsi" w:eastAsia="Times New Roman" w:hAnsiTheme="minorHAnsi" w:cstheme="minorHAnsi"/>
          <w:sz w:val="22"/>
          <w:szCs w:val="22"/>
        </w:rPr>
        <w:t xml:space="preserve">  Hand and finger motion may be required for data entry purposes.</w:t>
      </w:r>
      <w:bookmarkStart w:id="1" w:name="_GoBack"/>
      <w:bookmarkEnd w:id="1"/>
    </w:p>
    <w:p w14:paraId="4F9C5288" w14:textId="77777777" w:rsidR="002310D1" w:rsidRPr="002223FA" w:rsidRDefault="002310D1" w:rsidP="008618E4">
      <w:pPr>
        <w:pStyle w:val="Default"/>
        <w:ind w:left="90"/>
        <w:rPr>
          <w:rFonts w:asciiTheme="minorHAnsi" w:hAnsiTheme="minorHAnsi" w:cstheme="minorHAnsi"/>
          <w:b/>
          <w:bCs/>
          <w:sz w:val="22"/>
          <w:szCs w:val="22"/>
        </w:rPr>
      </w:pPr>
    </w:p>
    <w:p w14:paraId="3B170E3D" w14:textId="77777777" w:rsidR="00497D17" w:rsidRPr="002223FA" w:rsidRDefault="00497D17" w:rsidP="77E6BAA7">
      <w:pPr>
        <w:autoSpaceDE w:val="0"/>
        <w:autoSpaceDN w:val="0"/>
        <w:adjustRightInd w:val="0"/>
        <w:spacing w:after="0" w:line="240" w:lineRule="auto"/>
        <w:ind w:right="540"/>
        <w:rPr>
          <w:rFonts w:asciiTheme="minorHAnsi" w:hAnsiTheme="minorHAnsi" w:cstheme="minorHAnsi"/>
          <w:color w:val="000000"/>
        </w:rPr>
      </w:pPr>
      <w:r w:rsidRPr="002223FA">
        <w:rPr>
          <w:rFonts w:asciiTheme="minorHAnsi" w:hAnsiTheme="minorHAnsi" w:cstheme="minorHAnsi"/>
          <w:b/>
          <w:bCs/>
          <w:color w:val="000000" w:themeColor="text1"/>
        </w:rPr>
        <w:t xml:space="preserve">Salary/Benefits: </w:t>
      </w:r>
      <w:r w:rsidRPr="002223FA">
        <w:rPr>
          <w:rFonts w:asciiTheme="minorHAnsi" w:hAnsiTheme="minorHAnsi" w:cstheme="minorHAnsi"/>
          <w:color w:val="000000" w:themeColor="text1"/>
        </w:rPr>
        <w:t xml:space="preserve">Salary is commensurate with education and work experience. Benefits include paid state holidays, annual and sick leave, and the State of Georgia Flexible Benefits package. </w:t>
      </w:r>
    </w:p>
    <w:p w14:paraId="7E8A0409" w14:textId="77777777" w:rsidR="00497D17" w:rsidRPr="002223FA" w:rsidRDefault="00497D17" w:rsidP="00497D17">
      <w:pPr>
        <w:autoSpaceDE w:val="0"/>
        <w:autoSpaceDN w:val="0"/>
        <w:adjustRightInd w:val="0"/>
        <w:spacing w:after="0" w:line="240" w:lineRule="auto"/>
        <w:ind w:left="90" w:right="540"/>
        <w:rPr>
          <w:rFonts w:asciiTheme="minorHAnsi" w:hAnsiTheme="minorHAnsi" w:cstheme="minorHAnsi"/>
          <w:color w:val="000000"/>
        </w:rPr>
      </w:pPr>
    </w:p>
    <w:p w14:paraId="0FC9D139" w14:textId="24C0F975" w:rsidR="00497D17" w:rsidRPr="002223FA" w:rsidRDefault="00497D17" w:rsidP="77E6BAA7">
      <w:pPr>
        <w:autoSpaceDE w:val="0"/>
        <w:autoSpaceDN w:val="0"/>
        <w:adjustRightInd w:val="0"/>
        <w:spacing w:after="0" w:line="240" w:lineRule="auto"/>
        <w:ind w:right="450"/>
        <w:rPr>
          <w:rFonts w:asciiTheme="minorHAnsi" w:hAnsiTheme="minorHAnsi" w:cstheme="minorHAnsi"/>
          <w:color w:val="000000"/>
        </w:rPr>
      </w:pPr>
      <w:r w:rsidRPr="002223FA">
        <w:rPr>
          <w:rFonts w:asciiTheme="minorHAnsi" w:hAnsiTheme="minorHAnsi" w:cstheme="minorHAnsi"/>
          <w:b/>
          <w:bCs/>
        </w:rPr>
        <w:t>Application Deadline</w:t>
      </w:r>
      <w:r w:rsidR="4DAF9328" w:rsidRPr="002223FA">
        <w:rPr>
          <w:rFonts w:asciiTheme="minorHAnsi" w:hAnsiTheme="minorHAnsi" w:cstheme="minorHAnsi"/>
          <w:b/>
          <w:bCs/>
        </w:rPr>
        <w:t xml:space="preserve">: </w:t>
      </w:r>
      <w:r w:rsidR="4DAF9328" w:rsidRPr="002223FA">
        <w:rPr>
          <w:rFonts w:asciiTheme="minorHAnsi" w:hAnsiTheme="minorHAnsi" w:cstheme="minorHAnsi"/>
        </w:rPr>
        <w:t>The</w:t>
      </w:r>
      <w:r w:rsidRPr="002223FA">
        <w:rPr>
          <w:rFonts w:asciiTheme="minorHAnsi" w:hAnsiTheme="minorHAnsi" w:cstheme="minorHAnsi"/>
          <w:color w:val="000000" w:themeColor="text1"/>
        </w:rPr>
        <w:t xml:space="preserve"> position will remain open until filled.</w:t>
      </w:r>
      <w:r w:rsidRPr="002223FA">
        <w:rPr>
          <w:rFonts w:asciiTheme="minorHAnsi" w:hAnsiTheme="minorHAnsi" w:cstheme="minorHAnsi"/>
          <w:b/>
          <w:bCs/>
          <w:color w:val="000000" w:themeColor="text1"/>
        </w:rPr>
        <w:t xml:space="preserve"> </w:t>
      </w:r>
      <w:r w:rsidRPr="002223FA">
        <w:rPr>
          <w:rFonts w:asciiTheme="minorHAnsi" w:hAnsiTheme="minorHAnsi" w:cstheme="minorHAnsi"/>
          <w:color w:val="000000" w:themeColor="text1"/>
        </w:rPr>
        <w:t xml:space="preserve">All applications packets MUST be completed via the Online Job Center at </w:t>
      </w:r>
      <w:hyperlink r:id="rId8">
        <w:r w:rsidRPr="00771E6A">
          <w:rPr>
            <w:rStyle w:val="Hyperlink"/>
            <w:rFonts w:asciiTheme="minorHAnsi" w:hAnsiTheme="minorHAnsi" w:cstheme="minorHAnsi"/>
            <w:sz w:val="18"/>
            <w:szCs w:val="18"/>
          </w:rPr>
          <w:t>https://www.easyhrweb.com/JC_Albany/JobListings/JobListings.aspx</w:t>
        </w:r>
      </w:hyperlink>
      <w:r w:rsidRPr="002223FA">
        <w:rPr>
          <w:rFonts w:asciiTheme="minorHAnsi" w:hAnsiTheme="minorHAnsi" w:cstheme="minorHAnsi"/>
          <w:color w:val="000000" w:themeColor="text1"/>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3F0BD3" w:rsidRPr="002223FA">
        <w:rPr>
          <w:rFonts w:asciiTheme="minorHAnsi" w:hAnsiTheme="minorHAnsi" w:cstheme="minorHAnsi"/>
          <w:color w:val="000000" w:themeColor="text1"/>
        </w:rPr>
        <w:t>e at 229-430-1702</w:t>
      </w:r>
      <w:r w:rsidR="00750DC6" w:rsidRPr="002223FA">
        <w:rPr>
          <w:rFonts w:asciiTheme="minorHAnsi" w:hAnsiTheme="minorHAnsi" w:cstheme="minorHAnsi"/>
          <w:color w:val="000000" w:themeColor="text1"/>
        </w:rPr>
        <w:t xml:space="preserve">.  </w:t>
      </w:r>
      <w:r w:rsidRPr="002223FA">
        <w:rPr>
          <w:rFonts w:asciiTheme="minorHAnsi" w:eastAsia="Times New Roman" w:hAnsiTheme="minorHAnsi" w:cstheme="minorHAnsi"/>
          <w:color w:val="000000" w:themeColor="text1"/>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2223FA">
        <w:rPr>
          <w:rFonts w:asciiTheme="minorHAnsi" w:eastAsia="Times New Roman" w:hAnsiTheme="minorHAnsi" w:cstheme="minorHAnsi"/>
          <w:color w:val="000000" w:themeColor="text1"/>
        </w:rPr>
        <w:t>ll</w:t>
      </w:r>
      <w:proofErr w:type="spellEnd"/>
      <w:r w:rsidRPr="002223FA">
        <w:rPr>
          <w:rFonts w:asciiTheme="minorHAnsi" w:eastAsia="Times New Roman" w:hAnsiTheme="minorHAnsi" w:cstheme="minorHAnsi"/>
          <w:color w:val="000000" w:themeColor="text1"/>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2223FA">
        <w:rPr>
          <w:rFonts w:asciiTheme="minorHAnsi" w:hAnsiTheme="minorHAnsi" w:cstheme="minorHAnsi"/>
          <w:color w:val="000000" w:themeColor="text1"/>
        </w:rPr>
        <w:t xml:space="preserve">Albany Technical College is an equal opportunity employer and does not discriminate on the </w:t>
      </w:r>
      <w:r w:rsidRPr="002223FA">
        <w:rPr>
          <w:rFonts w:asciiTheme="minorHAnsi" w:hAnsiTheme="minorHAnsi" w:cstheme="minorHAnsi"/>
          <w:color w:val="000000" w:themeColor="text1"/>
        </w:rPr>
        <w:lastRenderedPageBreak/>
        <w:t>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C6C263D" w14:textId="77777777" w:rsidR="00497D17" w:rsidRDefault="00497D17" w:rsidP="00497D17">
      <w:pPr>
        <w:autoSpaceDE w:val="0"/>
        <w:autoSpaceDN w:val="0"/>
        <w:adjustRightInd w:val="0"/>
        <w:spacing w:after="0" w:line="240" w:lineRule="auto"/>
        <w:ind w:left="-270" w:right="450" w:firstLine="360"/>
        <w:jc w:val="center"/>
        <w:rPr>
          <w:rFonts w:ascii="Calibri Light" w:hAnsi="Calibri Light" w:cs="Arial"/>
          <w:b/>
          <w:i/>
        </w:rPr>
      </w:pPr>
      <w:r w:rsidRPr="009F5509">
        <w:rPr>
          <w:rFonts w:ascii="Calibri Light" w:hAnsi="Calibri Light" w:cs="Arial"/>
          <w:b/>
          <w:i/>
        </w:rPr>
        <w:t>Note: Due to the volume of applications received, we are unable to personally contact each applicant.</w:t>
      </w:r>
    </w:p>
    <w:p w14:paraId="6C03C447" w14:textId="77777777" w:rsidR="00497D17" w:rsidRPr="009F5509" w:rsidRDefault="00497D17" w:rsidP="00497D17">
      <w:pPr>
        <w:autoSpaceDE w:val="0"/>
        <w:autoSpaceDN w:val="0"/>
        <w:adjustRightInd w:val="0"/>
        <w:spacing w:after="0" w:line="240" w:lineRule="auto"/>
        <w:rPr>
          <w:rFonts w:ascii="Calibri Light" w:hAnsi="Calibri Light" w:cs="Arial"/>
          <w:b/>
          <w:szCs w:val="20"/>
        </w:rPr>
      </w:pPr>
      <w:r w:rsidRPr="009F5509">
        <w:rPr>
          <w:rFonts w:ascii="Calibri Light" w:hAnsi="Calibri Light" w:cs="Arial"/>
          <w:b/>
          <w:i/>
          <w:sz w:val="24"/>
          <w:szCs w:val="20"/>
        </w:rPr>
        <w:t xml:space="preserve">             </w:t>
      </w:r>
      <w:r w:rsidRPr="009F5509">
        <w:rPr>
          <w:rFonts w:ascii="Calibri Light" w:hAnsi="Calibri Light" w:cs="Arial"/>
          <w:b/>
          <w:i/>
          <w:szCs w:val="20"/>
        </w:rPr>
        <w:t>If we are interested in scheduling an interview, a representative from our college will contact you.</w:t>
      </w:r>
    </w:p>
    <w:p w14:paraId="678DDAFE" w14:textId="77777777" w:rsidR="00497D17" w:rsidRPr="009F5509" w:rsidRDefault="00497D17" w:rsidP="00497D17">
      <w:pPr>
        <w:autoSpaceDE w:val="0"/>
        <w:autoSpaceDN w:val="0"/>
        <w:adjustRightInd w:val="0"/>
        <w:spacing w:after="0" w:line="240" w:lineRule="auto"/>
        <w:ind w:left="-270" w:right="450"/>
        <w:jc w:val="center"/>
        <w:rPr>
          <w:rFonts w:ascii="Calibri Light" w:hAnsi="Calibri Light" w:cs="Tahoma"/>
          <w:color w:val="000000"/>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07"/>
        <w:gridCol w:w="3090"/>
      </w:tblGrid>
      <w:tr w:rsidR="00497D17" w:rsidRPr="009F5509" w14:paraId="62241388" w14:textId="77777777" w:rsidTr="00497D17">
        <w:trPr>
          <w:trHeight w:val="1700"/>
        </w:trPr>
        <w:tc>
          <w:tcPr>
            <w:tcW w:w="3168" w:type="dxa"/>
          </w:tcPr>
          <w:p w14:paraId="48171E36" w14:textId="77777777" w:rsidR="00497D17" w:rsidRPr="009F5509" w:rsidRDefault="00497D17" w:rsidP="00497D17">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Title IX Coordinator:</w:t>
            </w:r>
          </w:p>
          <w:p w14:paraId="39EED296" w14:textId="4022648E" w:rsidR="00497D17" w:rsidRPr="009F5509" w:rsidRDefault="00EA0E00" w:rsidP="00497D17">
            <w:pPr>
              <w:spacing w:after="0" w:line="240" w:lineRule="auto"/>
              <w:ind w:left="-900"/>
              <w:jc w:val="right"/>
              <w:rPr>
                <w:rFonts w:ascii="Calibri Light" w:eastAsia="Times New Roman" w:hAnsi="Calibri Light"/>
                <w:iCs/>
                <w:sz w:val="20"/>
              </w:rPr>
            </w:pPr>
            <w:proofErr w:type="spellStart"/>
            <w:r>
              <w:rPr>
                <w:rFonts w:ascii="Calibri Light" w:eastAsia="Times New Roman" w:hAnsi="Calibri Light"/>
                <w:iCs/>
                <w:sz w:val="20"/>
              </w:rPr>
              <w:t>Trenna</w:t>
            </w:r>
            <w:proofErr w:type="spellEnd"/>
            <w:r>
              <w:rPr>
                <w:rFonts w:ascii="Calibri Light" w:eastAsia="Times New Roman" w:hAnsi="Calibri Light"/>
                <w:iCs/>
                <w:sz w:val="20"/>
              </w:rPr>
              <w:t xml:space="preserve"> Marshall HR Coordinator</w:t>
            </w:r>
          </w:p>
          <w:p w14:paraId="1A119D96"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1704 South Slappey Blvd.</w:t>
            </w:r>
          </w:p>
          <w:p w14:paraId="30D735D8"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14:paraId="4B397BB5" w14:textId="7664BBBD" w:rsidR="00497D17" w:rsidRPr="009F5509" w:rsidRDefault="00EA0E00" w:rsidP="00EA0E00">
            <w:pPr>
              <w:spacing w:after="0" w:line="240" w:lineRule="auto"/>
              <w:ind w:left="-900"/>
              <w:jc w:val="right"/>
              <w:rPr>
                <w:rFonts w:ascii="Calibri Light" w:eastAsia="Times New Roman" w:hAnsi="Calibri Light"/>
                <w:i/>
                <w:iCs/>
                <w:sz w:val="20"/>
              </w:rPr>
            </w:pPr>
            <w:r>
              <w:rPr>
                <w:rFonts w:ascii="Calibri Light" w:eastAsia="Times New Roman" w:hAnsi="Calibri Light"/>
                <w:iCs/>
                <w:sz w:val="20"/>
              </w:rPr>
              <w:t>229.430.3619</w:t>
            </w:r>
          </w:p>
        </w:tc>
        <w:tc>
          <w:tcPr>
            <w:tcW w:w="3307" w:type="dxa"/>
          </w:tcPr>
          <w:p w14:paraId="774B993B" w14:textId="77777777" w:rsidR="00497D17" w:rsidRPr="009F5509" w:rsidRDefault="00497D17" w:rsidP="00497D17">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Equal Opportunity Officer:</w:t>
            </w:r>
          </w:p>
          <w:p w14:paraId="2A425B67"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Lola K. Edwards </w:t>
            </w:r>
          </w:p>
          <w:p w14:paraId="4EB958B5"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Executive Director of Human Resources</w:t>
            </w:r>
          </w:p>
          <w:p w14:paraId="378CECE0"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1704 South Slappey Blvd.</w:t>
            </w:r>
          </w:p>
          <w:p w14:paraId="34680E0A"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14:paraId="16EF661C"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229.430.1702</w:t>
            </w:r>
          </w:p>
          <w:p w14:paraId="792CF6CB" w14:textId="77777777" w:rsidR="00497D17" w:rsidRPr="009F5509" w:rsidRDefault="00497D17" w:rsidP="00497D17">
            <w:pPr>
              <w:spacing w:after="0" w:line="240" w:lineRule="auto"/>
              <w:ind w:left="-900"/>
              <w:jc w:val="right"/>
              <w:rPr>
                <w:rFonts w:ascii="Calibri Light" w:eastAsia="Times New Roman" w:hAnsi="Calibri Light"/>
                <w:i/>
                <w:iCs/>
                <w:sz w:val="20"/>
              </w:rPr>
            </w:pPr>
          </w:p>
        </w:tc>
        <w:tc>
          <w:tcPr>
            <w:tcW w:w="3090" w:type="dxa"/>
          </w:tcPr>
          <w:p w14:paraId="4D04B38B" w14:textId="77777777" w:rsidR="00497D17" w:rsidRPr="009F5509" w:rsidRDefault="00497D17" w:rsidP="00497D17">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Section 504 Coordinator:</w:t>
            </w:r>
          </w:p>
          <w:p w14:paraId="4868C79E"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Regina Watts </w:t>
            </w:r>
          </w:p>
          <w:p w14:paraId="76BED65B"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Special Needs Coordinator</w:t>
            </w:r>
          </w:p>
          <w:p w14:paraId="123258B9"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1704 South Slappey Blvd.</w:t>
            </w:r>
          </w:p>
          <w:p w14:paraId="308267D5"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14:paraId="15D619D1" w14:textId="77777777"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229.430.2854</w:t>
            </w:r>
          </w:p>
          <w:p w14:paraId="51A92CAF" w14:textId="77777777" w:rsidR="00497D17" w:rsidRPr="009F5509" w:rsidRDefault="00497D17" w:rsidP="00497D17">
            <w:pPr>
              <w:spacing w:after="0" w:line="240" w:lineRule="auto"/>
              <w:ind w:left="-900"/>
              <w:jc w:val="right"/>
              <w:rPr>
                <w:rFonts w:ascii="Calibri Light" w:eastAsia="Times New Roman" w:hAnsi="Calibri Light"/>
                <w:i/>
                <w:iCs/>
                <w:sz w:val="20"/>
              </w:rPr>
            </w:pPr>
          </w:p>
        </w:tc>
      </w:tr>
    </w:tbl>
    <w:p w14:paraId="1D0E4012" w14:textId="77777777" w:rsidR="005A7EDB" w:rsidRPr="00D82784" w:rsidRDefault="005A7EDB" w:rsidP="00497D17">
      <w:pPr>
        <w:ind w:left="90"/>
        <w:rPr>
          <w:rFonts w:asciiTheme="majorHAnsi" w:hAnsiTheme="majorHAnsi"/>
          <w:sz w:val="16"/>
          <w:szCs w:val="16"/>
        </w:rPr>
      </w:pPr>
    </w:p>
    <w:sectPr w:rsidR="005A7EDB" w:rsidRPr="00D82784" w:rsidSect="00811D67">
      <w:headerReference w:type="default" r:id="rId9"/>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2132C" w14:textId="77777777" w:rsidR="008B726D" w:rsidRDefault="008B726D" w:rsidP="005D72B2">
      <w:pPr>
        <w:spacing w:after="0" w:line="240" w:lineRule="auto"/>
      </w:pPr>
      <w:r>
        <w:separator/>
      </w:r>
    </w:p>
  </w:endnote>
  <w:endnote w:type="continuationSeparator" w:id="0">
    <w:p w14:paraId="774AAECA" w14:textId="77777777" w:rsidR="008B726D" w:rsidRDefault="008B726D"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C4412" w14:textId="77777777" w:rsidR="008B726D" w:rsidRDefault="008B726D" w:rsidP="005D72B2">
      <w:pPr>
        <w:spacing w:after="0" w:line="240" w:lineRule="auto"/>
      </w:pPr>
      <w:r>
        <w:separator/>
      </w:r>
    </w:p>
  </w:footnote>
  <w:footnote w:type="continuationSeparator" w:id="0">
    <w:p w14:paraId="360F8F6B" w14:textId="77777777" w:rsidR="008B726D" w:rsidRDefault="008B726D"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DFD4" w14:textId="77777777" w:rsidR="005D72B2" w:rsidRDefault="005D72B2" w:rsidP="005D72B2">
    <w:pPr>
      <w:pStyle w:val="Header"/>
      <w:jc w:val="center"/>
    </w:pPr>
    <w:r w:rsidRPr="00544859">
      <w:rPr>
        <w:rFonts w:ascii="Arial" w:hAnsi="Arial" w:cs="Arial"/>
        <w:noProof/>
        <w:sz w:val="20"/>
        <w:szCs w:val="20"/>
      </w:rPr>
      <w:drawing>
        <wp:inline distT="0" distB="0" distL="0" distR="0" wp14:anchorId="4A9A8216" wp14:editId="247D5532">
          <wp:extent cx="2438400" cy="819150"/>
          <wp:effectExtent l="0" t="0" r="0" b="0"/>
          <wp:docPr id="2" name="Picture 2" descr="Albany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2F8C833F" w14:textId="77777777" w:rsidR="005D72B2" w:rsidRDefault="005D72B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JJu4Vbh" int2:invalidationBookmarkName="" int2:hashCode="htxfvNrLmj7br2" int2:id="VAXQdIyf">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95920"/>
    <w:multiLevelType w:val="hybridMultilevel"/>
    <w:tmpl w:val="280EEE68"/>
    <w:lvl w:ilvl="0" w:tplc="B81EF9EE">
      <w:start w:val="1"/>
      <w:numFmt w:val="bullet"/>
      <w:lvlText w:val=""/>
      <w:lvlJc w:val="left"/>
      <w:pPr>
        <w:ind w:left="720" w:hanging="360"/>
      </w:pPr>
      <w:rPr>
        <w:rFonts w:ascii="Symbol" w:hAnsi="Symbol" w:hint="default"/>
      </w:rPr>
    </w:lvl>
    <w:lvl w:ilvl="1" w:tplc="B196365C">
      <w:start w:val="1"/>
      <w:numFmt w:val="bullet"/>
      <w:lvlText w:val="o"/>
      <w:lvlJc w:val="left"/>
      <w:pPr>
        <w:ind w:left="1440" w:hanging="360"/>
      </w:pPr>
      <w:rPr>
        <w:rFonts w:ascii="Courier New" w:hAnsi="Courier New" w:hint="default"/>
      </w:rPr>
    </w:lvl>
    <w:lvl w:ilvl="2" w:tplc="FA7E7EA8">
      <w:start w:val="1"/>
      <w:numFmt w:val="bullet"/>
      <w:lvlText w:val=""/>
      <w:lvlJc w:val="left"/>
      <w:pPr>
        <w:ind w:left="2160" w:hanging="360"/>
      </w:pPr>
      <w:rPr>
        <w:rFonts w:ascii="Wingdings" w:hAnsi="Wingdings" w:hint="default"/>
      </w:rPr>
    </w:lvl>
    <w:lvl w:ilvl="3" w:tplc="796CB68E">
      <w:start w:val="1"/>
      <w:numFmt w:val="bullet"/>
      <w:lvlText w:val=""/>
      <w:lvlJc w:val="left"/>
      <w:pPr>
        <w:ind w:left="2880" w:hanging="360"/>
      </w:pPr>
      <w:rPr>
        <w:rFonts w:ascii="Symbol" w:hAnsi="Symbol" w:hint="default"/>
      </w:rPr>
    </w:lvl>
    <w:lvl w:ilvl="4" w:tplc="FA621472">
      <w:start w:val="1"/>
      <w:numFmt w:val="bullet"/>
      <w:lvlText w:val="o"/>
      <w:lvlJc w:val="left"/>
      <w:pPr>
        <w:ind w:left="3600" w:hanging="360"/>
      </w:pPr>
      <w:rPr>
        <w:rFonts w:ascii="Courier New" w:hAnsi="Courier New" w:hint="default"/>
      </w:rPr>
    </w:lvl>
    <w:lvl w:ilvl="5" w:tplc="A1B8959C">
      <w:start w:val="1"/>
      <w:numFmt w:val="bullet"/>
      <w:lvlText w:val=""/>
      <w:lvlJc w:val="left"/>
      <w:pPr>
        <w:ind w:left="4320" w:hanging="360"/>
      </w:pPr>
      <w:rPr>
        <w:rFonts w:ascii="Wingdings" w:hAnsi="Wingdings" w:hint="default"/>
      </w:rPr>
    </w:lvl>
    <w:lvl w:ilvl="6" w:tplc="17CC2B26">
      <w:start w:val="1"/>
      <w:numFmt w:val="bullet"/>
      <w:lvlText w:val=""/>
      <w:lvlJc w:val="left"/>
      <w:pPr>
        <w:ind w:left="5040" w:hanging="360"/>
      </w:pPr>
      <w:rPr>
        <w:rFonts w:ascii="Symbol" w:hAnsi="Symbol" w:hint="default"/>
      </w:rPr>
    </w:lvl>
    <w:lvl w:ilvl="7" w:tplc="D1C2B76E">
      <w:start w:val="1"/>
      <w:numFmt w:val="bullet"/>
      <w:lvlText w:val="o"/>
      <w:lvlJc w:val="left"/>
      <w:pPr>
        <w:ind w:left="5760" w:hanging="360"/>
      </w:pPr>
      <w:rPr>
        <w:rFonts w:ascii="Courier New" w:hAnsi="Courier New" w:hint="default"/>
      </w:rPr>
    </w:lvl>
    <w:lvl w:ilvl="8" w:tplc="9ACE7A1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532E8"/>
    <w:rsid w:val="0005690C"/>
    <w:rsid w:val="00094824"/>
    <w:rsid w:val="000E29BF"/>
    <w:rsid w:val="00101772"/>
    <w:rsid w:val="00125F14"/>
    <w:rsid w:val="00166AB4"/>
    <w:rsid w:val="001742DA"/>
    <w:rsid w:val="001841B2"/>
    <w:rsid w:val="001A1014"/>
    <w:rsid w:val="001E15CD"/>
    <w:rsid w:val="001E5CB2"/>
    <w:rsid w:val="00212031"/>
    <w:rsid w:val="002223FA"/>
    <w:rsid w:val="002236D8"/>
    <w:rsid w:val="002310D1"/>
    <w:rsid w:val="0028001D"/>
    <w:rsid w:val="002B3470"/>
    <w:rsid w:val="002D128A"/>
    <w:rsid w:val="00353DB3"/>
    <w:rsid w:val="003B1B58"/>
    <w:rsid w:val="003D122C"/>
    <w:rsid w:val="003D5A87"/>
    <w:rsid w:val="003F0BD3"/>
    <w:rsid w:val="00455778"/>
    <w:rsid w:val="0047709E"/>
    <w:rsid w:val="004803B9"/>
    <w:rsid w:val="00497D17"/>
    <w:rsid w:val="004A56E7"/>
    <w:rsid w:val="004E4923"/>
    <w:rsid w:val="004F1DA1"/>
    <w:rsid w:val="00570523"/>
    <w:rsid w:val="005974D0"/>
    <w:rsid w:val="005A7EDB"/>
    <w:rsid w:val="005B5255"/>
    <w:rsid w:val="005D72B2"/>
    <w:rsid w:val="005F4BEA"/>
    <w:rsid w:val="00605F9C"/>
    <w:rsid w:val="0061265F"/>
    <w:rsid w:val="006554C1"/>
    <w:rsid w:val="00656AF5"/>
    <w:rsid w:val="00667F35"/>
    <w:rsid w:val="00674D7D"/>
    <w:rsid w:val="006B5432"/>
    <w:rsid w:val="006B71C3"/>
    <w:rsid w:val="007372C1"/>
    <w:rsid w:val="00740E54"/>
    <w:rsid w:val="00746D52"/>
    <w:rsid w:val="00750DC6"/>
    <w:rsid w:val="00753FC7"/>
    <w:rsid w:val="00771A9E"/>
    <w:rsid w:val="00771E6A"/>
    <w:rsid w:val="0077758E"/>
    <w:rsid w:val="00777F37"/>
    <w:rsid w:val="00787565"/>
    <w:rsid w:val="00791325"/>
    <w:rsid w:val="00793CC0"/>
    <w:rsid w:val="007B4257"/>
    <w:rsid w:val="007D497E"/>
    <w:rsid w:val="00811D67"/>
    <w:rsid w:val="0085025C"/>
    <w:rsid w:val="008618E4"/>
    <w:rsid w:val="00873D41"/>
    <w:rsid w:val="00887362"/>
    <w:rsid w:val="00892D38"/>
    <w:rsid w:val="008B726D"/>
    <w:rsid w:val="008D2439"/>
    <w:rsid w:val="008E1536"/>
    <w:rsid w:val="009036FE"/>
    <w:rsid w:val="0090433A"/>
    <w:rsid w:val="00931645"/>
    <w:rsid w:val="009722A2"/>
    <w:rsid w:val="00975669"/>
    <w:rsid w:val="00983201"/>
    <w:rsid w:val="00986EF0"/>
    <w:rsid w:val="00986F13"/>
    <w:rsid w:val="009B2AE7"/>
    <w:rsid w:val="009C469B"/>
    <w:rsid w:val="009C5313"/>
    <w:rsid w:val="009E4D8E"/>
    <w:rsid w:val="00A37592"/>
    <w:rsid w:val="00A449AE"/>
    <w:rsid w:val="00A6699D"/>
    <w:rsid w:val="00B01907"/>
    <w:rsid w:val="00B10753"/>
    <w:rsid w:val="00B13165"/>
    <w:rsid w:val="00B53AFF"/>
    <w:rsid w:val="00B62AC8"/>
    <w:rsid w:val="00B62E35"/>
    <w:rsid w:val="00B94191"/>
    <w:rsid w:val="00BB332E"/>
    <w:rsid w:val="00BC3136"/>
    <w:rsid w:val="00BD54B3"/>
    <w:rsid w:val="00BF72A7"/>
    <w:rsid w:val="00C55855"/>
    <w:rsid w:val="00C84DE4"/>
    <w:rsid w:val="00CB1E1D"/>
    <w:rsid w:val="00CC58EC"/>
    <w:rsid w:val="00CD6D5E"/>
    <w:rsid w:val="00CE1D66"/>
    <w:rsid w:val="00CE60B9"/>
    <w:rsid w:val="00D1003C"/>
    <w:rsid w:val="00D213AD"/>
    <w:rsid w:val="00D231CF"/>
    <w:rsid w:val="00D256B7"/>
    <w:rsid w:val="00D75B16"/>
    <w:rsid w:val="00D81D14"/>
    <w:rsid w:val="00D81F1A"/>
    <w:rsid w:val="00D82784"/>
    <w:rsid w:val="00D829A4"/>
    <w:rsid w:val="00DA33F5"/>
    <w:rsid w:val="00DA7F53"/>
    <w:rsid w:val="00DC2196"/>
    <w:rsid w:val="00E07B9C"/>
    <w:rsid w:val="00E408E6"/>
    <w:rsid w:val="00E468E2"/>
    <w:rsid w:val="00E57353"/>
    <w:rsid w:val="00E90A97"/>
    <w:rsid w:val="00E94E6B"/>
    <w:rsid w:val="00EA0E00"/>
    <w:rsid w:val="00EA6B56"/>
    <w:rsid w:val="00EE4420"/>
    <w:rsid w:val="00EE6A49"/>
    <w:rsid w:val="00F1339A"/>
    <w:rsid w:val="00F170EC"/>
    <w:rsid w:val="00F246AF"/>
    <w:rsid w:val="00F4230F"/>
    <w:rsid w:val="00F61F22"/>
    <w:rsid w:val="00F77607"/>
    <w:rsid w:val="00FD1220"/>
    <w:rsid w:val="00FD1F28"/>
    <w:rsid w:val="00FE608A"/>
    <w:rsid w:val="039E146A"/>
    <w:rsid w:val="042C7CBF"/>
    <w:rsid w:val="04DD399F"/>
    <w:rsid w:val="0549921A"/>
    <w:rsid w:val="0693DCDA"/>
    <w:rsid w:val="07856D91"/>
    <w:rsid w:val="09500EB9"/>
    <w:rsid w:val="0AB065CD"/>
    <w:rsid w:val="0C49FF12"/>
    <w:rsid w:val="0C749F28"/>
    <w:rsid w:val="0D578410"/>
    <w:rsid w:val="0DEC2FA8"/>
    <w:rsid w:val="10974CDB"/>
    <w:rsid w:val="11256725"/>
    <w:rsid w:val="11AB4E16"/>
    <w:rsid w:val="11CDFE33"/>
    <w:rsid w:val="120583FA"/>
    <w:rsid w:val="12B40383"/>
    <w:rsid w:val="1353212A"/>
    <w:rsid w:val="168C91AC"/>
    <w:rsid w:val="16F8EA3E"/>
    <w:rsid w:val="18B42DF6"/>
    <w:rsid w:val="19332558"/>
    <w:rsid w:val="1A631062"/>
    <w:rsid w:val="1B09A733"/>
    <w:rsid w:val="1BBDE678"/>
    <w:rsid w:val="1D9327FA"/>
    <w:rsid w:val="1F104270"/>
    <w:rsid w:val="1FCDC8A8"/>
    <w:rsid w:val="208D9B84"/>
    <w:rsid w:val="212D4569"/>
    <w:rsid w:val="238B08DE"/>
    <w:rsid w:val="25B98566"/>
    <w:rsid w:val="262E1FA2"/>
    <w:rsid w:val="262E9BE6"/>
    <w:rsid w:val="28D7FE97"/>
    <w:rsid w:val="2B36BE8B"/>
    <w:rsid w:val="2B70F37B"/>
    <w:rsid w:val="2BF8CCAF"/>
    <w:rsid w:val="2F0E2DED"/>
    <w:rsid w:val="2F76AED3"/>
    <w:rsid w:val="331027E9"/>
    <w:rsid w:val="34358C00"/>
    <w:rsid w:val="355795E0"/>
    <w:rsid w:val="35FB60A2"/>
    <w:rsid w:val="36B09714"/>
    <w:rsid w:val="37CA6551"/>
    <w:rsid w:val="3886CA18"/>
    <w:rsid w:val="3B84FA9F"/>
    <w:rsid w:val="3D1E9BB7"/>
    <w:rsid w:val="3E858AC3"/>
    <w:rsid w:val="3EF1DA38"/>
    <w:rsid w:val="40956ABB"/>
    <w:rsid w:val="40D2E61A"/>
    <w:rsid w:val="41F790AE"/>
    <w:rsid w:val="41FD7306"/>
    <w:rsid w:val="426D8149"/>
    <w:rsid w:val="42B50A73"/>
    <w:rsid w:val="44AAF3ED"/>
    <w:rsid w:val="4629F6DE"/>
    <w:rsid w:val="46F87B2E"/>
    <w:rsid w:val="48FCD750"/>
    <w:rsid w:val="49FDDF70"/>
    <w:rsid w:val="4C974C30"/>
    <w:rsid w:val="4DAF9328"/>
    <w:rsid w:val="4DCA3E1C"/>
    <w:rsid w:val="4EC6561B"/>
    <w:rsid w:val="5099B0E5"/>
    <w:rsid w:val="51F373BA"/>
    <w:rsid w:val="5545AD9B"/>
    <w:rsid w:val="57899002"/>
    <w:rsid w:val="57AA4611"/>
    <w:rsid w:val="57C159CD"/>
    <w:rsid w:val="57F58A3F"/>
    <w:rsid w:val="59621470"/>
    <w:rsid w:val="5B8BED96"/>
    <w:rsid w:val="5CB1DEED"/>
    <w:rsid w:val="5CB1F3D9"/>
    <w:rsid w:val="5D4B03CE"/>
    <w:rsid w:val="5D65E182"/>
    <w:rsid w:val="5DAD4628"/>
    <w:rsid w:val="5EBA128E"/>
    <w:rsid w:val="5EF3EC13"/>
    <w:rsid w:val="5F82B22D"/>
    <w:rsid w:val="60745780"/>
    <w:rsid w:val="6098DFD5"/>
    <w:rsid w:val="62804B26"/>
    <w:rsid w:val="6318F0AA"/>
    <w:rsid w:val="676ED7AD"/>
    <w:rsid w:val="67A1D527"/>
    <w:rsid w:val="6880BD50"/>
    <w:rsid w:val="6AD5B063"/>
    <w:rsid w:val="6B547C8A"/>
    <w:rsid w:val="6D60503D"/>
    <w:rsid w:val="6DB736B2"/>
    <w:rsid w:val="6F4E213F"/>
    <w:rsid w:val="6F7C47A3"/>
    <w:rsid w:val="70A449A1"/>
    <w:rsid w:val="7341D932"/>
    <w:rsid w:val="73B92F63"/>
    <w:rsid w:val="73FA1F85"/>
    <w:rsid w:val="74415717"/>
    <w:rsid w:val="7498F6E6"/>
    <w:rsid w:val="74D8C29C"/>
    <w:rsid w:val="76380647"/>
    <w:rsid w:val="76C2D026"/>
    <w:rsid w:val="77BE4D1B"/>
    <w:rsid w:val="77E6BAA7"/>
    <w:rsid w:val="78EEDDC0"/>
    <w:rsid w:val="7F284470"/>
    <w:rsid w:val="7F9FD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4FA4"/>
  <w15:docId w15:val="{804CEDD5-0607-44DD-9DF6-C3FF62D4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 w:type="character" w:customStyle="1" w:styleId="printverysmall1">
    <w:name w:val="printverysmall1"/>
    <w:rsid w:val="00EA6B56"/>
    <w:rPr>
      <w:rFonts w:ascii="Tahoma" w:hAnsi="Tahoma" w:cs="Tahoma" w:hint="default"/>
      <w:strike w:val="0"/>
      <w:dstrike w:val="0"/>
      <w:color w:val="000000"/>
      <w:sz w:val="18"/>
      <w:szCs w:val="18"/>
      <w:u w:val="none"/>
      <w:effect w:val="none"/>
    </w:rPr>
  </w:style>
  <w:style w:type="character" w:customStyle="1" w:styleId="Normal1">
    <w:name w:val="Normal1"/>
    <w:basedOn w:val="DefaultParagraphFont"/>
    <w:rsid w:val="00892D38"/>
  </w:style>
  <w:style w:type="paragraph" w:styleId="ListParagraph">
    <w:name w:val="List Paragraph"/>
    <w:basedOn w:val="Normal"/>
    <w:uiPriority w:val="34"/>
    <w:qFormat/>
    <w:rsid w:val="77E6B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6808">
      <w:bodyDiv w:val="1"/>
      <w:marLeft w:val="0"/>
      <w:marRight w:val="0"/>
      <w:marTop w:val="0"/>
      <w:marBottom w:val="0"/>
      <w:divBdr>
        <w:top w:val="none" w:sz="0" w:space="0" w:color="auto"/>
        <w:left w:val="none" w:sz="0" w:space="0" w:color="auto"/>
        <w:bottom w:val="none" w:sz="0" w:space="0" w:color="auto"/>
        <w:right w:val="none" w:sz="0" w:space="0" w:color="auto"/>
      </w:divBdr>
    </w:div>
    <w:div w:id="1287541217">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E426-C955-436A-9513-7001235A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Knighton, Joy</dc:creator>
  <cp:lastModifiedBy>Edwards, Lola</cp:lastModifiedBy>
  <cp:revision>14</cp:revision>
  <cp:lastPrinted>2022-02-23T15:51:00Z</cp:lastPrinted>
  <dcterms:created xsi:type="dcterms:W3CDTF">2025-07-31T19:30:00Z</dcterms:created>
  <dcterms:modified xsi:type="dcterms:W3CDTF">2025-08-05T20:22:00Z</dcterms:modified>
</cp:coreProperties>
</file>