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2E38" w:rsidRDefault="002F2E38" w:rsidP="00AF6E15">
      <w:pPr>
        <w:autoSpaceDE w:val="0"/>
        <w:autoSpaceDN w:val="0"/>
        <w:adjustRightInd w:val="0"/>
        <w:spacing w:after="0" w:line="240" w:lineRule="auto"/>
        <w:jc w:val="center"/>
        <w:rPr>
          <w:rFonts w:ascii="Calibri Light" w:hAnsi="Calibri Light"/>
          <w:b/>
        </w:rPr>
      </w:pPr>
    </w:p>
    <w:p w14:paraId="1059A1B9" w14:textId="77777777" w:rsidR="00AF6E15" w:rsidRPr="00187323" w:rsidRDefault="009B52DD" w:rsidP="00AF6E15">
      <w:pPr>
        <w:autoSpaceDE w:val="0"/>
        <w:autoSpaceDN w:val="0"/>
        <w:adjustRightInd w:val="0"/>
        <w:spacing w:after="0" w:line="240" w:lineRule="auto"/>
        <w:jc w:val="center"/>
        <w:rPr>
          <w:rFonts w:ascii="Calibri Light" w:hAnsi="Calibri Light" w:cs="TimesNewRomanPSMT"/>
        </w:rPr>
      </w:pPr>
      <w:r w:rsidRPr="00187323">
        <w:rPr>
          <w:rFonts w:ascii="Calibri Light" w:hAnsi="Calibri Light"/>
          <w:b/>
        </w:rPr>
        <w:t>Dental Assisting</w:t>
      </w:r>
      <w:r w:rsidR="00892B0F">
        <w:rPr>
          <w:rFonts w:ascii="Calibri Light" w:hAnsi="Calibri Light"/>
          <w:b/>
        </w:rPr>
        <w:t xml:space="preserve"> Program Instructor</w:t>
      </w:r>
      <w:r w:rsidR="00B67F1B" w:rsidRPr="00187323">
        <w:rPr>
          <w:rFonts w:ascii="Calibri Light" w:hAnsi="Calibri Light"/>
          <w:b/>
        </w:rPr>
        <w:t xml:space="preserve"> (</w:t>
      </w:r>
      <w:r w:rsidR="00116882">
        <w:rPr>
          <w:rFonts w:ascii="Calibri Light" w:hAnsi="Calibri Light"/>
        </w:rPr>
        <w:t>FT</w:t>
      </w:r>
      <w:r w:rsidR="00AF6E15" w:rsidRPr="00187323">
        <w:rPr>
          <w:rFonts w:ascii="Calibri Light" w:hAnsi="Calibri Light"/>
          <w:b/>
        </w:rPr>
        <w:t xml:space="preserve">) </w:t>
      </w:r>
    </w:p>
    <w:p w14:paraId="29D6B04F" w14:textId="77777777" w:rsidR="0064433E" w:rsidRPr="00187323" w:rsidRDefault="0064433E" w:rsidP="00E37E6A">
      <w:pPr>
        <w:autoSpaceDE w:val="0"/>
        <w:autoSpaceDN w:val="0"/>
        <w:adjustRightInd w:val="0"/>
        <w:spacing w:after="0" w:line="240" w:lineRule="auto"/>
        <w:ind w:left="90" w:right="540"/>
        <w:jc w:val="center"/>
        <w:rPr>
          <w:rFonts w:ascii="Calibri Light" w:hAnsi="Calibri Light" w:cs="TimesNewRomanPSMT"/>
        </w:rPr>
      </w:pPr>
      <w:r w:rsidRPr="00187323">
        <w:rPr>
          <w:rFonts w:ascii="Calibri Light" w:hAnsi="Calibri Light" w:cs="TimesNewRomanPS-BoldMT"/>
          <w:b/>
          <w:bCs/>
        </w:rPr>
        <w:t xml:space="preserve"> </w:t>
      </w:r>
    </w:p>
    <w:p w14:paraId="41563EBA" w14:textId="5278D5EB" w:rsidR="00BF3D2A" w:rsidRPr="00BF3D2A" w:rsidRDefault="00BF3D2A" w:rsidP="0E5CCE8A">
      <w:pPr>
        <w:autoSpaceDE w:val="0"/>
        <w:autoSpaceDN w:val="0"/>
        <w:adjustRightInd w:val="0"/>
        <w:spacing w:after="0" w:line="240" w:lineRule="auto"/>
        <w:ind w:left="90" w:right="540"/>
        <w:rPr>
          <w:rFonts w:ascii="Calibri Light" w:hAnsi="Calibri Light"/>
          <w:color w:val="000000"/>
        </w:rPr>
      </w:pPr>
      <w:r w:rsidRPr="3550E772">
        <w:rPr>
          <w:rFonts w:ascii="Calibri Light" w:hAnsi="Calibri Light"/>
          <w:color w:val="000000" w:themeColor="text1"/>
        </w:rPr>
        <w:t>Albany Technical College seeks a highly motivated well-qualified individual to fill the position of Full-time Instructor in the Dental Assisting Program. He/she will be responsible for delivering classroom and laboratory instruction through innovative methods that are more hands on and experiential learning.  The instructor will utilize course syllabi and projected learning schedules.  He/she will provide learner guidance and academic advisement to students, fulfill assigned schedules, maintain accurate student attendance records, maintain accurate grade records, and maintain an instructional environment with 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instructor will serve as a mentor and role model to students in the achievement of their learning and career goals. He/she will assist students with career placement by collaborating with business partners to identify workforce needs.</w:t>
      </w:r>
    </w:p>
    <w:p w14:paraId="0A37501D" w14:textId="77777777" w:rsidR="00341462" w:rsidRPr="00187323" w:rsidRDefault="00341462" w:rsidP="00341462">
      <w:pPr>
        <w:autoSpaceDE w:val="0"/>
        <w:autoSpaceDN w:val="0"/>
        <w:adjustRightInd w:val="0"/>
        <w:spacing w:after="0" w:line="240" w:lineRule="auto"/>
        <w:ind w:left="90" w:right="540"/>
        <w:rPr>
          <w:rFonts w:ascii="Calibri Light" w:hAnsi="Calibri Light" w:cs="Arial"/>
        </w:rPr>
      </w:pPr>
    </w:p>
    <w:p w14:paraId="01BD48FD" w14:textId="16F26FE8" w:rsidR="00CE7E2B" w:rsidRPr="00187323" w:rsidRDefault="00375E8B" w:rsidP="0E5CCE8A">
      <w:pPr>
        <w:ind w:left="90" w:right="540"/>
        <w:rPr>
          <w:rFonts w:ascii="Calibri Light" w:hAnsi="Calibri Light" w:cs="Arial"/>
          <w:color w:val="000000"/>
        </w:rPr>
      </w:pPr>
      <w:r w:rsidRPr="3550E772">
        <w:rPr>
          <w:rFonts w:ascii="Calibri Light" w:hAnsi="Calibri Light" w:cs="Tahoma"/>
          <w:b/>
          <w:bCs/>
          <w:color w:val="000000" w:themeColor="text1"/>
        </w:rPr>
        <w:t xml:space="preserve">Minimum Qualifications: </w:t>
      </w:r>
      <w:r w:rsidR="00A62DA0" w:rsidRPr="3550E772">
        <w:rPr>
          <w:rFonts w:ascii="Calibri Light" w:hAnsi="Calibri Light" w:cs="Tahoma"/>
          <w:b/>
          <w:bCs/>
          <w:color w:val="000000" w:themeColor="text1"/>
        </w:rPr>
        <w:t xml:space="preserve"> </w:t>
      </w:r>
      <w:r w:rsidR="009F5509" w:rsidRPr="3550E772">
        <w:rPr>
          <w:rFonts w:ascii="Calibri Light" w:hAnsi="Calibri Light" w:cs="Tahoma"/>
          <w:color w:val="000000" w:themeColor="text1"/>
        </w:rPr>
        <w:t>The a</w:t>
      </w:r>
      <w:r w:rsidR="00B9216B" w:rsidRPr="3550E772">
        <w:rPr>
          <w:rFonts w:ascii="Calibri Light" w:hAnsi="Calibri Light" w:cs="Tahoma"/>
          <w:color w:val="000000" w:themeColor="text1"/>
        </w:rPr>
        <w:t xml:space="preserve">pplicant MUST </w:t>
      </w:r>
      <w:r w:rsidR="003241BB" w:rsidRPr="3550E772">
        <w:rPr>
          <w:rFonts w:ascii="Calibri Light" w:hAnsi="Calibri Light" w:cs="Tahoma"/>
          <w:color w:val="000000" w:themeColor="text1"/>
        </w:rPr>
        <w:t>possess a Baccalaureate D</w:t>
      </w:r>
      <w:r w:rsidR="009B52DD" w:rsidRPr="3550E772">
        <w:rPr>
          <w:rFonts w:ascii="Calibri Light" w:hAnsi="Calibri Light" w:cs="Tahoma"/>
          <w:color w:val="000000" w:themeColor="text1"/>
        </w:rPr>
        <w:t>egree or higher</w:t>
      </w:r>
      <w:r w:rsidR="00A62DA0" w:rsidRPr="3550E772">
        <w:rPr>
          <w:rFonts w:ascii="Calibri Light" w:hAnsi="Calibri Light" w:cs="Tahoma"/>
          <w:color w:val="000000" w:themeColor="text1"/>
        </w:rPr>
        <w:t xml:space="preserve"> from an </w:t>
      </w:r>
      <w:r w:rsidR="005D3F43" w:rsidRPr="3550E772">
        <w:rPr>
          <w:rFonts w:ascii="Calibri Light" w:hAnsi="Calibri Light" w:cs="Tahoma"/>
          <w:color w:val="000000" w:themeColor="text1"/>
        </w:rPr>
        <w:t>accredited</w:t>
      </w:r>
      <w:r w:rsidR="00A822FD" w:rsidRPr="3550E772">
        <w:rPr>
          <w:rFonts w:ascii="Calibri Light" w:hAnsi="Calibri Light" w:cs="Tahoma"/>
          <w:color w:val="000000" w:themeColor="text1"/>
        </w:rPr>
        <w:t xml:space="preserve"> College or U</w:t>
      </w:r>
      <w:r w:rsidR="00A62DA0" w:rsidRPr="3550E772">
        <w:rPr>
          <w:rFonts w:ascii="Calibri Light" w:hAnsi="Calibri Light" w:cs="Tahoma"/>
          <w:color w:val="000000" w:themeColor="text1"/>
        </w:rPr>
        <w:t xml:space="preserve">niversity </w:t>
      </w:r>
      <w:r w:rsidR="003241BB" w:rsidRPr="3550E772">
        <w:rPr>
          <w:rFonts w:ascii="Calibri Light" w:hAnsi="Calibri Light" w:cs="Tahoma"/>
          <w:color w:val="000000" w:themeColor="text1"/>
        </w:rPr>
        <w:t>*AND*</w:t>
      </w:r>
      <w:r w:rsidR="00ED2B23" w:rsidRPr="3550E772">
        <w:rPr>
          <w:rFonts w:ascii="Calibri Light" w:hAnsi="Calibri Light" w:cs="Tahoma"/>
          <w:color w:val="000000" w:themeColor="text1"/>
        </w:rPr>
        <w:t xml:space="preserve"> have</w:t>
      </w:r>
      <w:r w:rsidR="00A62DA0" w:rsidRPr="3550E772">
        <w:rPr>
          <w:rFonts w:ascii="Calibri Light" w:hAnsi="Calibri Light" w:cs="Tahoma"/>
          <w:color w:val="000000" w:themeColor="text1"/>
        </w:rPr>
        <w:t xml:space="preserve"> work </w:t>
      </w:r>
      <w:r w:rsidR="009D14D1" w:rsidRPr="3550E772">
        <w:rPr>
          <w:rFonts w:ascii="Calibri Light" w:hAnsi="Calibri Light" w:cs="Tahoma"/>
          <w:color w:val="000000" w:themeColor="text1"/>
        </w:rPr>
        <w:t xml:space="preserve">experience </w:t>
      </w:r>
      <w:r w:rsidR="00A62DA0" w:rsidRPr="3550E772">
        <w:rPr>
          <w:rFonts w:ascii="Calibri Light" w:hAnsi="Calibri Light" w:cs="Tahoma"/>
          <w:color w:val="000000" w:themeColor="text1"/>
        </w:rPr>
        <w:t>in</w:t>
      </w:r>
      <w:r w:rsidR="003241BB" w:rsidRPr="3550E772">
        <w:rPr>
          <w:rFonts w:ascii="Calibri Light" w:hAnsi="Calibri Light" w:cs="Tahoma"/>
          <w:color w:val="000000" w:themeColor="text1"/>
        </w:rPr>
        <w:t xml:space="preserve"> the application of </w:t>
      </w:r>
      <w:r w:rsidR="009B52DD" w:rsidRPr="3550E772">
        <w:rPr>
          <w:rFonts w:ascii="Calibri Light" w:hAnsi="Calibri Light" w:cs="Tahoma"/>
          <w:color w:val="000000" w:themeColor="text1"/>
        </w:rPr>
        <w:t>four-handed dentistry principles,</w:t>
      </w:r>
      <w:r w:rsidR="00A822FD" w:rsidRPr="3550E772">
        <w:rPr>
          <w:rFonts w:ascii="Calibri Light" w:hAnsi="Calibri Light" w:cs="Tahoma"/>
          <w:color w:val="000000" w:themeColor="text1"/>
        </w:rPr>
        <w:t xml:space="preserve"> either as a dental assistant *OR*</w:t>
      </w:r>
      <w:r w:rsidR="009B52DD" w:rsidRPr="3550E772">
        <w:rPr>
          <w:rFonts w:ascii="Calibri Light" w:hAnsi="Calibri Light" w:cs="Tahoma"/>
          <w:color w:val="000000" w:themeColor="text1"/>
        </w:rPr>
        <w:t xml:space="preserve"> working with a chairside assistant</w:t>
      </w:r>
      <w:r w:rsidR="00822047" w:rsidRPr="3550E772">
        <w:rPr>
          <w:rFonts w:ascii="Calibri Light" w:hAnsi="Calibri Light" w:cs="Tahoma"/>
          <w:color w:val="000000" w:themeColor="text1"/>
        </w:rPr>
        <w:t xml:space="preserve"> *OR* Licensed Dental Hygienist</w:t>
      </w:r>
      <w:r w:rsidR="007901E8" w:rsidRPr="3550E772">
        <w:rPr>
          <w:rFonts w:ascii="Calibri Light" w:hAnsi="Calibri Light" w:cs="Arial"/>
          <w:color w:val="000000" w:themeColor="text1"/>
        </w:rPr>
        <w:t xml:space="preserve">. </w:t>
      </w:r>
      <w:r w:rsidR="00175A0A" w:rsidRPr="3550E772">
        <w:rPr>
          <w:rFonts w:ascii="Calibri Light" w:hAnsi="Calibri Light" w:cs="Arial"/>
          <w:color w:val="000000" w:themeColor="text1"/>
        </w:rPr>
        <w:t>MUST have a C</w:t>
      </w:r>
      <w:r w:rsidR="005A09E8" w:rsidRPr="3550E772">
        <w:rPr>
          <w:rFonts w:ascii="Calibri Light" w:hAnsi="Calibri Light" w:cs="Arial"/>
          <w:color w:val="000000" w:themeColor="text1"/>
        </w:rPr>
        <w:t>urrent</w:t>
      </w:r>
      <w:r w:rsidR="007A03F9" w:rsidRPr="3550E772">
        <w:rPr>
          <w:rFonts w:ascii="Calibri Light" w:hAnsi="Calibri Light" w:cs="Arial"/>
          <w:color w:val="000000" w:themeColor="text1"/>
        </w:rPr>
        <w:t xml:space="preserve"> </w:t>
      </w:r>
      <w:r w:rsidR="00D7642B" w:rsidRPr="3550E772">
        <w:rPr>
          <w:rFonts w:ascii="Calibri Light" w:hAnsi="Calibri Light" w:cs="Arial"/>
          <w:color w:val="000000" w:themeColor="text1"/>
        </w:rPr>
        <w:t>Certified Dental Assistant (CDA) credential from the Dental Assisting National Board (DANB).</w:t>
      </w:r>
    </w:p>
    <w:p w14:paraId="59B9C98E" w14:textId="01C5BB53" w:rsidR="00A5651A" w:rsidRPr="00187323" w:rsidRDefault="00740B90" w:rsidP="00A5651A">
      <w:pPr>
        <w:ind w:left="90" w:right="540"/>
        <w:rPr>
          <w:rFonts w:ascii="Calibri Light" w:eastAsia="Times New Roman" w:hAnsi="Calibri Light"/>
          <w:color w:val="000000"/>
        </w:rPr>
      </w:pPr>
      <w:r w:rsidRPr="3550E772">
        <w:rPr>
          <w:rFonts w:ascii="Calibri Light" w:hAnsi="Calibri Light" w:cs="Tahoma"/>
          <w:b/>
          <w:bCs/>
          <w:color w:val="000000" w:themeColor="text1"/>
        </w:rPr>
        <w:t>Preferred Qualifications</w:t>
      </w:r>
      <w:r w:rsidR="009F5509" w:rsidRPr="3550E772">
        <w:rPr>
          <w:rFonts w:ascii="Calibri Light" w:eastAsia="Times New Roman" w:hAnsi="Calibri Light"/>
          <w:color w:val="000000" w:themeColor="text1"/>
        </w:rPr>
        <w:t>: The a</w:t>
      </w:r>
      <w:r w:rsidR="00175A0A" w:rsidRPr="3550E772">
        <w:rPr>
          <w:rFonts w:ascii="Calibri Light" w:eastAsia="Times New Roman" w:hAnsi="Calibri Light"/>
          <w:color w:val="000000" w:themeColor="text1"/>
        </w:rPr>
        <w:t>pplicant must</w:t>
      </w:r>
      <w:r w:rsidR="00B1353D" w:rsidRPr="3550E772">
        <w:rPr>
          <w:rFonts w:ascii="Calibri Light" w:hAnsi="Calibri Light" w:cs="Arial"/>
          <w:color w:val="000000" w:themeColor="text1"/>
        </w:rPr>
        <w:t xml:space="preserve"> be a Certified Dental Assistant through DANB (Dental Assisting</w:t>
      </w:r>
      <w:r w:rsidR="00B1353D" w:rsidRPr="3550E772">
        <w:rPr>
          <w:rFonts w:ascii="Calibri Light" w:eastAsia="Times New Roman" w:hAnsi="Calibri Light"/>
          <w:color w:val="000000" w:themeColor="text1"/>
        </w:rPr>
        <w:t xml:space="preserve"> </w:t>
      </w:r>
      <w:r w:rsidR="00413E2C" w:rsidRPr="3550E772">
        <w:rPr>
          <w:rFonts w:ascii="Calibri Light" w:hAnsi="Calibri Light" w:cs="Arial"/>
          <w:color w:val="000000" w:themeColor="text1"/>
        </w:rPr>
        <w:t>National Board) *AND* MUST</w:t>
      </w:r>
      <w:r w:rsidR="00B1353D" w:rsidRPr="3550E772">
        <w:rPr>
          <w:rFonts w:ascii="Calibri Light" w:hAnsi="Calibri Light" w:cs="Arial"/>
          <w:color w:val="000000" w:themeColor="text1"/>
        </w:rPr>
        <w:t xml:space="preserve"> have</w:t>
      </w:r>
      <w:r w:rsidR="00175A0A" w:rsidRPr="3550E772">
        <w:rPr>
          <w:rFonts w:ascii="Calibri Light" w:eastAsia="Times New Roman" w:hAnsi="Calibri Light"/>
          <w:color w:val="000000" w:themeColor="text1"/>
        </w:rPr>
        <w:t xml:space="preserve"> t</w:t>
      </w:r>
      <w:r w:rsidR="00822D39" w:rsidRPr="3550E772">
        <w:rPr>
          <w:rFonts w:ascii="Calibri Light" w:eastAsia="Times New Roman" w:hAnsi="Calibri Light"/>
          <w:color w:val="000000" w:themeColor="text1"/>
        </w:rPr>
        <w:t>wo (</w:t>
      </w:r>
      <w:r w:rsidR="005D3F43" w:rsidRPr="3550E772">
        <w:rPr>
          <w:rFonts w:ascii="Calibri Light" w:eastAsia="Times New Roman" w:hAnsi="Calibri Light"/>
          <w:color w:val="000000" w:themeColor="text1"/>
        </w:rPr>
        <w:t>2</w:t>
      </w:r>
      <w:r w:rsidR="009D14D1" w:rsidRPr="3550E772">
        <w:rPr>
          <w:rFonts w:ascii="Calibri Light" w:eastAsia="Times New Roman" w:hAnsi="Calibri Light"/>
          <w:color w:val="000000" w:themeColor="text1"/>
        </w:rPr>
        <w:t>) years</w:t>
      </w:r>
      <w:r w:rsidR="00822D39" w:rsidRPr="3550E772">
        <w:rPr>
          <w:rFonts w:ascii="Calibri Light" w:eastAsia="Times New Roman" w:hAnsi="Calibri Light"/>
          <w:color w:val="000000" w:themeColor="text1"/>
        </w:rPr>
        <w:t xml:space="preserve"> of full-time paid experience teaching in</w:t>
      </w:r>
      <w:r w:rsidR="00A5651A" w:rsidRPr="3550E772">
        <w:rPr>
          <w:rFonts w:ascii="Calibri Light" w:eastAsia="Times New Roman" w:hAnsi="Calibri Light"/>
          <w:color w:val="000000" w:themeColor="text1"/>
        </w:rPr>
        <w:t xml:space="preserve"> postsecondary education.</w:t>
      </w:r>
    </w:p>
    <w:p w14:paraId="111E017F" w14:textId="29C4E7ED" w:rsidR="00375E8B" w:rsidRPr="00C95F25" w:rsidRDefault="00375E8B" w:rsidP="00A5651A">
      <w:pPr>
        <w:ind w:left="90" w:right="540"/>
        <w:rPr>
          <w:rFonts w:ascii="Calibri Light" w:hAnsi="Calibri Light" w:cs="Tahoma"/>
          <w:b/>
          <w:i/>
          <w:color w:val="000000"/>
        </w:rPr>
      </w:pPr>
      <w:r w:rsidRPr="0E5CCE8A">
        <w:rPr>
          <w:rFonts w:ascii="Calibri Light" w:hAnsi="Calibri Light" w:cs="Tahoma"/>
          <w:b/>
          <w:bCs/>
          <w:color w:val="000000" w:themeColor="text1"/>
        </w:rPr>
        <w:t>Physical Demands</w:t>
      </w:r>
      <w:r w:rsidR="00652ACE" w:rsidRPr="0E5CCE8A">
        <w:rPr>
          <w:rFonts w:ascii="Calibri Light" w:hAnsi="Calibri Light" w:cs="Tahoma"/>
          <w:b/>
          <w:bCs/>
          <w:color w:val="000000" w:themeColor="text1"/>
        </w:rPr>
        <w:t>:</w:t>
      </w:r>
      <w:r w:rsidRPr="0E5CCE8A">
        <w:rPr>
          <w:rFonts w:ascii="Calibri Light" w:hAnsi="Calibri Light" w:cs="Tahoma"/>
          <w:b/>
          <w:bCs/>
          <w:color w:val="000000" w:themeColor="text1"/>
        </w:rPr>
        <w:t xml:space="preserve"> </w:t>
      </w:r>
      <w:r w:rsidR="00C84179">
        <w:rPr>
          <w:rFonts w:ascii="Calibri Light" w:hAnsi="Calibri Light" w:cs="Tahoma"/>
          <w:b/>
          <w:bCs/>
          <w:color w:val="000000" w:themeColor="text1"/>
        </w:rPr>
        <w:t xml:space="preserve"> </w:t>
      </w:r>
      <w:r w:rsidRPr="0E5CCE8A">
        <w:rPr>
          <w:rFonts w:ascii="Calibri Light" w:hAnsi="Calibri Light" w:cs="Tahoma"/>
          <w:color w:val="000000" w:themeColor="text1"/>
        </w:rPr>
        <w:t xml:space="preserve">Work </w:t>
      </w:r>
      <w:proofErr w:type="gramStart"/>
      <w:r w:rsidRPr="0E5CCE8A">
        <w:rPr>
          <w:rFonts w:ascii="Calibri Light" w:hAnsi="Calibri Light" w:cs="Tahoma"/>
          <w:color w:val="000000" w:themeColor="text1"/>
        </w:rPr>
        <w:t>is typically performed</w:t>
      </w:r>
      <w:proofErr w:type="gramEnd"/>
      <w:r w:rsidRPr="0E5CCE8A">
        <w:rPr>
          <w:rFonts w:ascii="Calibri Light" w:hAnsi="Calibri Light" w:cs="Tahoma"/>
          <w:color w:val="000000" w:themeColor="text1"/>
        </w:rPr>
        <w:t xml:space="preserve"> in a</w:t>
      </w:r>
      <w:r w:rsidR="0064433E" w:rsidRPr="0E5CCE8A">
        <w:rPr>
          <w:rFonts w:ascii="Calibri Light" w:hAnsi="Calibri Light" w:cs="Tahoma"/>
          <w:color w:val="000000" w:themeColor="text1"/>
        </w:rPr>
        <w:t>n office/</w:t>
      </w:r>
      <w:r w:rsidRPr="0E5CCE8A">
        <w:rPr>
          <w:rFonts w:ascii="Calibri Light" w:hAnsi="Calibri Light" w:cs="Tahoma"/>
          <w:color w:val="000000" w:themeColor="text1"/>
        </w:rPr>
        <w:t>classroom</w:t>
      </w:r>
      <w:r w:rsidR="00721BF4" w:rsidRPr="0E5CCE8A">
        <w:rPr>
          <w:rFonts w:ascii="Calibri Light" w:hAnsi="Calibri Light" w:cs="Tahoma"/>
          <w:color w:val="000000" w:themeColor="text1"/>
        </w:rPr>
        <w:t>/clinical</w:t>
      </w:r>
      <w:r w:rsidRPr="0E5CCE8A">
        <w:rPr>
          <w:rFonts w:ascii="Calibri Light" w:hAnsi="Calibri Light" w:cs="Tahoma"/>
          <w:color w:val="000000" w:themeColor="text1"/>
        </w:rPr>
        <w:t xml:space="preserve"> environment with intermittent sitting or walking in various settings. Must frequently lift and carry lightweight objects</w:t>
      </w:r>
      <w:r w:rsidR="00DD4CF1" w:rsidRPr="0E5CCE8A">
        <w:rPr>
          <w:rFonts w:ascii="Calibri Light" w:hAnsi="Calibri Light" w:cs="Tahoma"/>
          <w:color w:val="000000" w:themeColor="text1"/>
        </w:rPr>
        <w:t xml:space="preserve"> occasionally</w:t>
      </w:r>
      <w:r w:rsidRPr="0E5CCE8A">
        <w:rPr>
          <w:rFonts w:ascii="Calibri Light" w:hAnsi="Calibri Light" w:cs="Tahoma"/>
          <w:color w:val="000000" w:themeColor="text1"/>
        </w:rPr>
        <w:t xml:space="preserve">. </w:t>
      </w:r>
      <w:bookmarkStart w:id="0" w:name="_Int_gQHpkmd6"/>
      <w:r w:rsidRPr="0E5CCE8A">
        <w:rPr>
          <w:rFonts w:ascii="Calibri Light" w:hAnsi="Calibri Light" w:cs="Tahoma"/>
          <w:color w:val="000000" w:themeColor="text1"/>
        </w:rPr>
        <w:t>Full</w:t>
      </w:r>
      <w:bookmarkEnd w:id="0"/>
      <w:r w:rsidRPr="0E5CCE8A">
        <w:rPr>
          <w:rFonts w:ascii="Calibri Light" w:hAnsi="Calibri Light" w:cs="Tahoma"/>
          <w:color w:val="000000" w:themeColor="text1"/>
        </w:rPr>
        <w:t xml:space="preserve"> ra</w:t>
      </w:r>
      <w:r w:rsidR="005E6AF3" w:rsidRPr="0E5CCE8A">
        <w:rPr>
          <w:rFonts w:ascii="Calibri Light" w:hAnsi="Calibri Light" w:cs="Tahoma"/>
          <w:color w:val="000000" w:themeColor="text1"/>
        </w:rPr>
        <w:t>nge of hand and finger motion may be</w:t>
      </w:r>
      <w:r w:rsidRPr="0E5CCE8A">
        <w:rPr>
          <w:rFonts w:ascii="Calibri Light" w:hAnsi="Calibri Light" w:cs="Tahoma"/>
          <w:color w:val="000000" w:themeColor="text1"/>
        </w:rPr>
        <w:t xml:space="preserve"> required for data entry purposes. </w:t>
      </w:r>
      <w:bookmarkStart w:id="1" w:name="_GoBack"/>
      <w:r w:rsidR="00146721" w:rsidRPr="00C95F25">
        <w:rPr>
          <w:rFonts w:ascii="Calibri Light" w:hAnsi="Calibri Light" w:cs="Tahoma"/>
          <w:b/>
          <w:i/>
          <w:color w:val="000000" w:themeColor="text1"/>
        </w:rPr>
        <w:t xml:space="preserve">You may be required to serve as a Campus Safety Authority, which is an official of an institution who has significant responsibility for student and campus activities, including, but not limited to, student housing, student discipline, and campus judicial proceedings.  Training </w:t>
      </w:r>
      <w:proofErr w:type="gramStart"/>
      <w:r w:rsidR="00146721" w:rsidRPr="00C95F25">
        <w:rPr>
          <w:rFonts w:ascii="Calibri Light" w:hAnsi="Calibri Light" w:cs="Tahoma"/>
          <w:b/>
          <w:i/>
          <w:color w:val="000000" w:themeColor="text1"/>
        </w:rPr>
        <w:t>will be provided</w:t>
      </w:r>
      <w:proofErr w:type="gramEnd"/>
      <w:r w:rsidR="00146721" w:rsidRPr="00C95F25">
        <w:rPr>
          <w:rFonts w:ascii="Calibri Light" w:hAnsi="Calibri Light" w:cs="Tahoma"/>
          <w:b/>
          <w:i/>
          <w:color w:val="000000" w:themeColor="text1"/>
        </w:rPr>
        <w:t xml:space="preserve">.  </w:t>
      </w:r>
    </w:p>
    <w:bookmarkEnd w:id="1"/>
    <w:p w14:paraId="78B4D9FA" w14:textId="77777777" w:rsidR="00375E8B" w:rsidRPr="00187323" w:rsidRDefault="00375E8B" w:rsidP="00E37E6A">
      <w:pPr>
        <w:autoSpaceDE w:val="0"/>
        <w:autoSpaceDN w:val="0"/>
        <w:adjustRightInd w:val="0"/>
        <w:spacing w:after="0" w:line="240" w:lineRule="auto"/>
        <w:ind w:left="90" w:right="540"/>
        <w:rPr>
          <w:rFonts w:ascii="Calibri Light" w:hAnsi="Calibri Light" w:cs="Tahoma"/>
          <w:color w:val="000000"/>
        </w:rPr>
      </w:pPr>
      <w:r w:rsidRPr="00187323">
        <w:rPr>
          <w:rFonts w:ascii="Calibri Light" w:hAnsi="Calibri Light" w:cs="Tahoma"/>
          <w:b/>
          <w:bCs/>
          <w:color w:val="000000"/>
        </w:rPr>
        <w:t>Salary/Benefits</w:t>
      </w:r>
      <w:r w:rsidR="00652ACE" w:rsidRPr="00187323">
        <w:rPr>
          <w:rFonts w:ascii="Calibri Light" w:hAnsi="Calibri Light" w:cs="Tahoma"/>
          <w:b/>
          <w:bCs/>
          <w:color w:val="000000"/>
        </w:rPr>
        <w:t>:</w:t>
      </w:r>
      <w:r w:rsidRPr="00187323">
        <w:rPr>
          <w:rFonts w:ascii="Calibri Light" w:hAnsi="Calibri Light" w:cs="Tahoma"/>
          <w:b/>
          <w:bCs/>
          <w:color w:val="000000"/>
        </w:rPr>
        <w:t xml:space="preserve"> </w:t>
      </w:r>
      <w:r w:rsidRPr="00187323">
        <w:rPr>
          <w:rFonts w:ascii="Calibri Light" w:hAnsi="Calibri Light" w:cs="Tahoma"/>
          <w:color w:val="000000"/>
        </w:rPr>
        <w:t xml:space="preserve">Salary is commensurate with education and work experience. Benefits include paid state holidays, annual and sick leave, and the State of Georgia Flexible Benefits package. </w:t>
      </w:r>
    </w:p>
    <w:p w14:paraId="5DAB6C7B" w14:textId="77777777" w:rsidR="00375E8B" w:rsidRPr="00187323" w:rsidRDefault="00375E8B" w:rsidP="00E37E6A">
      <w:pPr>
        <w:autoSpaceDE w:val="0"/>
        <w:autoSpaceDN w:val="0"/>
        <w:adjustRightInd w:val="0"/>
        <w:spacing w:after="0" w:line="240" w:lineRule="auto"/>
        <w:ind w:left="90" w:right="540"/>
        <w:rPr>
          <w:rFonts w:ascii="Calibri Light" w:hAnsi="Calibri Light" w:cs="Tahoma"/>
          <w:color w:val="000000"/>
        </w:rPr>
      </w:pPr>
    </w:p>
    <w:p w14:paraId="5BBF6DB3" w14:textId="3E74BE16" w:rsidR="00536593" w:rsidRDefault="009F5509" w:rsidP="00536593">
      <w:pPr>
        <w:autoSpaceDE w:val="0"/>
        <w:autoSpaceDN w:val="0"/>
        <w:adjustRightInd w:val="0"/>
        <w:spacing w:after="0" w:line="240" w:lineRule="auto"/>
        <w:ind w:left="90" w:right="450"/>
        <w:rPr>
          <w:rFonts w:ascii="Calibri Light" w:eastAsia="Times New Roman" w:hAnsi="Calibri Light" w:cs="Arial"/>
          <w:color w:val="000000"/>
        </w:rPr>
      </w:pPr>
      <w:r w:rsidRPr="0E5CCE8A">
        <w:rPr>
          <w:rFonts w:ascii="Calibri Light" w:hAnsi="Calibri Light" w:cs="Arial"/>
          <w:b/>
          <w:bCs/>
        </w:rPr>
        <w:t>Application Deadline</w:t>
      </w:r>
      <w:r w:rsidRPr="0E5CCE8A">
        <w:rPr>
          <w:rFonts w:ascii="Calibri Light" w:hAnsi="Calibri Light" w:cs="Arial"/>
          <w:color w:val="000000" w:themeColor="text1"/>
        </w:rPr>
        <w:t>: The position will remain open until filled.</w:t>
      </w:r>
      <w:r w:rsidRPr="0E5CCE8A">
        <w:rPr>
          <w:rFonts w:ascii="Calibri Light" w:hAnsi="Calibri Light" w:cs="Arial"/>
          <w:b/>
          <w:bCs/>
          <w:color w:val="000000" w:themeColor="text1"/>
        </w:rPr>
        <w:t xml:space="preserve"> </w:t>
      </w:r>
      <w:r w:rsidRPr="0E5CCE8A">
        <w:rPr>
          <w:rFonts w:ascii="Calibri Light" w:hAnsi="Calibri Light" w:cs="Calibri"/>
          <w:color w:val="000000" w:themeColor="text1"/>
        </w:rPr>
        <w:t xml:space="preserve">All applications packets MUST be completed via the Online Job Center at </w:t>
      </w:r>
      <w:hyperlink r:id="rId8">
        <w:r w:rsidRPr="0E5CCE8A">
          <w:rPr>
            <w:rStyle w:val="Hyperlink"/>
            <w:rFonts w:ascii="Calibri Light" w:hAnsi="Calibri Light"/>
          </w:rPr>
          <w:t>https://www.easyhrweb.com/JC_Albany/JobListings/JobListings.aspx</w:t>
        </w:r>
      </w:hyperlink>
      <w:r w:rsidRPr="0E5CCE8A">
        <w:rPr>
          <w:rFonts w:ascii="Calibri Light" w:hAnsi="Calibri Light" w:cs="Calibri"/>
          <w:color w:val="000000" w:themeColor="text1"/>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C84179">
        <w:rPr>
          <w:rFonts w:ascii="Calibri Light" w:hAnsi="Calibri Light" w:cs="Calibri"/>
          <w:color w:val="000000" w:themeColor="text1"/>
        </w:rPr>
        <w:t xml:space="preserve">e at 229-430-1702.  </w:t>
      </w:r>
      <w:r w:rsidRPr="0E5CCE8A">
        <w:rPr>
          <w:rFonts w:ascii="Calibri Light" w:eastAsia="Times New Roman" w:hAnsi="Calibri Light" w:cs="Arial"/>
          <w:color w:val="000000" w:themeColor="text1"/>
          <w:lang w:val="en"/>
        </w:rPr>
        <w:t xml:space="preserve">All positions require a pre-employment criminal background investigation, education, and employer/professional reference checks. Some positions may additionally require a motor vehicle record </w:t>
      </w:r>
      <w:r w:rsidRPr="0E5CCE8A">
        <w:rPr>
          <w:rFonts w:ascii="Calibri Light" w:eastAsia="Times New Roman" w:hAnsi="Calibri Light" w:cs="Arial"/>
          <w:color w:val="000000" w:themeColor="text1"/>
          <w:lang w:val="en"/>
        </w:rPr>
        <w:lastRenderedPageBreak/>
        <w:t>search, credit history check, fingerprinting, and/or drug screen.  A</w:t>
      </w:r>
      <w:proofErr w:type="spellStart"/>
      <w:r w:rsidRPr="0E5CCE8A">
        <w:rPr>
          <w:rFonts w:ascii="Calibri Light" w:eastAsia="Times New Roman" w:hAnsi="Calibri Light" w:cs="Arial"/>
          <w:color w:val="000000" w:themeColor="text1"/>
        </w:rPr>
        <w:t>ll</w:t>
      </w:r>
      <w:proofErr w:type="spellEnd"/>
      <w:r w:rsidRPr="0E5CCE8A">
        <w:rPr>
          <w:rFonts w:ascii="Calibri Light" w:eastAsia="Times New Roman" w:hAnsi="Calibri Light" w:cs="Arial"/>
          <w:color w:val="000000" w:themeColor="text1"/>
        </w:rPr>
        <w:t xml:space="preserve"> male applicants between the ages of 18 and 26 years of age must present proof of Selective Service Registration. Copies of all transcripts should be submitted at the time of application. </w:t>
      </w:r>
    </w:p>
    <w:p w14:paraId="02EB378F" w14:textId="77777777" w:rsidR="00536593" w:rsidRDefault="00536593" w:rsidP="00536593">
      <w:pPr>
        <w:autoSpaceDE w:val="0"/>
        <w:autoSpaceDN w:val="0"/>
        <w:adjustRightInd w:val="0"/>
        <w:spacing w:after="0" w:line="240" w:lineRule="auto"/>
        <w:ind w:left="90" w:right="450"/>
        <w:rPr>
          <w:rFonts w:ascii="Calibri Light" w:eastAsia="Times New Roman" w:hAnsi="Calibri Light" w:cs="Arial"/>
          <w:color w:val="000000"/>
        </w:rPr>
      </w:pPr>
    </w:p>
    <w:p w14:paraId="76048AA1" w14:textId="7CE7B9D7" w:rsidR="009F5509" w:rsidRPr="009F5509" w:rsidRDefault="009F5509" w:rsidP="00536593">
      <w:pPr>
        <w:autoSpaceDE w:val="0"/>
        <w:autoSpaceDN w:val="0"/>
        <w:adjustRightInd w:val="0"/>
        <w:spacing w:after="0" w:line="240" w:lineRule="auto"/>
        <w:ind w:left="90" w:right="450"/>
        <w:rPr>
          <w:rFonts w:ascii="Calibri Light" w:hAnsi="Calibri Light" w:cs="Arial"/>
          <w:color w:val="000000"/>
        </w:rPr>
      </w:pPr>
      <w:r w:rsidRPr="0E5CCE8A">
        <w:rPr>
          <w:rFonts w:ascii="Calibri Light" w:eastAsia="Times New Roman" w:hAnsi="Calibri Light" w:cs="Arial"/>
          <w:color w:val="000000" w:themeColor="text1"/>
        </w:rPr>
        <w:t xml:space="preserve">Official transcripts are required upon employment. </w:t>
      </w:r>
      <w:r w:rsidRPr="0E5CCE8A">
        <w:rPr>
          <w:rFonts w:ascii="Calibri Light" w:hAnsi="Calibri Light" w:cs="Arial"/>
          <w:color w:val="000000" w:themeColor="text1"/>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F1BE467" w14:textId="77777777" w:rsidR="009F5509" w:rsidRPr="009F5509" w:rsidRDefault="009F5509" w:rsidP="009F5509">
      <w:pPr>
        <w:autoSpaceDE w:val="0"/>
        <w:autoSpaceDN w:val="0"/>
        <w:adjustRightInd w:val="0"/>
        <w:spacing w:after="0" w:line="240" w:lineRule="auto"/>
        <w:ind w:left="-270" w:right="450"/>
        <w:jc w:val="center"/>
        <w:rPr>
          <w:rFonts w:ascii="Calibri Light" w:hAnsi="Calibri Light" w:cs="Tahoma"/>
          <w:color w:val="000000"/>
        </w:rPr>
      </w:pPr>
      <w:r w:rsidRPr="009F5509">
        <w:rPr>
          <w:rFonts w:ascii="Calibri Light" w:hAnsi="Calibri Light" w:cs="Arial"/>
          <w:b/>
          <w:i/>
        </w:rPr>
        <w:t>Note: Due to the volume of applications received, we are unable to personally contact each applicant.</w:t>
      </w:r>
    </w:p>
    <w:tbl>
      <w:tblPr>
        <w:tblpPr w:leftFromText="180" w:rightFromText="180" w:vertAnchor="text" w:horzAnchor="margin" w:tblpX="-185"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07"/>
        <w:gridCol w:w="3090"/>
      </w:tblGrid>
      <w:tr w:rsidR="009F5509" w:rsidRPr="009F5509" w14:paraId="575284E6" w14:textId="77777777" w:rsidTr="0E5CCE8A">
        <w:trPr>
          <w:trHeight w:val="1700"/>
        </w:trPr>
        <w:tc>
          <w:tcPr>
            <w:tcW w:w="3168" w:type="dxa"/>
          </w:tcPr>
          <w:p w14:paraId="42927AEA" w14:textId="6CB82526" w:rsidR="009F5509" w:rsidRPr="009F5509" w:rsidRDefault="009F5509" w:rsidP="00F93672">
            <w:pPr>
              <w:spacing w:after="0" w:line="240" w:lineRule="auto"/>
              <w:ind w:left="-900"/>
              <w:jc w:val="right"/>
              <w:rPr>
                <w:rFonts w:ascii="Calibri Light" w:eastAsia="Times New Roman" w:hAnsi="Calibri Light"/>
                <w:b/>
                <w:iCs/>
                <w:sz w:val="20"/>
              </w:rPr>
            </w:pPr>
            <w:r w:rsidRPr="009F5509">
              <w:rPr>
                <w:rFonts w:ascii="Calibri Light" w:eastAsia="Times New Roman" w:hAnsi="Calibri Light"/>
                <w:b/>
                <w:iCs/>
                <w:sz w:val="20"/>
              </w:rPr>
              <w:t>Title IX Coordinator:</w:t>
            </w:r>
          </w:p>
          <w:p w14:paraId="0AB93C36" w14:textId="2BCC69EE" w:rsidR="009F5509" w:rsidRPr="009F5509" w:rsidRDefault="001B757C" w:rsidP="001B757C">
            <w:pPr>
              <w:spacing w:after="0" w:line="240" w:lineRule="auto"/>
              <w:ind w:left="-900"/>
              <w:jc w:val="center"/>
              <w:rPr>
                <w:rFonts w:ascii="Calibri Light" w:eastAsia="Calibri Light" w:hAnsi="Calibri Light" w:cs="Calibri Light"/>
              </w:rPr>
            </w:pPr>
            <w:r>
              <w:rPr>
                <w:rFonts w:ascii="Calibri Light" w:eastAsia="Times New Roman" w:hAnsi="Calibri Light"/>
                <w:sz w:val="20"/>
                <w:szCs w:val="20"/>
              </w:rPr>
              <w:t xml:space="preserve">                            </w:t>
            </w:r>
            <w:r w:rsidR="00A058DB">
              <w:rPr>
                <w:rFonts w:ascii="Calibri Light" w:eastAsia="Times New Roman" w:hAnsi="Calibri Light"/>
                <w:sz w:val="20"/>
                <w:szCs w:val="20"/>
              </w:rPr>
              <w:t>Dorene Aquino</w:t>
            </w:r>
            <w:r>
              <w:rPr>
                <w:rFonts w:ascii="Calibri Light" w:eastAsia="Times New Roman" w:hAnsi="Calibri Light"/>
                <w:sz w:val="20"/>
                <w:szCs w:val="20"/>
              </w:rPr>
              <w:t xml:space="preserve"> HR Coordinator</w:t>
            </w:r>
          </w:p>
          <w:p w14:paraId="21853734"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1704 South </w:t>
            </w:r>
            <w:proofErr w:type="spellStart"/>
            <w:r w:rsidRPr="009F5509">
              <w:rPr>
                <w:rFonts w:ascii="Calibri Light" w:eastAsia="Times New Roman" w:hAnsi="Calibri Light"/>
                <w:iCs/>
                <w:sz w:val="20"/>
              </w:rPr>
              <w:t>Slappey</w:t>
            </w:r>
            <w:proofErr w:type="spellEnd"/>
            <w:r w:rsidRPr="009F5509">
              <w:rPr>
                <w:rFonts w:ascii="Calibri Light" w:eastAsia="Times New Roman" w:hAnsi="Calibri Light"/>
                <w:iCs/>
                <w:sz w:val="20"/>
              </w:rPr>
              <w:t xml:space="preserve"> Blvd.</w:t>
            </w:r>
          </w:p>
          <w:p w14:paraId="2491D43D"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Albany, GA 31701</w:t>
            </w:r>
          </w:p>
          <w:p w14:paraId="0C2C32F8" w14:textId="6748BE44" w:rsidR="009F5509" w:rsidRPr="009F5509" w:rsidRDefault="001B757C" w:rsidP="001B757C">
            <w:pPr>
              <w:spacing w:after="0" w:line="240" w:lineRule="auto"/>
              <w:ind w:left="-900"/>
              <w:jc w:val="right"/>
              <w:rPr>
                <w:rFonts w:ascii="Calibri Light" w:eastAsia="Calibri Light" w:hAnsi="Calibri Light" w:cs="Calibri Light"/>
              </w:rPr>
            </w:pPr>
            <w:r>
              <w:rPr>
                <w:rFonts w:ascii="Calibri Light" w:eastAsia="Calibri Light" w:hAnsi="Calibri Light" w:cs="Calibri Light"/>
                <w:sz w:val="20"/>
                <w:szCs w:val="20"/>
              </w:rPr>
              <w:t>229.430.6597</w:t>
            </w:r>
          </w:p>
        </w:tc>
        <w:tc>
          <w:tcPr>
            <w:tcW w:w="3307" w:type="dxa"/>
          </w:tcPr>
          <w:p w14:paraId="5EAB0ECC" w14:textId="77777777" w:rsidR="009F5509" w:rsidRPr="009F5509" w:rsidRDefault="009F5509" w:rsidP="00F93672">
            <w:pPr>
              <w:spacing w:after="0" w:line="240" w:lineRule="auto"/>
              <w:ind w:left="-900"/>
              <w:jc w:val="right"/>
              <w:rPr>
                <w:rFonts w:ascii="Calibri Light" w:eastAsia="Times New Roman" w:hAnsi="Calibri Light"/>
                <w:b/>
                <w:iCs/>
                <w:sz w:val="20"/>
              </w:rPr>
            </w:pPr>
            <w:r w:rsidRPr="009F5509">
              <w:rPr>
                <w:rFonts w:ascii="Calibri Light" w:eastAsia="Times New Roman" w:hAnsi="Calibri Light"/>
                <w:b/>
                <w:iCs/>
                <w:sz w:val="20"/>
              </w:rPr>
              <w:t>Equal Opportunity Officer:</w:t>
            </w:r>
          </w:p>
          <w:p w14:paraId="6E72E873"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Lola K. Edwards </w:t>
            </w:r>
          </w:p>
          <w:p w14:paraId="49533D3C"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Executive Director of Human Resources</w:t>
            </w:r>
          </w:p>
          <w:p w14:paraId="0AC404DC"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1704 South </w:t>
            </w:r>
            <w:proofErr w:type="spellStart"/>
            <w:r w:rsidRPr="009F5509">
              <w:rPr>
                <w:rFonts w:ascii="Calibri Light" w:eastAsia="Times New Roman" w:hAnsi="Calibri Light"/>
                <w:iCs/>
                <w:sz w:val="20"/>
              </w:rPr>
              <w:t>Slappey</w:t>
            </w:r>
            <w:proofErr w:type="spellEnd"/>
            <w:r w:rsidRPr="009F5509">
              <w:rPr>
                <w:rFonts w:ascii="Calibri Light" w:eastAsia="Times New Roman" w:hAnsi="Calibri Light"/>
                <w:iCs/>
                <w:sz w:val="20"/>
              </w:rPr>
              <w:t xml:space="preserve"> Blvd.</w:t>
            </w:r>
          </w:p>
          <w:p w14:paraId="267BC9F0"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Albany, GA 31701</w:t>
            </w:r>
          </w:p>
          <w:p w14:paraId="2068CA80"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229.430.1702</w:t>
            </w:r>
          </w:p>
          <w:p w14:paraId="6A05A809" w14:textId="77777777" w:rsidR="009F5509" w:rsidRPr="009F5509" w:rsidRDefault="009F5509" w:rsidP="00F93672">
            <w:pPr>
              <w:spacing w:after="0" w:line="240" w:lineRule="auto"/>
              <w:ind w:left="-900"/>
              <w:jc w:val="right"/>
              <w:rPr>
                <w:rFonts w:ascii="Calibri Light" w:eastAsia="Times New Roman" w:hAnsi="Calibri Light"/>
                <w:i/>
                <w:iCs/>
                <w:sz w:val="20"/>
              </w:rPr>
            </w:pPr>
          </w:p>
        </w:tc>
        <w:tc>
          <w:tcPr>
            <w:tcW w:w="3090" w:type="dxa"/>
          </w:tcPr>
          <w:p w14:paraId="7ED49841" w14:textId="77777777" w:rsidR="009F5509" w:rsidRPr="009F5509" w:rsidRDefault="009F5509" w:rsidP="00F93672">
            <w:pPr>
              <w:spacing w:after="0" w:line="240" w:lineRule="auto"/>
              <w:ind w:left="-900"/>
              <w:jc w:val="right"/>
              <w:rPr>
                <w:rFonts w:ascii="Calibri Light" w:eastAsia="Times New Roman" w:hAnsi="Calibri Light"/>
                <w:b/>
                <w:iCs/>
                <w:sz w:val="20"/>
              </w:rPr>
            </w:pPr>
            <w:r w:rsidRPr="009F5509">
              <w:rPr>
                <w:rFonts w:ascii="Calibri Light" w:eastAsia="Times New Roman" w:hAnsi="Calibri Light"/>
                <w:b/>
                <w:iCs/>
                <w:sz w:val="20"/>
              </w:rPr>
              <w:t>Section 504 Coordinator:</w:t>
            </w:r>
          </w:p>
          <w:p w14:paraId="421D6396"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Regina Watts </w:t>
            </w:r>
          </w:p>
          <w:p w14:paraId="745DB2FA"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Special Needs Coordinator</w:t>
            </w:r>
          </w:p>
          <w:p w14:paraId="2E9B827F"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1704 South </w:t>
            </w:r>
            <w:proofErr w:type="spellStart"/>
            <w:r w:rsidRPr="009F5509">
              <w:rPr>
                <w:rFonts w:ascii="Calibri Light" w:eastAsia="Times New Roman" w:hAnsi="Calibri Light"/>
                <w:iCs/>
                <w:sz w:val="20"/>
              </w:rPr>
              <w:t>Slappey</w:t>
            </w:r>
            <w:proofErr w:type="spellEnd"/>
            <w:r w:rsidRPr="009F5509">
              <w:rPr>
                <w:rFonts w:ascii="Calibri Light" w:eastAsia="Times New Roman" w:hAnsi="Calibri Light"/>
                <w:iCs/>
                <w:sz w:val="20"/>
              </w:rPr>
              <w:t xml:space="preserve"> Blvd.</w:t>
            </w:r>
          </w:p>
          <w:p w14:paraId="457805BD"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Albany, GA 31701</w:t>
            </w:r>
          </w:p>
          <w:p w14:paraId="74D6B01E" w14:textId="77777777" w:rsidR="009F5509" w:rsidRPr="009F5509" w:rsidRDefault="009F5509" w:rsidP="00F93672">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229.430.2854</w:t>
            </w:r>
          </w:p>
          <w:p w14:paraId="5A39BBE3" w14:textId="77777777" w:rsidR="009F5509" w:rsidRPr="009F5509" w:rsidRDefault="009F5509" w:rsidP="00F93672">
            <w:pPr>
              <w:spacing w:after="0" w:line="240" w:lineRule="auto"/>
              <w:ind w:left="-900"/>
              <w:jc w:val="right"/>
              <w:rPr>
                <w:rFonts w:ascii="Calibri Light" w:eastAsia="Times New Roman" w:hAnsi="Calibri Light"/>
                <w:i/>
                <w:iCs/>
                <w:sz w:val="20"/>
              </w:rPr>
            </w:pPr>
          </w:p>
        </w:tc>
      </w:tr>
    </w:tbl>
    <w:p w14:paraId="1736AFD0" w14:textId="77777777" w:rsidR="009F5509" w:rsidRPr="009F5509" w:rsidRDefault="009F5509" w:rsidP="009F5509">
      <w:pPr>
        <w:autoSpaceDE w:val="0"/>
        <w:autoSpaceDN w:val="0"/>
        <w:adjustRightInd w:val="0"/>
        <w:spacing w:after="0" w:line="240" w:lineRule="auto"/>
        <w:rPr>
          <w:rFonts w:ascii="Calibri Light" w:hAnsi="Calibri Light" w:cs="Arial"/>
          <w:b/>
          <w:szCs w:val="20"/>
        </w:rPr>
      </w:pPr>
      <w:r w:rsidRPr="009F5509">
        <w:rPr>
          <w:rFonts w:ascii="Calibri Light" w:hAnsi="Calibri Light" w:cs="Arial"/>
          <w:b/>
          <w:i/>
          <w:sz w:val="24"/>
          <w:szCs w:val="20"/>
        </w:rPr>
        <w:t xml:space="preserve">             </w:t>
      </w:r>
      <w:r w:rsidRPr="009F5509">
        <w:rPr>
          <w:rFonts w:ascii="Calibri Light" w:hAnsi="Calibri Light" w:cs="Arial"/>
          <w:b/>
          <w:i/>
          <w:szCs w:val="20"/>
        </w:rPr>
        <w:t>If we are interested in scheduling an interview, a representative from our college will contact you.</w:t>
      </w:r>
    </w:p>
    <w:sectPr w:rsidR="009F5509" w:rsidRPr="009F5509" w:rsidSect="00E953BB">
      <w:head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66077" w14:textId="77777777" w:rsidR="00886E26" w:rsidRDefault="00886E26" w:rsidP="005E01EC">
      <w:pPr>
        <w:spacing w:after="0" w:line="240" w:lineRule="auto"/>
      </w:pPr>
      <w:r>
        <w:separator/>
      </w:r>
    </w:p>
  </w:endnote>
  <w:endnote w:type="continuationSeparator" w:id="0">
    <w:p w14:paraId="386B84DE" w14:textId="77777777" w:rsidR="00886E26" w:rsidRDefault="00886E26"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869A6" w14:textId="77777777" w:rsidR="00886E26" w:rsidRDefault="00886E26" w:rsidP="005E01EC">
      <w:pPr>
        <w:spacing w:after="0" w:line="240" w:lineRule="auto"/>
      </w:pPr>
      <w:r>
        <w:separator/>
      </w:r>
    </w:p>
  </w:footnote>
  <w:footnote w:type="continuationSeparator" w:id="0">
    <w:p w14:paraId="6D6AF112" w14:textId="77777777" w:rsidR="00886E26" w:rsidRDefault="00886E26"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1E4C" w14:textId="77777777" w:rsidR="00D04509" w:rsidRDefault="005675B8" w:rsidP="005E01EC">
    <w:pPr>
      <w:pStyle w:val="Header"/>
      <w:jc w:val="center"/>
    </w:pPr>
    <w:r w:rsidRPr="00544859">
      <w:rPr>
        <w:rFonts w:ascii="Arial" w:hAnsi="Arial" w:cs="Arial"/>
        <w:noProof/>
        <w:sz w:val="20"/>
        <w:szCs w:val="20"/>
      </w:rPr>
      <w:drawing>
        <wp:inline distT="0" distB="0" distL="0" distR="0" wp14:anchorId="387375A8" wp14:editId="07777777">
          <wp:extent cx="1952625" cy="657225"/>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57225"/>
                  </a:xfrm>
                  <a:prstGeom prst="rect">
                    <a:avLst/>
                  </a:prstGeom>
                  <a:noFill/>
                  <a:ln>
                    <a:noFill/>
                  </a:ln>
                </pic:spPr>
              </pic:pic>
            </a:graphicData>
          </a:graphic>
        </wp:inline>
      </w:drawing>
    </w:r>
  </w:p>
  <w:p w14:paraId="4AC37652" w14:textId="77777777" w:rsidR="00D04509" w:rsidRDefault="00D04509" w:rsidP="005E01EC">
    <w:pPr>
      <w:pStyle w:val="Default"/>
      <w:jc w:val="center"/>
      <w:rPr>
        <w:sz w:val="18"/>
        <w:szCs w:val="18"/>
      </w:rPr>
    </w:pPr>
    <w:r>
      <w:rPr>
        <w:b/>
        <w:bCs/>
        <w:sz w:val="18"/>
        <w:szCs w:val="18"/>
      </w:rPr>
      <w:t>POSITION ANNOUNCEMENT</w:t>
    </w:r>
  </w:p>
</w:hdr>
</file>

<file path=word/intelligence2.xml><?xml version="1.0" encoding="utf-8"?>
<int2:intelligence xmlns:int2="http://schemas.microsoft.com/office/intelligence/2020/intelligence" xmlns:oel="http://schemas.microsoft.com/office/2019/extlst">
  <int2:observations>
    <int2:textHash int2:hashCode="W5Z4vmu9anL2GF" int2:id="NDk2hqMZ">
      <int2:state int2:value="Rejected" int2:type="AugLoop_Text_Critique"/>
    </int2:textHash>
    <int2:textHash int2:hashCode="CIzEkdJ0/bblq0" int2:id="jIIoTgTv">
      <int2:state int2:value="Rejected" int2:type="AugLoop_Text_Critique"/>
    </int2:textHash>
    <int2:bookmark int2:bookmarkName="_Int_gQHpkmd6" int2:invalidationBookmarkName="" int2:hashCode="ELKKjB5EUBf1xh" int2:id="Ncx0F1z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317B9"/>
    <w:rsid w:val="0004177C"/>
    <w:rsid w:val="000419F2"/>
    <w:rsid w:val="00045D1E"/>
    <w:rsid w:val="00050D75"/>
    <w:rsid w:val="00053DDF"/>
    <w:rsid w:val="0006761D"/>
    <w:rsid w:val="00073FC8"/>
    <w:rsid w:val="00080658"/>
    <w:rsid w:val="000931A0"/>
    <w:rsid w:val="000B55CC"/>
    <w:rsid w:val="000C6EC7"/>
    <w:rsid w:val="000E01C7"/>
    <w:rsid w:val="000E0DEA"/>
    <w:rsid w:val="000F5096"/>
    <w:rsid w:val="00116882"/>
    <w:rsid w:val="00146721"/>
    <w:rsid w:val="00155ADA"/>
    <w:rsid w:val="00156A2A"/>
    <w:rsid w:val="00175A0A"/>
    <w:rsid w:val="00184F8D"/>
    <w:rsid w:val="00187323"/>
    <w:rsid w:val="001B455B"/>
    <w:rsid w:val="001B757C"/>
    <w:rsid w:val="001C1033"/>
    <w:rsid w:val="001D33F7"/>
    <w:rsid w:val="001F1902"/>
    <w:rsid w:val="00271B91"/>
    <w:rsid w:val="00285DEE"/>
    <w:rsid w:val="002924E3"/>
    <w:rsid w:val="002949C6"/>
    <w:rsid w:val="002A24E6"/>
    <w:rsid w:val="002A4C1D"/>
    <w:rsid w:val="002C56A4"/>
    <w:rsid w:val="002D6970"/>
    <w:rsid w:val="002D6C0E"/>
    <w:rsid w:val="002F2387"/>
    <w:rsid w:val="002F2E38"/>
    <w:rsid w:val="0031264C"/>
    <w:rsid w:val="003157D8"/>
    <w:rsid w:val="003241BB"/>
    <w:rsid w:val="00341462"/>
    <w:rsid w:val="00344E8B"/>
    <w:rsid w:val="003614A1"/>
    <w:rsid w:val="00375E8B"/>
    <w:rsid w:val="003A50E2"/>
    <w:rsid w:val="003B5AEB"/>
    <w:rsid w:val="003D5197"/>
    <w:rsid w:val="003D6D07"/>
    <w:rsid w:val="00412FBB"/>
    <w:rsid w:val="00413E2C"/>
    <w:rsid w:val="004149CA"/>
    <w:rsid w:val="004264D1"/>
    <w:rsid w:val="004324C3"/>
    <w:rsid w:val="00471061"/>
    <w:rsid w:val="004C075B"/>
    <w:rsid w:val="004F7576"/>
    <w:rsid w:val="0051096B"/>
    <w:rsid w:val="00522AE2"/>
    <w:rsid w:val="00523296"/>
    <w:rsid w:val="00530267"/>
    <w:rsid w:val="00536593"/>
    <w:rsid w:val="00544859"/>
    <w:rsid w:val="005675B8"/>
    <w:rsid w:val="00576FD6"/>
    <w:rsid w:val="005872FC"/>
    <w:rsid w:val="005905EB"/>
    <w:rsid w:val="005A09E8"/>
    <w:rsid w:val="005A441D"/>
    <w:rsid w:val="005A7EC3"/>
    <w:rsid w:val="005B2971"/>
    <w:rsid w:val="005B45C6"/>
    <w:rsid w:val="005B4FB9"/>
    <w:rsid w:val="005D3F43"/>
    <w:rsid w:val="005E01EC"/>
    <w:rsid w:val="005E6AF3"/>
    <w:rsid w:val="005E7F11"/>
    <w:rsid w:val="005F1A98"/>
    <w:rsid w:val="00616396"/>
    <w:rsid w:val="00622531"/>
    <w:rsid w:val="00636F29"/>
    <w:rsid w:val="0063789F"/>
    <w:rsid w:val="00637A9F"/>
    <w:rsid w:val="0064433E"/>
    <w:rsid w:val="00647988"/>
    <w:rsid w:val="00652ACE"/>
    <w:rsid w:val="0066316C"/>
    <w:rsid w:val="00665D91"/>
    <w:rsid w:val="00685689"/>
    <w:rsid w:val="006A4200"/>
    <w:rsid w:val="00721BF4"/>
    <w:rsid w:val="007267EC"/>
    <w:rsid w:val="00732A1B"/>
    <w:rsid w:val="00740B90"/>
    <w:rsid w:val="00750EDB"/>
    <w:rsid w:val="00752D4D"/>
    <w:rsid w:val="00754E9C"/>
    <w:rsid w:val="00763AAF"/>
    <w:rsid w:val="007901E8"/>
    <w:rsid w:val="00791685"/>
    <w:rsid w:val="007A03F9"/>
    <w:rsid w:val="007C3A90"/>
    <w:rsid w:val="007D33A3"/>
    <w:rsid w:val="00810116"/>
    <w:rsid w:val="00822047"/>
    <w:rsid w:val="00822D39"/>
    <w:rsid w:val="00831DBA"/>
    <w:rsid w:val="008401D2"/>
    <w:rsid w:val="00862F7B"/>
    <w:rsid w:val="00867DB5"/>
    <w:rsid w:val="00883943"/>
    <w:rsid w:val="00886E26"/>
    <w:rsid w:val="00892B0F"/>
    <w:rsid w:val="008966CB"/>
    <w:rsid w:val="008A7076"/>
    <w:rsid w:val="008C0D1E"/>
    <w:rsid w:val="00904208"/>
    <w:rsid w:val="00984E00"/>
    <w:rsid w:val="00995D06"/>
    <w:rsid w:val="0099633D"/>
    <w:rsid w:val="009979CA"/>
    <w:rsid w:val="009B52DD"/>
    <w:rsid w:val="009C2291"/>
    <w:rsid w:val="009D14D1"/>
    <w:rsid w:val="009D7E32"/>
    <w:rsid w:val="009E0C26"/>
    <w:rsid w:val="009F5509"/>
    <w:rsid w:val="009F72D3"/>
    <w:rsid w:val="00A058DB"/>
    <w:rsid w:val="00A24F4A"/>
    <w:rsid w:val="00A3582E"/>
    <w:rsid w:val="00A44FFC"/>
    <w:rsid w:val="00A5651A"/>
    <w:rsid w:val="00A62DA0"/>
    <w:rsid w:val="00A64AE5"/>
    <w:rsid w:val="00A822FD"/>
    <w:rsid w:val="00A914D9"/>
    <w:rsid w:val="00AA432F"/>
    <w:rsid w:val="00AA5C44"/>
    <w:rsid w:val="00AB6B67"/>
    <w:rsid w:val="00AC5652"/>
    <w:rsid w:val="00AF1811"/>
    <w:rsid w:val="00AF6E15"/>
    <w:rsid w:val="00B0738C"/>
    <w:rsid w:val="00B1353D"/>
    <w:rsid w:val="00B16F9E"/>
    <w:rsid w:val="00B3234A"/>
    <w:rsid w:val="00B51C5F"/>
    <w:rsid w:val="00B67F1B"/>
    <w:rsid w:val="00B706F5"/>
    <w:rsid w:val="00B8267B"/>
    <w:rsid w:val="00B9216B"/>
    <w:rsid w:val="00B9294E"/>
    <w:rsid w:val="00BA5FA0"/>
    <w:rsid w:val="00BA69A4"/>
    <w:rsid w:val="00BB360F"/>
    <w:rsid w:val="00BB3E88"/>
    <w:rsid w:val="00BD2338"/>
    <w:rsid w:val="00BE5694"/>
    <w:rsid w:val="00BF288C"/>
    <w:rsid w:val="00BF3D2A"/>
    <w:rsid w:val="00C3797F"/>
    <w:rsid w:val="00C51CA9"/>
    <w:rsid w:val="00C65A5A"/>
    <w:rsid w:val="00C84179"/>
    <w:rsid w:val="00C8724B"/>
    <w:rsid w:val="00C87868"/>
    <w:rsid w:val="00C95F25"/>
    <w:rsid w:val="00CB5167"/>
    <w:rsid w:val="00CE7E2B"/>
    <w:rsid w:val="00D04509"/>
    <w:rsid w:val="00D050B2"/>
    <w:rsid w:val="00D13D49"/>
    <w:rsid w:val="00D27A59"/>
    <w:rsid w:val="00D53E0E"/>
    <w:rsid w:val="00D64AF5"/>
    <w:rsid w:val="00D7642B"/>
    <w:rsid w:val="00D818C8"/>
    <w:rsid w:val="00DA6D92"/>
    <w:rsid w:val="00DC071A"/>
    <w:rsid w:val="00DC1414"/>
    <w:rsid w:val="00DC4526"/>
    <w:rsid w:val="00DD0A5A"/>
    <w:rsid w:val="00DD4CF1"/>
    <w:rsid w:val="00E030EE"/>
    <w:rsid w:val="00E14DD5"/>
    <w:rsid w:val="00E23C72"/>
    <w:rsid w:val="00E37E6A"/>
    <w:rsid w:val="00E522A5"/>
    <w:rsid w:val="00E953BB"/>
    <w:rsid w:val="00EC5A1B"/>
    <w:rsid w:val="00ED2B23"/>
    <w:rsid w:val="00ED3B01"/>
    <w:rsid w:val="00ED5A33"/>
    <w:rsid w:val="00EE2F12"/>
    <w:rsid w:val="00F0587E"/>
    <w:rsid w:val="00F42953"/>
    <w:rsid w:val="00F603C4"/>
    <w:rsid w:val="00F77DC1"/>
    <w:rsid w:val="00F93672"/>
    <w:rsid w:val="00FB0ED0"/>
    <w:rsid w:val="00FE0EA0"/>
    <w:rsid w:val="0CC0FE29"/>
    <w:rsid w:val="0E5CCE8A"/>
    <w:rsid w:val="173402B5"/>
    <w:rsid w:val="17709D09"/>
    <w:rsid w:val="1E3EA95C"/>
    <w:rsid w:val="2D7F2ABE"/>
    <w:rsid w:val="2F4A8857"/>
    <w:rsid w:val="30739AF9"/>
    <w:rsid w:val="32083DAF"/>
    <w:rsid w:val="3550E772"/>
    <w:rsid w:val="41046A08"/>
    <w:rsid w:val="45A84DF3"/>
    <w:rsid w:val="48959083"/>
    <w:rsid w:val="4A7528E3"/>
    <w:rsid w:val="4D4FD949"/>
    <w:rsid w:val="4DC9C4B3"/>
    <w:rsid w:val="6ADA93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F45ED"/>
  <w15:chartTrackingRefBased/>
  <w15:docId w15:val="{E2F7DF47-499A-4DBF-8F06-CCB5C741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lang w:eastAsia="en-US"/>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1666-02F1-4BD7-9F74-413CDFF6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dc:description/>
  <cp:lastModifiedBy>Edwards, Lola</cp:lastModifiedBy>
  <cp:revision>8</cp:revision>
  <cp:lastPrinted>2022-05-31T21:42:00Z</cp:lastPrinted>
  <dcterms:created xsi:type="dcterms:W3CDTF">2022-05-31T19:47:00Z</dcterms:created>
  <dcterms:modified xsi:type="dcterms:W3CDTF">2022-05-31T21:44:00Z</dcterms:modified>
</cp:coreProperties>
</file>