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4" w:rsidRDefault="00D81D14" w:rsidP="00021CA2">
      <w:pPr>
        <w:autoSpaceDE w:val="0"/>
        <w:autoSpaceDN w:val="0"/>
        <w:adjustRightInd w:val="0"/>
        <w:spacing w:after="0" w:line="240" w:lineRule="auto"/>
        <w:jc w:val="center"/>
        <w:rPr>
          <w:rFonts w:ascii="Agency FB" w:hAnsi="Agency FB"/>
          <w:b/>
        </w:rPr>
      </w:pPr>
    </w:p>
    <w:p w:rsidR="00021CA2" w:rsidRPr="00D82784" w:rsidRDefault="00CC71E9"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Food Service Manager</w:t>
      </w:r>
      <w:r w:rsidR="001D1561">
        <w:rPr>
          <w:rFonts w:asciiTheme="majorHAnsi" w:hAnsiTheme="majorHAnsi"/>
          <w:b/>
        </w:rPr>
        <w:t xml:space="preserve"> </w:t>
      </w:r>
      <w:r w:rsidR="005D72B2" w:rsidRPr="00D82784">
        <w:rPr>
          <w:rFonts w:asciiTheme="majorHAnsi" w:hAnsiTheme="majorHAnsi" w:cs="TimesNewRomanPSMT"/>
        </w:rPr>
        <w:t>(F</w:t>
      </w:r>
      <w:r w:rsidR="00021CA2" w:rsidRPr="00D82784">
        <w:rPr>
          <w:rFonts w:asciiTheme="majorHAnsi" w:hAnsiTheme="majorHAnsi" w:cs="TimesNewRomanPSMT"/>
        </w:rPr>
        <w:t>T)</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EE3A58" w:rsidRDefault="00021CA2" w:rsidP="005E425D">
      <w:pPr>
        <w:spacing w:after="0" w:line="240" w:lineRule="auto"/>
        <w:rPr>
          <w:rFonts w:asciiTheme="majorHAnsi" w:hAnsiTheme="majorHAnsi" w:cs="Arial"/>
          <w:bCs/>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7504C9">
        <w:rPr>
          <w:rFonts w:asciiTheme="majorHAnsi" w:hAnsiTheme="majorHAnsi" w:cs="Arial"/>
          <w:bCs/>
        </w:rPr>
        <w:t>Food Service Manager</w:t>
      </w:r>
      <w:r w:rsidR="0060362D">
        <w:rPr>
          <w:rFonts w:asciiTheme="majorHAnsi" w:hAnsiTheme="majorHAnsi" w:cs="Arial"/>
          <w:bCs/>
        </w:rPr>
        <w:t xml:space="preserve">.  The </w:t>
      </w:r>
      <w:r w:rsidR="007504C9">
        <w:rPr>
          <w:rFonts w:asciiTheme="majorHAnsi" w:hAnsiTheme="majorHAnsi" w:cs="Arial"/>
          <w:bCs/>
        </w:rPr>
        <w:t xml:space="preserve">Food Service Manager will report directly </w:t>
      </w:r>
      <w:r w:rsidR="00357D58">
        <w:rPr>
          <w:rFonts w:asciiTheme="majorHAnsi" w:hAnsiTheme="majorHAnsi" w:cs="Arial"/>
          <w:bCs/>
        </w:rPr>
        <w:t xml:space="preserve">to the </w:t>
      </w:r>
      <w:r w:rsidR="000C0AA0">
        <w:rPr>
          <w:rFonts w:asciiTheme="majorHAnsi" w:hAnsiTheme="majorHAnsi" w:cs="Arial"/>
          <w:bCs/>
        </w:rPr>
        <w:t>D</w:t>
      </w:r>
      <w:r w:rsidR="00EC4E36">
        <w:rPr>
          <w:rFonts w:asciiTheme="majorHAnsi" w:hAnsiTheme="majorHAnsi" w:cs="Arial"/>
          <w:bCs/>
        </w:rPr>
        <w:t>irector of Athletics &amp; Student Life</w:t>
      </w:r>
      <w:r w:rsidR="000C0AA0">
        <w:rPr>
          <w:rFonts w:asciiTheme="majorHAnsi" w:hAnsiTheme="majorHAnsi" w:cs="Arial"/>
          <w:bCs/>
        </w:rPr>
        <w:t xml:space="preserve">.  </w:t>
      </w:r>
      <w:r w:rsidR="001742DA">
        <w:rPr>
          <w:rFonts w:asciiTheme="majorHAnsi" w:hAnsiTheme="majorHAnsi" w:cs="Arial"/>
          <w:bCs/>
        </w:rPr>
        <w:t xml:space="preserve">Under general supervision, </w:t>
      </w:r>
      <w:r w:rsidR="00EE3A58">
        <w:rPr>
          <w:rFonts w:asciiTheme="majorHAnsi" w:hAnsiTheme="majorHAnsi" w:cs="Arial"/>
          <w:bCs/>
        </w:rPr>
        <w:t xml:space="preserve">the </w:t>
      </w:r>
      <w:r w:rsidR="00C65A7D">
        <w:rPr>
          <w:rFonts w:asciiTheme="majorHAnsi" w:hAnsiTheme="majorHAnsi" w:cs="Arial"/>
          <w:bCs/>
        </w:rPr>
        <w:t xml:space="preserve">Food Service Manager will be responsible for the administrative management of the food service operation.  </w:t>
      </w:r>
      <w:r w:rsidR="000C0AA0">
        <w:rPr>
          <w:rFonts w:asciiTheme="majorHAnsi" w:hAnsiTheme="majorHAnsi" w:cs="Arial"/>
          <w:bCs/>
        </w:rPr>
        <w:t>He/she will ensure food services equipment is appropriately operated</w:t>
      </w:r>
      <w:r w:rsidR="00AC1D80">
        <w:rPr>
          <w:rFonts w:asciiTheme="majorHAnsi" w:hAnsiTheme="majorHAnsi" w:cs="Arial"/>
          <w:bCs/>
        </w:rPr>
        <w:t>, sanitized</w:t>
      </w:r>
      <w:r w:rsidR="000C0AA0">
        <w:rPr>
          <w:rFonts w:asciiTheme="majorHAnsi" w:hAnsiTheme="majorHAnsi" w:cs="Arial"/>
          <w:bCs/>
        </w:rPr>
        <w:t xml:space="preserve"> and maintained, instruct all employees in sanitary food handling and maintenance of the facility, assist staff in cleaning kitchen, serving and dining areas, and observe food preparation to ensure safe food handling.  The Food Service Manager will assist in the development and management of the operating budget, research costs, place orders for food items, supplies and equipment, and monitor deliveries by check</w:t>
      </w:r>
      <w:r w:rsidR="00C65A7D">
        <w:rPr>
          <w:rFonts w:asciiTheme="majorHAnsi" w:hAnsiTheme="majorHAnsi" w:cs="Arial"/>
          <w:bCs/>
        </w:rPr>
        <w:t xml:space="preserve">ing packing slips and invoices. He/ she will establish control measures for food production and quality service.  </w:t>
      </w:r>
      <w:r w:rsidR="000C0AA0">
        <w:rPr>
          <w:rFonts w:asciiTheme="majorHAnsi" w:hAnsiTheme="majorHAnsi" w:cs="Arial"/>
          <w:bCs/>
        </w:rPr>
        <w:t xml:space="preserve"> </w:t>
      </w:r>
      <w:r w:rsidR="00AC1D80">
        <w:rPr>
          <w:rFonts w:asciiTheme="majorHAnsi" w:hAnsiTheme="majorHAnsi" w:cs="Arial"/>
          <w:bCs/>
        </w:rPr>
        <w:t xml:space="preserve">The Food Service Manager will create and maintain a high performance environment characterized by positive leadership and strong team orientation.  </w:t>
      </w:r>
      <w:r w:rsidR="00EC6305">
        <w:rPr>
          <w:rFonts w:asciiTheme="majorHAnsi" w:hAnsiTheme="majorHAnsi" w:cs="Arial"/>
          <w:bCs/>
        </w:rPr>
        <w:t xml:space="preserve">He/she should have basic knowledge of food safety practices, county health department guidelines, and knowledge of and experience using commercial food service equipment.   The Food Services manager should have excellent oral and written communication skills.  </w:t>
      </w:r>
    </w:p>
    <w:p w:rsidR="00DA68EA" w:rsidRDefault="00DA68EA" w:rsidP="005E425D">
      <w:pPr>
        <w:spacing w:after="0" w:line="240" w:lineRule="auto"/>
        <w:rPr>
          <w:rFonts w:asciiTheme="majorHAnsi" w:hAnsiTheme="majorHAnsi"/>
        </w:rPr>
      </w:pPr>
    </w:p>
    <w:p w:rsidR="00AB2593" w:rsidRDefault="00021CA2" w:rsidP="001A1014">
      <w:pPr>
        <w:ind w:left="-18" w:firstLine="18"/>
        <w:jc w:val="both"/>
        <w:rPr>
          <w:rFonts w:asciiTheme="majorHAnsi" w:hAnsiTheme="majorHAnsi"/>
          <w:bCs/>
        </w:rPr>
      </w:pPr>
      <w:r w:rsidRPr="00D82784">
        <w:rPr>
          <w:rFonts w:asciiTheme="majorHAnsi" w:hAnsiTheme="majorHAnsi" w:cs="Arial"/>
          <w:b/>
          <w:bCs/>
        </w:rPr>
        <w:t xml:space="preserve">Minimum Qualifications: </w:t>
      </w:r>
      <w:r w:rsidR="005E425D">
        <w:rPr>
          <w:rFonts w:asciiTheme="majorHAnsi" w:hAnsiTheme="majorHAnsi" w:cs="Arial"/>
          <w:b/>
          <w:bCs/>
        </w:rPr>
        <w:t xml:space="preserve"> </w:t>
      </w:r>
      <w:r w:rsidR="006D2A28">
        <w:rPr>
          <w:rFonts w:asciiTheme="majorHAnsi" w:hAnsiTheme="majorHAnsi"/>
          <w:bCs/>
        </w:rPr>
        <w:t>Applicant MUST</w:t>
      </w:r>
      <w:bookmarkStart w:id="0" w:name="_GoBack"/>
      <w:bookmarkEnd w:id="0"/>
      <w:r w:rsidR="001A1014">
        <w:rPr>
          <w:rFonts w:asciiTheme="majorHAnsi" w:hAnsiTheme="majorHAnsi"/>
          <w:bCs/>
        </w:rPr>
        <w:t xml:space="preserve"> possess a </w:t>
      </w:r>
      <w:r w:rsidR="00747BF6">
        <w:rPr>
          <w:rFonts w:asciiTheme="majorHAnsi" w:hAnsiTheme="majorHAnsi"/>
          <w:bCs/>
        </w:rPr>
        <w:t>high school diploma or GED</w:t>
      </w:r>
      <w:r w:rsidR="00640FDB">
        <w:rPr>
          <w:rFonts w:asciiTheme="majorHAnsi" w:hAnsiTheme="majorHAnsi"/>
          <w:bCs/>
        </w:rPr>
        <w:t>, have advance training and certification in food service preparation, nutrition and management</w:t>
      </w:r>
      <w:r w:rsidR="00747BF6">
        <w:rPr>
          <w:rFonts w:asciiTheme="majorHAnsi" w:hAnsiTheme="majorHAnsi"/>
          <w:bCs/>
        </w:rPr>
        <w:t xml:space="preserve"> *AND* have three (3) years of work related experience in preparing, cooking and serving a variety of foods in a commercial food service operation</w:t>
      </w:r>
      <w:r w:rsidR="00EA1D1C">
        <w:rPr>
          <w:rFonts w:asciiTheme="majorHAnsi" w:hAnsiTheme="majorHAnsi"/>
          <w:bCs/>
        </w:rPr>
        <w:t xml:space="preserve">.  Food service sanitation and safety certification required.  </w:t>
      </w:r>
    </w:p>
    <w:p w:rsidR="001904B9" w:rsidRDefault="001904B9" w:rsidP="001A1014">
      <w:pPr>
        <w:ind w:left="-18" w:firstLine="18"/>
        <w:jc w:val="both"/>
        <w:rPr>
          <w:rFonts w:asciiTheme="majorHAnsi" w:hAnsiTheme="majorHAnsi"/>
          <w:bCs/>
        </w:rPr>
      </w:pPr>
      <w:r>
        <w:rPr>
          <w:rFonts w:asciiTheme="majorHAnsi" w:hAnsiTheme="majorHAnsi" w:cs="Arial"/>
          <w:b/>
          <w:bCs/>
        </w:rPr>
        <w:t>Preferred</w:t>
      </w:r>
      <w:r w:rsidRPr="00D82784">
        <w:rPr>
          <w:rFonts w:asciiTheme="majorHAnsi" w:hAnsiTheme="majorHAnsi" w:cs="Arial"/>
          <w:b/>
          <w:bCs/>
        </w:rPr>
        <w:t xml:space="preserve"> Qualifications: </w:t>
      </w:r>
      <w:r>
        <w:rPr>
          <w:rFonts w:asciiTheme="majorHAnsi" w:hAnsiTheme="majorHAnsi" w:cs="Arial"/>
          <w:b/>
          <w:bCs/>
        </w:rPr>
        <w:t xml:space="preserve"> </w:t>
      </w:r>
      <w:r>
        <w:rPr>
          <w:rFonts w:asciiTheme="majorHAnsi" w:hAnsiTheme="majorHAnsi"/>
          <w:bCs/>
        </w:rPr>
        <w:t xml:space="preserve">Applicant must have two (2) years’ experience in either a food service or retail environment to include profit and loss responsibility. </w:t>
      </w:r>
    </w:p>
    <w:p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w:t>
      </w:r>
      <w:r w:rsidR="00DB4377">
        <w:rPr>
          <w:rFonts w:asciiTheme="majorHAnsi" w:hAnsiTheme="majorHAnsi"/>
          <w:sz w:val="22"/>
          <w:szCs w:val="22"/>
        </w:rPr>
        <w:t xml:space="preserve">pically performed in </w:t>
      </w:r>
      <w:r w:rsidR="00A43D8E">
        <w:rPr>
          <w:rFonts w:asciiTheme="majorHAnsi" w:hAnsiTheme="majorHAnsi"/>
          <w:sz w:val="22"/>
          <w:szCs w:val="22"/>
        </w:rPr>
        <w:t>a</w:t>
      </w:r>
      <w:r w:rsidR="00DB4377">
        <w:rPr>
          <w:rFonts w:asciiTheme="majorHAnsi" w:hAnsiTheme="majorHAnsi"/>
          <w:sz w:val="22"/>
          <w:szCs w:val="22"/>
        </w:rPr>
        <w:t xml:space="preserve"> cafeteria</w:t>
      </w:r>
      <w:r w:rsidR="00AB2593">
        <w:rPr>
          <w:rFonts w:asciiTheme="majorHAnsi" w:hAnsiTheme="majorHAnsi"/>
          <w:sz w:val="22"/>
          <w:szCs w:val="22"/>
        </w:rPr>
        <w:t xml:space="preserve"> setting</w:t>
      </w:r>
      <w:r w:rsidRPr="00D82784">
        <w:rPr>
          <w:rFonts w:asciiTheme="majorHAnsi" w:hAnsiTheme="majorHAnsi"/>
          <w:sz w:val="22"/>
          <w:szCs w:val="22"/>
        </w:rPr>
        <w:t xml:space="preserve"> with intermittent sitting or walking in various settings. The employee occasionally lifts or moves objects of a light to medium weight. The ability to speak clearly is required. The ability to hear and understand at a normal conversational level is required.</w:t>
      </w:r>
    </w:p>
    <w:p w:rsidR="00021CA2" w:rsidRPr="00D82784" w:rsidRDefault="00021CA2" w:rsidP="004803B9">
      <w:pPr>
        <w:pStyle w:val="NoSpacing"/>
        <w:rPr>
          <w:rFonts w:asciiTheme="majorHAnsi" w:hAnsiTheme="majorHAnsi" w:cs="Arial"/>
          <w:b/>
          <w:bCs/>
        </w:rPr>
      </w:pPr>
    </w:p>
    <w:p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rsidR="0047709E" w:rsidRPr="00D82784" w:rsidRDefault="0047709E" w:rsidP="0061265F">
      <w:pPr>
        <w:spacing w:before="12" w:after="0" w:line="240" w:lineRule="auto"/>
        <w:ind w:right="64"/>
        <w:rPr>
          <w:rFonts w:asciiTheme="majorHAnsi" w:eastAsia="Cambria" w:hAnsiTheme="majorHAnsi" w:cs="Cambria"/>
          <w:spacing w:val="1"/>
        </w:rPr>
      </w:pPr>
    </w:p>
    <w:p w:rsidR="00407E3C" w:rsidRPr="003E3C46" w:rsidRDefault="00407E3C" w:rsidP="00407E3C">
      <w:pPr>
        <w:rPr>
          <w:rFonts w:ascii="Calibri Light" w:hAnsi="Calibri Light" w:cs="Arial"/>
          <w:color w:val="000000"/>
        </w:rPr>
      </w:pPr>
      <w:r w:rsidRPr="003E3C46">
        <w:rPr>
          <w:rFonts w:ascii="Calibri Light" w:hAnsi="Calibri Light" w:cs="Arial"/>
          <w:b/>
          <w:bCs/>
        </w:rPr>
        <w:t xml:space="preserve">Application Deadline: </w:t>
      </w:r>
      <w:r w:rsidRPr="003E3C46">
        <w:rPr>
          <w:rFonts w:ascii="Calibri Light" w:hAnsi="Calibri Light" w:cs="Arial"/>
          <w:bCs/>
        </w:rPr>
        <w:t xml:space="preserve"> </w:t>
      </w:r>
      <w:r w:rsidRPr="003E3C46">
        <w:rPr>
          <w:rFonts w:ascii="Calibri Light" w:hAnsi="Calibri Light" w:cs="Arial"/>
          <w:bCs/>
          <w:color w:val="000000"/>
        </w:rPr>
        <w:t>The position will remain open until filled.</w:t>
      </w:r>
      <w:r w:rsidRPr="003E3C46">
        <w:rPr>
          <w:rFonts w:ascii="Calibri Light" w:hAnsi="Calibri Light" w:cs="Arial"/>
          <w:b/>
          <w:bCs/>
          <w:color w:val="000000"/>
        </w:rPr>
        <w:t xml:space="preserve">  </w:t>
      </w:r>
      <w:r w:rsidRPr="003E3C46">
        <w:rPr>
          <w:rFonts w:ascii="Calibri Light" w:hAnsi="Calibri Light" w:cs="Calibri"/>
          <w:color w:val="000000"/>
        </w:rPr>
        <w:t xml:space="preserve">All applications packets MUST be completed via the Online Job Center at </w:t>
      </w:r>
      <w:hyperlink r:id="rId7" w:history="1">
        <w:r w:rsidRPr="00673C30">
          <w:rPr>
            <w:rFonts w:ascii="Calibri Light" w:hAnsi="Calibri Light"/>
            <w:color w:val="0000FF"/>
            <w:sz w:val="20"/>
            <w:u w:val="single"/>
          </w:rPr>
          <w:t>https://www.easyhrweb.</w:t>
        </w:r>
        <w:r w:rsidRPr="00673C30">
          <w:rPr>
            <w:rFonts w:ascii="Calibri Light" w:hAnsi="Calibri Light"/>
            <w:color w:val="2F5496"/>
            <w:sz w:val="20"/>
            <w:u w:val="single"/>
          </w:rPr>
          <w:t>com</w:t>
        </w:r>
        <w:r w:rsidRPr="00673C30">
          <w:rPr>
            <w:rFonts w:ascii="Calibri Light" w:hAnsi="Calibri Light"/>
            <w:color w:val="0000FF"/>
            <w:sz w:val="20"/>
            <w:u w:val="single"/>
          </w:rPr>
          <w:t>/JC_Albany/JobListings/JobListings.aspx</w:t>
        </w:r>
      </w:hyperlink>
      <w:r w:rsidRPr="00673C30">
        <w:rPr>
          <w:rFonts w:ascii="Calibri Light" w:hAnsi="Calibri Light" w:cs="Calibri"/>
          <w:color w:val="000000"/>
          <w:sz w:val="20"/>
        </w:rPr>
        <w:t xml:space="preserve"> </w:t>
      </w:r>
      <w:r w:rsidRPr="003E3C46">
        <w:rPr>
          <w:rFonts w:ascii="Calibri Light" w:hAnsi="Calibri Light" w:cs="Calibri"/>
          <w:color w:val="000000"/>
        </w:rPr>
        <w:t>.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BF5DA8">
        <w:rPr>
          <w:rFonts w:ascii="Calibri Light" w:hAnsi="Calibri Light" w:cs="Calibri"/>
          <w:color w:val="000000"/>
        </w:rPr>
        <w:t xml:space="preserve">e at 229-430-1702.  </w:t>
      </w:r>
      <w:r w:rsidRPr="003E3C46">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3E3C46">
        <w:rPr>
          <w:rFonts w:ascii="Calibri Light" w:eastAsia="Times New Roman" w:hAnsi="Calibri Light" w:cs="Arial"/>
          <w:color w:val="000000"/>
        </w:rPr>
        <w:t xml:space="preserve">ll male applicants </w:t>
      </w:r>
      <w:r w:rsidRPr="003E3C46">
        <w:rPr>
          <w:rFonts w:ascii="Calibri Light" w:eastAsia="Times New Roman" w:hAnsi="Calibri Light" w:cs="Arial"/>
          <w:color w:val="000000"/>
        </w:rPr>
        <w:lastRenderedPageBreak/>
        <w:t xml:space="preserve">between the ages of 18 and 26 years of age must present proof of Selective Service Registration. Copies of all transcripts should be submitted at the time of application. Official transcripts are required upon employment. </w:t>
      </w:r>
      <w:r w:rsidRPr="003E3C46">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407E3C" w:rsidRPr="0056684C" w:rsidRDefault="00407E3C" w:rsidP="00407E3C">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Note: Due to the volume of applications received, we are unable to personally contact each applicant.</w:t>
      </w:r>
    </w:p>
    <w:p w:rsidR="00407E3C" w:rsidRPr="0056684C" w:rsidRDefault="00407E3C" w:rsidP="00407E3C">
      <w:pPr>
        <w:autoSpaceDE w:val="0"/>
        <w:autoSpaceDN w:val="0"/>
        <w:adjustRightInd w:val="0"/>
        <w:spacing w:after="0" w:line="240" w:lineRule="auto"/>
        <w:ind w:left="-900"/>
        <w:jc w:val="center"/>
        <w:rPr>
          <w:rFonts w:ascii="Agency FB" w:hAnsi="Agency FB" w:cs="Arial"/>
          <w:b/>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BF5DA8">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Dorene Aquino, HR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BF5DA8" w:rsidP="00BF5DA8">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97" w:rsidRDefault="00E90A97" w:rsidP="005D72B2">
      <w:pPr>
        <w:spacing w:after="0" w:line="240" w:lineRule="auto"/>
      </w:pPr>
      <w:r>
        <w:separator/>
      </w:r>
    </w:p>
  </w:endnote>
  <w:endnote w:type="continuationSeparator" w:id="0">
    <w:p w:rsidR="00E90A97" w:rsidRDefault="00E90A9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97" w:rsidRDefault="00E90A97" w:rsidP="005D72B2">
      <w:pPr>
        <w:spacing w:after="0" w:line="240" w:lineRule="auto"/>
      </w:pPr>
      <w:r>
        <w:separator/>
      </w:r>
    </w:p>
  </w:footnote>
  <w:footnote w:type="continuationSeparator" w:id="0">
    <w:p w:rsidR="00E90A97" w:rsidRDefault="00E90A9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32BB"/>
    <w:multiLevelType w:val="hybridMultilevel"/>
    <w:tmpl w:val="EE92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A12A10"/>
    <w:multiLevelType w:val="hybridMultilevel"/>
    <w:tmpl w:val="A11E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C0AA0"/>
    <w:rsid w:val="000E29BF"/>
    <w:rsid w:val="00103C57"/>
    <w:rsid w:val="001742DA"/>
    <w:rsid w:val="001904B9"/>
    <w:rsid w:val="001A1014"/>
    <w:rsid w:val="001D1561"/>
    <w:rsid w:val="00206B79"/>
    <w:rsid w:val="0021375F"/>
    <w:rsid w:val="00217F68"/>
    <w:rsid w:val="002D128A"/>
    <w:rsid w:val="00353DB3"/>
    <w:rsid w:val="00357D58"/>
    <w:rsid w:val="00397343"/>
    <w:rsid w:val="003E3C46"/>
    <w:rsid w:val="003F45BC"/>
    <w:rsid w:val="00407E3C"/>
    <w:rsid w:val="0047605E"/>
    <w:rsid w:val="0047709E"/>
    <w:rsid w:val="004803B9"/>
    <w:rsid w:val="004A56E7"/>
    <w:rsid w:val="004D6860"/>
    <w:rsid w:val="004F1DA1"/>
    <w:rsid w:val="0057222E"/>
    <w:rsid w:val="00596A36"/>
    <w:rsid w:val="005B3C1D"/>
    <w:rsid w:val="005D72B2"/>
    <w:rsid w:val="005E425D"/>
    <w:rsid w:val="005F6B1B"/>
    <w:rsid w:val="0060362D"/>
    <w:rsid w:val="0061265F"/>
    <w:rsid w:val="00640FDB"/>
    <w:rsid w:val="00673C30"/>
    <w:rsid w:val="006D2A28"/>
    <w:rsid w:val="006E1C8F"/>
    <w:rsid w:val="00711C2F"/>
    <w:rsid w:val="00721407"/>
    <w:rsid w:val="00747BF6"/>
    <w:rsid w:val="007504C9"/>
    <w:rsid w:val="008F7390"/>
    <w:rsid w:val="009036FE"/>
    <w:rsid w:val="00952863"/>
    <w:rsid w:val="00960912"/>
    <w:rsid w:val="00962C4C"/>
    <w:rsid w:val="00986F13"/>
    <w:rsid w:val="00A06611"/>
    <w:rsid w:val="00A43D8E"/>
    <w:rsid w:val="00A47A68"/>
    <w:rsid w:val="00A62FB1"/>
    <w:rsid w:val="00AB2593"/>
    <w:rsid w:val="00AC1D80"/>
    <w:rsid w:val="00B94191"/>
    <w:rsid w:val="00BA7FAE"/>
    <w:rsid w:val="00BF321B"/>
    <w:rsid w:val="00BF5DA8"/>
    <w:rsid w:val="00C37FB7"/>
    <w:rsid w:val="00C65A7D"/>
    <w:rsid w:val="00CC71E9"/>
    <w:rsid w:val="00CF6B7C"/>
    <w:rsid w:val="00D81D14"/>
    <w:rsid w:val="00D82784"/>
    <w:rsid w:val="00DA68EA"/>
    <w:rsid w:val="00DB4377"/>
    <w:rsid w:val="00DC714D"/>
    <w:rsid w:val="00E468E2"/>
    <w:rsid w:val="00E90A97"/>
    <w:rsid w:val="00EA1D1C"/>
    <w:rsid w:val="00EA47AC"/>
    <w:rsid w:val="00EC3AC7"/>
    <w:rsid w:val="00EC4E36"/>
    <w:rsid w:val="00EC6305"/>
    <w:rsid w:val="00EE3A58"/>
    <w:rsid w:val="00EE4420"/>
    <w:rsid w:val="00FA2241"/>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4475"/>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103C57"/>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A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2022-11-22T15:23:00Z</cp:lastPrinted>
  <dcterms:created xsi:type="dcterms:W3CDTF">2022-11-22T15:23:00Z</dcterms:created>
  <dcterms:modified xsi:type="dcterms:W3CDTF">2022-11-22T15:26:00Z</dcterms:modified>
</cp:coreProperties>
</file>