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C9942" w14:textId="77777777" w:rsidR="00E25D6F" w:rsidRDefault="00E11AB7" w:rsidP="00E25D6F">
      <w:pPr>
        <w:jc w:val="center"/>
        <w:rPr>
          <w:b/>
        </w:rPr>
      </w:pPr>
      <w:r>
        <w:rPr>
          <w:rFonts w:ascii="Arial" w:hAnsi="Arial" w:cs="Arial"/>
          <w:noProof/>
          <w:sz w:val="20"/>
          <w:szCs w:val="20"/>
        </w:rPr>
        <w:drawing>
          <wp:inline distT="0" distB="0" distL="0" distR="0" wp14:anchorId="61FADD27" wp14:editId="700301D3">
            <wp:extent cx="1990882" cy="723331"/>
            <wp:effectExtent l="0" t="0" r="0" b="635"/>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0882" cy="723331"/>
                    </a:xfrm>
                    <a:prstGeom prst="rect">
                      <a:avLst/>
                    </a:prstGeom>
                    <a:noFill/>
                    <a:ln>
                      <a:noFill/>
                    </a:ln>
                  </pic:spPr>
                </pic:pic>
              </a:graphicData>
            </a:graphic>
          </wp:inline>
        </w:drawing>
      </w:r>
    </w:p>
    <w:p w14:paraId="3AA0786E" w14:textId="62DE0A7F" w:rsidR="00E11AB7" w:rsidRPr="00D23E91" w:rsidRDefault="003E45EA" w:rsidP="00E11AB7">
      <w:pPr>
        <w:jc w:val="center"/>
        <w:rPr>
          <w:rFonts w:ascii="Calibri Light" w:hAnsi="Calibri Light" w:cs="Calibri Light"/>
          <w:b/>
          <w:sz w:val="20"/>
          <w:szCs w:val="20"/>
        </w:rPr>
      </w:pPr>
      <w:r w:rsidRPr="00D23E91">
        <w:rPr>
          <w:rFonts w:ascii="Calibri Light" w:hAnsi="Calibri Light" w:cs="Calibri Light"/>
          <w:b/>
          <w:sz w:val="20"/>
          <w:szCs w:val="20"/>
        </w:rPr>
        <w:t>Leveraging Education for Advancement Program (LEAP)</w:t>
      </w:r>
      <w:r w:rsidR="00124FEC" w:rsidRPr="00D23E91">
        <w:rPr>
          <w:rFonts w:ascii="Calibri Light" w:hAnsi="Calibri Light" w:cs="Calibri Light"/>
          <w:b/>
          <w:sz w:val="20"/>
          <w:szCs w:val="20"/>
        </w:rPr>
        <w:t xml:space="preserve"> </w:t>
      </w:r>
      <w:r w:rsidR="00B811F6" w:rsidRPr="00D23E91">
        <w:rPr>
          <w:rFonts w:ascii="Calibri Light" w:hAnsi="Calibri Light" w:cs="Calibri Light"/>
          <w:b/>
          <w:sz w:val="20"/>
          <w:szCs w:val="20"/>
        </w:rPr>
        <w:t>Mentor</w:t>
      </w:r>
      <w:r w:rsidR="006310A8" w:rsidRPr="00D23E91">
        <w:rPr>
          <w:rFonts w:ascii="Calibri Light" w:hAnsi="Calibri Light" w:cs="Calibri Light"/>
          <w:b/>
          <w:sz w:val="20"/>
          <w:szCs w:val="20"/>
        </w:rPr>
        <w:t>/Tutor</w:t>
      </w:r>
      <w:r w:rsidR="00D23E91">
        <w:rPr>
          <w:rFonts w:ascii="Calibri Light" w:hAnsi="Calibri Light" w:cs="Calibri Light"/>
          <w:b/>
          <w:sz w:val="20"/>
          <w:szCs w:val="20"/>
        </w:rPr>
        <w:t xml:space="preserve"> (PT)</w:t>
      </w:r>
    </w:p>
    <w:p w14:paraId="3938ECAD" w14:textId="1D3C18F3" w:rsidR="00F016EF" w:rsidRPr="00D23E91" w:rsidRDefault="00EA40F2" w:rsidP="00D23E91">
      <w:pPr>
        <w:spacing w:line="240" w:lineRule="auto"/>
        <w:ind w:left="720"/>
        <w:jc w:val="both"/>
        <w:rPr>
          <w:rFonts w:ascii="Calibri Light" w:hAnsi="Calibri Light" w:cs="Calibri Light"/>
          <w:sz w:val="20"/>
          <w:szCs w:val="20"/>
        </w:rPr>
      </w:pPr>
      <w:r w:rsidRPr="00D23E91">
        <w:rPr>
          <w:rFonts w:ascii="Calibri Light" w:hAnsi="Calibri Light" w:cs="Calibri Light"/>
          <w:sz w:val="20"/>
          <w:szCs w:val="20"/>
        </w:rPr>
        <w:t xml:space="preserve">Albany Technical College </w:t>
      </w:r>
      <w:r w:rsidR="001F6FD4" w:rsidRPr="00D23E91">
        <w:rPr>
          <w:rFonts w:ascii="Calibri Light" w:hAnsi="Calibri Light" w:cs="Calibri Light"/>
          <w:sz w:val="20"/>
          <w:szCs w:val="20"/>
        </w:rPr>
        <w:t xml:space="preserve">is </w:t>
      </w:r>
      <w:r w:rsidRPr="00D23E91">
        <w:rPr>
          <w:rFonts w:ascii="Calibri Light" w:hAnsi="Calibri Light" w:cs="Calibri Light"/>
          <w:sz w:val="20"/>
          <w:szCs w:val="20"/>
        </w:rPr>
        <w:t>seek</w:t>
      </w:r>
      <w:r w:rsidR="001F6FD4" w:rsidRPr="00D23E91">
        <w:rPr>
          <w:rFonts w:ascii="Calibri Light" w:hAnsi="Calibri Light" w:cs="Calibri Light"/>
          <w:sz w:val="20"/>
          <w:szCs w:val="20"/>
        </w:rPr>
        <w:t xml:space="preserve">ing </w:t>
      </w:r>
      <w:r w:rsidR="00B811F6" w:rsidRPr="00D23E91">
        <w:rPr>
          <w:rFonts w:ascii="Calibri Light" w:hAnsi="Calibri Light" w:cs="Calibri Light"/>
          <w:sz w:val="20"/>
          <w:szCs w:val="20"/>
        </w:rPr>
        <w:t>a</w:t>
      </w:r>
      <w:r w:rsidRPr="00D23E91">
        <w:rPr>
          <w:rFonts w:ascii="Calibri Light" w:hAnsi="Calibri Light" w:cs="Calibri Light"/>
          <w:sz w:val="20"/>
          <w:szCs w:val="20"/>
        </w:rPr>
        <w:t xml:space="preserve"> part-time </w:t>
      </w:r>
      <w:r w:rsidR="00B811F6" w:rsidRPr="00D23E91">
        <w:rPr>
          <w:rFonts w:ascii="Calibri Light" w:hAnsi="Calibri Light" w:cs="Calibri Light"/>
          <w:sz w:val="20"/>
          <w:szCs w:val="20"/>
        </w:rPr>
        <w:t>mentor/tutor</w:t>
      </w:r>
      <w:r w:rsidR="003E45EA" w:rsidRPr="00D23E91">
        <w:rPr>
          <w:rFonts w:ascii="Calibri Light" w:hAnsi="Calibri Light" w:cs="Calibri Light"/>
          <w:sz w:val="20"/>
          <w:szCs w:val="20"/>
        </w:rPr>
        <w:t xml:space="preserve"> for the Leveraging Education for Advancement Program (LEAP)</w:t>
      </w:r>
      <w:r w:rsidR="00B811F6" w:rsidRPr="00D23E91">
        <w:rPr>
          <w:rFonts w:ascii="Calibri Light" w:hAnsi="Calibri Light" w:cs="Calibri Light"/>
          <w:sz w:val="20"/>
          <w:szCs w:val="20"/>
        </w:rPr>
        <w:t>. The LEAP program</w:t>
      </w:r>
      <w:r w:rsidR="003E45EA" w:rsidRPr="00D23E91">
        <w:rPr>
          <w:rFonts w:ascii="Calibri Light" w:hAnsi="Calibri Light" w:cs="Calibri Light"/>
          <w:sz w:val="20"/>
          <w:szCs w:val="20"/>
        </w:rPr>
        <w:t xml:space="preserve"> is an </w:t>
      </w:r>
      <w:r w:rsidR="001F4C43" w:rsidRPr="00D23E91">
        <w:rPr>
          <w:rFonts w:ascii="Calibri Light" w:hAnsi="Calibri Light" w:cs="Calibri Light"/>
          <w:sz w:val="20"/>
          <w:szCs w:val="20"/>
        </w:rPr>
        <w:t>I</w:t>
      </w:r>
      <w:r w:rsidR="003E45EA" w:rsidRPr="00D23E91">
        <w:rPr>
          <w:rFonts w:ascii="Calibri Light" w:hAnsi="Calibri Light" w:cs="Calibri Light"/>
          <w:sz w:val="20"/>
          <w:szCs w:val="20"/>
        </w:rPr>
        <w:t xml:space="preserve">nclusive </w:t>
      </w:r>
      <w:r w:rsidR="001F4C43" w:rsidRPr="00D23E91">
        <w:rPr>
          <w:rFonts w:ascii="Calibri Light" w:hAnsi="Calibri Light" w:cs="Calibri Light"/>
          <w:sz w:val="20"/>
          <w:szCs w:val="20"/>
        </w:rPr>
        <w:t>P</w:t>
      </w:r>
      <w:r w:rsidR="003E45EA" w:rsidRPr="00D23E91">
        <w:rPr>
          <w:rFonts w:ascii="Calibri Light" w:hAnsi="Calibri Light" w:cs="Calibri Light"/>
          <w:sz w:val="20"/>
          <w:szCs w:val="20"/>
        </w:rPr>
        <w:t>ost-</w:t>
      </w:r>
      <w:r w:rsidR="001F4C43" w:rsidRPr="00D23E91">
        <w:rPr>
          <w:rFonts w:ascii="Calibri Light" w:hAnsi="Calibri Light" w:cs="Calibri Light"/>
          <w:sz w:val="20"/>
          <w:szCs w:val="20"/>
        </w:rPr>
        <w:t>S</w:t>
      </w:r>
      <w:r w:rsidR="003E45EA" w:rsidRPr="00D23E91">
        <w:rPr>
          <w:rFonts w:ascii="Calibri Light" w:hAnsi="Calibri Light" w:cs="Calibri Light"/>
          <w:sz w:val="20"/>
          <w:szCs w:val="20"/>
        </w:rPr>
        <w:t xml:space="preserve">econdary </w:t>
      </w:r>
      <w:r w:rsidR="001F4C43" w:rsidRPr="00D23E91">
        <w:rPr>
          <w:rFonts w:ascii="Calibri Light" w:hAnsi="Calibri Light" w:cs="Calibri Light"/>
          <w:sz w:val="20"/>
          <w:szCs w:val="20"/>
        </w:rPr>
        <w:t>E</w:t>
      </w:r>
      <w:r w:rsidR="003E45EA" w:rsidRPr="00D23E91">
        <w:rPr>
          <w:rFonts w:ascii="Calibri Light" w:hAnsi="Calibri Light" w:cs="Calibri Light"/>
          <w:sz w:val="20"/>
          <w:szCs w:val="20"/>
        </w:rPr>
        <w:t>ducation</w:t>
      </w:r>
      <w:r w:rsidR="001F4C43" w:rsidRPr="00D23E91">
        <w:rPr>
          <w:rFonts w:ascii="Calibri Light" w:hAnsi="Calibri Light" w:cs="Calibri Light"/>
          <w:sz w:val="20"/>
          <w:szCs w:val="20"/>
        </w:rPr>
        <w:t xml:space="preserve"> (IPSE)</w:t>
      </w:r>
      <w:r w:rsidR="003E45EA" w:rsidRPr="00D23E91">
        <w:rPr>
          <w:rFonts w:ascii="Calibri Light" w:hAnsi="Calibri Light" w:cs="Calibri Light"/>
          <w:sz w:val="20"/>
          <w:szCs w:val="20"/>
        </w:rPr>
        <w:t xml:space="preserve"> option for students with intellectual disabilities.</w:t>
      </w:r>
      <w:r w:rsidR="00931D2A" w:rsidRPr="00D23E91">
        <w:rPr>
          <w:rFonts w:ascii="Calibri Light" w:hAnsi="Calibri Light" w:cs="Calibri Light"/>
          <w:sz w:val="20"/>
          <w:szCs w:val="20"/>
        </w:rPr>
        <w:t xml:space="preserve"> </w:t>
      </w:r>
      <w:r w:rsidR="003E45EA" w:rsidRPr="00D23E91">
        <w:rPr>
          <w:rFonts w:ascii="Calibri Light" w:hAnsi="Calibri Light" w:cs="Calibri Light"/>
          <w:sz w:val="20"/>
          <w:szCs w:val="20"/>
        </w:rPr>
        <w:t>The LEAP</w:t>
      </w:r>
      <w:r w:rsidR="00931D2A" w:rsidRPr="00D23E91">
        <w:rPr>
          <w:rFonts w:ascii="Calibri Light" w:hAnsi="Calibri Light" w:cs="Calibri Light"/>
          <w:sz w:val="20"/>
          <w:szCs w:val="20"/>
        </w:rPr>
        <w:t xml:space="preserve"> program serve</w:t>
      </w:r>
      <w:r w:rsidR="003E45EA" w:rsidRPr="00D23E91">
        <w:rPr>
          <w:rFonts w:ascii="Calibri Light" w:hAnsi="Calibri Light" w:cs="Calibri Light"/>
          <w:sz w:val="20"/>
          <w:szCs w:val="20"/>
        </w:rPr>
        <w:t>s</w:t>
      </w:r>
      <w:r w:rsidR="00931D2A" w:rsidRPr="00D23E91">
        <w:rPr>
          <w:rFonts w:ascii="Calibri Light" w:hAnsi="Calibri Light" w:cs="Calibri Light"/>
          <w:sz w:val="20"/>
          <w:szCs w:val="20"/>
        </w:rPr>
        <w:t xml:space="preserve"> individuals age </w:t>
      </w:r>
      <w:r w:rsidR="00124FEC" w:rsidRPr="00D23E91">
        <w:rPr>
          <w:rFonts w:ascii="Calibri Light" w:hAnsi="Calibri Light" w:cs="Calibri Light"/>
          <w:sz w:val="20"/>
          <w:szCs w:val="20"/>
        </w:rPr>
        <w:t>eighteen (</w:t>
      </w:r>
      <w:r w:rsidR="00931D2A" w:rsidRPr="00D23E91">
        <w:rPr>
          <w:rFonts w:ascii="Calibri Light" w:hAnsi="Calibri Light" w:cs="Calibri Light"/>
          <w:sz w:val="20"/>
          <w:szCs w:val="20"/>
        </w:rPr>
        <w:t>18</w:t>
      </w:r>
      <w:r w:rsidR="00124FEC" w:rsidRPr="00D23E91">
        <w:rPr>
          <w:rFonts w:ascii="Calibri Light" w:hAnsi="Calibri Light" w:cs="Calibri Light"/>
          <w:sz w:val="20"/>
          <w:szCs w:val="20"/>
        </w:rPr>
        <w:t>)</w:t>
      </w:r>
      <w:r w:rsidR="00931D2A" w:rsidRPr="00D23E91">
        <w:rPr>
          <w:rFonts w:ascii="Calibri Light" w:hAnsi="Calibri Light" w:cs="Calibri Light"/>
          <w:sz w:val="20"/>
          <w:szCs w:val="20"/>
        </w:rPr>
        <w:t xml:space="preserve"> </w:t>
      </w:r>
      <w:r w:rsidR="003E45EA" w:rsidRPr="00D23E91">
        <w:rPr>
          <w:rFonts w:ascii="Calibri Light" w:hAnsi="Calibri Light" w:cs="Calibri Light"/>
          <w:sz w:val="20"/>
          <w:szCs w:val="20"/>
        </w:rPr>
        <w:t>and up.</w:t>
      </w:r>
      <w:r w:rsidR="00124FEC" w:rsidRPr="00D23E91">
        <w:rPr>
          <w:rFonts w:ascii="Calibri Light" w:hAnsi="Calibri Light" w:cs="Calibri Light"/>
          <w:sz w:val="20"/>
          <w:szCs w:val="20"/>
        </w:rPr>
        <w:t xml:space="preserve">  </w:t>
      </w:r>
      <w:r w:rsidR="001E7C83" w:rsidRPr="00D23E91">
        <w:rPr>
          <w:rFonts w:ascii="Calibri Light" w:hAnsi="Calibri Light" w:cs="Calibri Light"/>
          <w:sz w:val="20"/>
          <w:szCs w:val="20"/>
        </w:rPr>
        <w:t xml:space="preserve">There are about 200 </w:t>
      </w:r>
      <w:r w:rsidR="001F4C43" w:rsidRPr="00D23E91">
        <w:rPr>
          <w:rFonts w:ascii="Calibri Light" w:hAnsi="Calibri Light" w:cs="Calibri Light"/>
          <w:sz w:val="20"/>
          <w:szCs w:val="20"/>
        </w:rPr>
        <w:t>IPSE</w:t>
      </w:r>
      <w:r w:rsidR="001E7C83" w:rsidRPr="00D23E91">
        <w:rPr>
          <w:rFonts w:ascii="Calibri Light" w:hAnsi="Calibri Light" w:cs="Calibri Light"/>
          <w:sz w:val="20"/>
          <w:szCs w:val="20"/>
        </w:rPr>
        <w:t xml:space="preserve"> programs at various universities in the USA and Canada (</w:t>
      </w:r>
      <w:hyperlink r:id="rId5" w:history="1">
        <w:r w:rsidR="001E7C83" w:rsidRPr="00D23E91">
          <w:rPr>
            <w:rStyle w:val="Hyperlink"/>
            <w:rFonts w:ascii="Calibri Light" w:hAnsi="Calibri Light" w:cs="Calibri Light"/>
            <w:sz w:val="20"/>
            <w:szCs w:val="20"/>
          </w:rPr>
          <w:t>www.thinkcollege.net</w:t>
        </w:r>
      </w:hyperlink>
      <w:r w:rsidR="00FA592F" w:rsidRPr="00D23E91">
        <w:rPr>
          <w:rStyle w:val="Hyperlink"/>
          <w:rFonts w:ascii="Calibri Light" w:hAnsi="Calibri Light" w:cs="Calibri Light"/>
          <w:color w:val="auto"/>
          <w:sz w:val="20"/>
          <w:szCs w:val="20"/>
          <w:u w:val="none"/>
        </w:rPr>
        <w:t>)</w:t>
      </w:r>
      <w:r w:rsidR="00B3167D" w:rsidRPr="00D23E91">
        <w:rPr>
          <w:rStyle w:val="Hyperlink"/>
          <w:rFonts w:ascii="Calibri Light" w:hAnsi="Calibri Light" w:cs="Calibri Light"/>
          <w:color w:val="auto"/>
          <w:sz w:val="20"/>
          <w:szCs w:val="20"/>
          <w:u w:val="none"/>
        </w:rPr>
        <w:t xml:space="preserve">. </w:t>
      </w:r>
      <w:r w:rsidR="004A0715" w:rsidRPr="00D23E91">
        <w:rPr>
          <w:rStyle w:val="Hyperlink"/>
          <w:rFonts w:ascii="Calibri Light" w:hAnsi="Calibri Light" w:cs="Calibri Light"/>
          <w:color w:val="auto"/>
          <w:sz w:val="20"/>
          <w:szCs w:val="20"/>
          <w:u w:val="none"/>
        </w:rPr>
        <w:t xml:space="preserve">ATC is the only technical college in GA with an IPSE program. </w:t>
      </w:r>
      <w:r w:rsidR="00B3167D" w:rsidRPr="00D23E91">
        <w:rPr>
          <w:rStyle w:val="Hyperlink"/>
          <w:rFonts w:ascii="Calibri Light" w:hAnsi="Calibri Light" w:cs="Calibri Light"/>
          <w:color w:val="auto"/>
          <w:sz w:val="20"/>
          <w:szCs w:val="20"/>
          <w:u w:val="none"/>
        </w:rPr>
        <w:t xml:space="preserve"> </w:t>
      </w:r>
      <w:r w:rsidR="0022295A" w:rsidRPr="00D23E91">
        <w:rPr>
          <w:rFonts w:ascii="Calibri Light" w:hAnsi="Calibri Light" w:cs="Calibri Light"/>
          <w:sz w:val="20"/>
          <w:szCs w:val="20"/>
        </w:rPr>
        <w:t xml:space="preserve">Under general supervision, </w:t>
      </w:r>
      <w:r w:rsidRPr="00D23E91">
        <w:rPr>
          <w:rFonts w:ascii="Calibri Light" w:hAnsi="Calibri Light" w:cs="Calibri Light"/>
          <w:sz w:val="20"/>
          <w:szCs w:val="20"/>
        </w:rPr>
        <w:t>the</w:t>
      </w:r>
      <w:r w:rsidR="00E7341F" w:rsidRPr="00D23E91">
        <w:rPr>
          <w:rFonts w:ascii="Calibri Light" w:hAnsi="Calibri Light" w:cs="Calibri Light"/>
          <w:sz w:val="20"/>
          <w:szCs w:val="20"/>
        </w:rPr>
        <w:t xml:space="preserve"> </w:t>
      </w:r>
      <w:r w:rsidR="001F4C43" w:rsidRPr="00D23E91">
        <w:rPr>
          <w:rFonts w:ascii="Calibri Light" w:hAnsi="Calibri Light" w:cs="Calibri Light"/>
          <w:sz w:val="20"/>
          <w:szCs w:val="20"/>
        </w:rPr>
        <w:t>mentor</w:t>
      </w:r>
      <w:r w:rsidR="006310A8" w:rsidRPr="00D23E91">
        <w:rPr>
          <w:rFonts w:ascii="Calibri Light" w:hAnsi="Calibri Light" w:cs="Calibri Light"/>
          <w:sz w:val="20"/>
          <w:szCs w:val="20"/>
        </w:rPr>
        <w:t>/tutor</w:t>
      </w:r>
      <w:r w:rsidR="001F4C43" w:rsidRPr="00D23E91">
        <w:rPr>
          <w:rFonts w:ascii="Calibri Light" w:hAnsi="Calibri Light" w:cs="Calibri Light"/>
          <w:sz w:val="20"/>
          <w:szCs w:val="20"/>
        </w:rPr>
        <w:t xml:space="preserve"> in col</w:t>
      </w:r>
      <w:r w:rsidR="00C03E9A" w:rsidRPr="00D23E91">
        <w:rPr>
          <w:rFonts w:ascii="Calibri Light" w:hAnsi="Calibri Light" w:cs="Calibri Light"/>
          <w:sz w:val="20"/>
          <w:szCs w:val="20"/>
        </w:rPr>
        <w:t xml:space="preserve">laboration with the LEAP </w:t>
      </w:r>
      <w:r w:rsidR="004A0715" w:rsidRPr="00D23E91">
        <w:rPr>
          <w:rFonts w:ascii="Calibri Light" w:hAnsi="Calibri Light" w:cs="Calibri Light"/>
          <w:sz w:val="20"/>
          <w:szCs w:val="20"/>
        </w:rPr>
        <w:t xml:space="preserve">staff, provides  academic </w:t>
      </w:r>
      <w:r w:rsidR="00C03E9A" w:rsidRPr="00D23E91">
        <w:rPr>
          <w:rFonts w:ascii="Calibri Light" w:hAnsi="Calibri Light" w:cs="Calibri Light"/>
          <w:sz w:val="20"/>
          <w:szCs w:val="20"/>
        </w:rPr>
        <w:t>training</w:t>
      </w:r>
      <w:r w:rsidR="004A0715" w:rsidRPr="00D23E91">
        <w:rPr>
          <w:rFonts w:ascii="Calibri Light" w:hAnsi="Calibri Light" w:cs="Calibri Light"/>
          <w:sz w:val="20"/>
          <w:szCs w:val="20"/>
        </w:rPr>
        <w:t xml:space="preserve"> (reteaches the course material on the student’s level)</w:t>
      </w:r>
      <w:r w:rsidR="00C03E9A" w:rsidRPr="00D23E91">
        <w:rPr>
          <w:rFonts w:ascii="Calibri Light" w:hAnsi="Calibri Light" w:cs="Calibri Light"/>
          <w:sz w:val="20"/>
          <w:szCs w:val="20"/>
        </w:rPr>
        <w:t xml:space="preserve"> </w:t>
      </w:r>
      <w:r w:rsidR="003B7ADF" w:rsidRPr="00D23E91">
        <w:rPr>
          <w:rFonts w:ascii="Calibri Light" w:hAnsi="Calibri Light" w:cs="Calibri Light"/>
          <w:sz w:val="20"/>
          <w:szCs w:val="20"/>
        </w:rPr>
        <w:t xml:space="preserve">for </w:t>
      </w:r>
      <w:r w:rsidR="0073680A" w:rsidRPr="00D23E91">
        <w:rPr>
          <w:rFonts w:ascii="Calibri Light" w:hAnsi="Calibri Light" w:cs="Calibri Light"/>
          <w:sz w:val="20"/>
          <w:szCs w:val="20"/>
        </w:rPr>
        <w:t>various certificates of credit</w:t>
      </w:r>
      <w:r w:rsidR="003B7ADF" w:rsidRPr="00D23E91">
        <w:rPr>
          <w:rFonts w:ascii="Calibri Light" w:hAnsi="Calibri Light" w:cs="Calibri Light"/>
          <w:sz w:val="20"/>
          <w:szCs w:val="20"/>
        </w:rPr>
        <w:t xml:space="preserve"> </w:t>
      </w:r>
      <w:r w:rsidR="00C03E9A" w:rsidRPr="00D23E91">
        <w:rPr>
          <w:rFonts w:ascii="Calibri Light" w:hAnsi="Calibri Light" w:cs="Calibri Light"/>
          <w:sz w:val="20"/>
          <w:szCs w:val="20"/>
        </w:rPr>
        <w:t xml:space="preserve">to technical college students </w:t>
      </w:r>
      <w:r w:rsidR="00947234" w:rsidRPr="00D23E91">
        <w:rPr>
          <w:rFonts w:ascii="Calibri Light" w:hAnsi="Calibri Light" w:cs="Calibri Light"/>
          <w:sz w:val="20"/>
          <w:szCs w:val="20"/>
        </w:rPr>
        <w:t>with an intellectual disability;</w:t>
      </w:r>
      <w:r w:rsidR="00C03E9A" w:rsidRPr="00D23E91">
        <w:rPr>
          <w:rFonts w:ascii="Calibri Light" w:hAnsi="Calibri Light" w:cs="Calibri Light"/>
          <w:color w:val="000000"/>
          <w:sz w:val="20"/>
          <w:szCs w:val="20"/>
        </w:rPr>
        <w:t xml:space="preserve"> maintains an effective learning environment; e</w:t>
      </w:r>
      <w:r w:rsidR="00C03E9A" w:rsidRPr="00D23E91">
        <w:rPr>
          <w:rFonts w:ascii="Calibri Light" w:hAnsi="Calibri Light" w:cs="Calibri Light"/>
          <w:sz w:val="20"/>
          <w:szCs w:val="20"/>
        </w:rPr>
        <w:t>valuates students' progress according to the required skills evaluation requirements;</w:t>
      </w:r>
      <w:r w:rsidR="001F4C43" w:rsidRPr="00D23E91">
        <w:rPr>
          <w:rFonts w:ascii="Calibri Light" w:hAnsi="Calibri Light" w:cs="Calibri Light"/>
          <w:sz w:val="20"/>
          <w:szCs w:val="20"/>
        </w:rPr>
        <w:t xml:space="preserve"> document</w:t>
      </w:r>
      <w:r w:rsidR="00C03E9A" w:rsidRPr="00D23E91">
        <w:rPr>
          <w:rFonts w:ascii="Calibri Light" w:hAnsi="Calibri Light" w:cs="Calibri Light"/>
          <w:sz w:val="20"/>
          <w:szCs w:val="20"/>
        </w:rPr>
        <w:t>s</w:t>
      </w:r>
      <w:r w:rsidR="001F4C43" w:rsidRPr="00D23E91">
        <w:rPr>
          <w:rFonts w:ascii="Calibri Light" w:hAnsi="Calibri Light" w:cs="Calibri Light"/>
          <w:sz w:val="20"/>
          <w:szCs w:val="20"/>
        </w:rPr>
        <w:t xml:space="preserve"> weekly progress of student’s  person centered planning;</w:t>
      </w:r>
      <w:r w:rsidR="00C03E9A" w:rsidRPr="00D23E91">
        <w:rPr>
          <w:rFonts w:ascii="Calibri Light" w:hAnsi="Calibri Light" w:cs="Calibri Light"/>
          <w:sz w:val="20"/>
          <w:szCs w:val="20"/>
        </w:rPr>
        <w:t xml:space="preserve"> and</w:t>
      </w:r>
      <w:r w:rsidR="001F4C43" w:rsidRPr="00D23E91">
        <w:rPr>
          <w:rFonts w:ascii="Calibri Light" w:hAnsi="Calibri Light" w:cs="Calibri Light"/>
          <w:sz w:val="20"/>
          <w:szCs w:val="20"/>
        </w:rPr>
        <w:t xml:space="preserve"> possess the ability to identify and address social</w:t>
      </w:r>
      <w:r w:rsidR="00207BBD" w:rsidRPr="00D23E91">
        <w:rPr>
          <w:rFonts w:ascii="Calibri Light" w:hAnsi="Calibri Light" w:cs="Calibri Light"/>
          <w:sz w:val="20"/>
          <w:szCs w:val="20"/>
        </w:rPr>
        <w:t xml:space="preserve"> skills</w:t>
      </w:r>
      <w:r w:rsidR="001F4C43" w:rsidRPr="00D23E91">
        <w:rPr>
          <w:rFonts w:ascii="Calibri Light" w:hAnsi="Calibri Light" w:cs="Calibri Light"/>
          <w:sz w:val="20"/>
          <w:szCs w:val="20"/>
        </w:rPr>
        <w:t xml:space="preserve"> &amp; other adult living need</w:t>
      </w:r>
      <w:r w:rsidR="00207BBD" w:rsidRPr="00D23E91">
        <w:rPr>
          <w:rFonts w:ascii="Calibri Light" w:hAnsi="Calibri Light" w:cs="Calibri Light"/>
          <w:sz w:val="20"/>
          <w:szCs w:val="20"/>
        </w:rPr>
        <w:t>s</w:t>
      </w:r>
      <w:r w:rsidR="001F4C43" w:rsidRPr="00D23E91">
        <w:rPr>
          <w:rFonts w:ascii="Calibri Light" w:hAnsi="Calibri Light" w:cs="Calibri Light"/>
          <w:sz w:val="20"/>
          <w:szCs w:val="20"/>
        </w:rPr>
        <w:t xml:space="preserve"> of students</w:t>
      </w:r>
      <w:r w:rsidR="002214E3" w:rsidRPr="00D23E91">
        <w:rPr>
          <w:rFonts w:ascii="Calibri Light" w:hAnsi="Calibri Light" w:cs="Calibri Light"/>
          <w:sz w:val="20"/>
          <w:szCs w:val="20"/>
        </w:rPr>
        <w:t xml:space="preserve">. </w:t>
      </w:r>
      <w:r w:rsidR="00AA7412" w:rsidRPr="00D23E91">
        <w:rPr>
          <w:rFonts w:ascii="Calibri Light" w:hAnsi="Calibri Light" w:cs="Calibri Light"/>
          <w:sz w:val="20"/>
          <w:szCs w:val="20"/>
        </w:rPr>
        <w:t xml:space="preserve"> He/she will d</w:t>
      </w:r>
      <w:r w:rsidR="00931D2A" w:rsidRPr="00D23E91">
        <w:rPr>
          <w:rFonts w:ascii="Calibri Light" w:hAnsi="Calibri Light" w:cs="Calibri Light"/>
          <w:sz w:val="20"/>
          <w:szCs w:val="20"/>
        </w:rPr>
        <w:t xml:space="preserve">evelop and maintain relationships with </w:t>
      </w:r>
      <w:r w:rsidR="002214E3" w:rsidRPr="00D23E91">
        <w:rPr>
          <w:rFonts w:ascii="Calibri Light" w:hAnsi="Calibri Light" w:cs="Calibri Light"/>
          <w:sz w:val="20"/>
          <w:szCs w:val="20"/>
        </w:rPr>
        <w:t>LEAP staff</w:t>
      </w:r>
      <w:r w:rsidR="00931D2A" w:rsidRPr="00D23E91">
        <w:rPr>
          <w:rFonts w:ascii="Calibri Light" w:hAnsi="Calibri Light" w:cs="Calibri Light"/>
          <w:sz w:val="20"/>
          <w:szCs w:val="20"/>
        </w:rPr>
        <w:t xml:space="preserve"> and </w:t>
      </w:r>
      <w:r w:rsidR="00A006C0" w:rsidRPr="00D23E91">
        <w:rPr>
          <w:rFonts w:ascii="Calibri Light" w:hAnsi="Calibri Light" w:cs="Calibri Light"/>
          <w:sz w:val="20"/>
          <w:szCs w:val="20"/>
        </w:rPr>
        <w:t>off campus partners</w:t>
      </w:r>
      <w:r w:rsidR="00002D11" w:rsidRPr="00D23E91">
        <w:rPr>
          <w:rFonts w:ascii="Calibri Light" w:hAnsi="Calibri Light" w:cs="Calibri Light"/>
          <w:sz w:val="20"/>
          <w:szCs w:val="20"/>
        </w:rPr>
        <w:t xml:space="preserve">, </w:t>
      </w:r>
      <w:r w:rsidR="007F46CD" w:rsidRPr="00D23E91">
        <w:rPr>
          <w:rFonts w:ascii="Calibri Light" w:hAnsi="Calibri Light" w:cs="Calibri Light"/>
          <w:sz w:val="20"/>
          <w:szCs w:val="20"/>
        </w:rPr>
        <w:t>and s</w:t>
      </w:r>
      <w:r w:rsidR="005E6FBD" w:rsidRPr="00D23E91">
        <w:rPr>
          <w:rFonts w:ascii="Calibri Light" w:hAnsi="Calibri Light" w:cs="Calibri Light"/>
          <w:sz w:val="20"/>
          <w:szCs w:val="20"/>
        </w:rPr>
        <w:t xml:space="preserve">trive to contribute to the overall success of the </w:t>
      </w:r>
      <w:r w:rsidR="00370818" w:rsidRPr="00D23E91">
        <w:rPr>
          <w:rFonts w:ascii="Calibri Light" w:hAnsi="Calibri Light" w:cs="Calibri Light"/>
          <w:sz w:val="20"/>
          <w:szCs w:val="20"/>
        </w:rPr>
        <w:t>Program</w:t>
      </w:r>
      <w:r w:rsidR="005E6FBD" w:rsidRPr="00D23E91">
        <w:rPr>
          <w:rFonts w:ascii="Calibri Light" w:hAnsi="Calibri Light" w:cs="Calibri Light"/>
          <w:sz w:val="20"/>
          <w:szCs w:val="20"/>
        </w:rPr>
        <w:t xml:space="preserve"> and its students.</w:t>
      </w:r>
      <w:r w:rsidR="00F016EF" w:rsidRPr="00D23E91">
        <w:rPr>
          <w:rFonts w:ascii="Calibri Light" w:hAnsi="Calibri Light" w:cs="Calibri Light"/>
          <w:sz w:val="20"/>
          <w:szCs w:val="20"/>
        </w:rPr>
        <w:t xml:space="preserve"> </w:t>
      </w:r>
      <w:r w:rsidR="00002D11" w:rsidRPr="00D23E91">
        <w:rPr>
          <w:rFonts w:ascii="Calibri Light" w:hAnsi="Calibri Light" w:cs="Calibri Light"/>
          <w:sz w:val="20"/>
          <w:szCs w:val="20"/>
        </w:rPr>
        <w:t xml:space="preserve"> He/she m</w:t>
      </w:r>
      <w:r w:rsidR="00F016EF" w:rsidRPr="00D23E91">
        <w:rPr>
          <w:rFonts w:ascii="Calibri Light" w:hAnsi="Calibri Light" w:cs="Calibri Light"/>
          <w:sz w:val="20"/>
          <w:szCs w:val="20"/>
        </w:rPr>
        <w:t>ust be</w:t>
      </w:r>
      <w:r w:rsidR="00947234" w:rsidRPr="00D23E91">
        <w:rPr>
          <w:rFonts w:ascii="Calibri Light" w:hAnsi="Calibri Light" w:cs="Calibri Light"/>
          <w:sz w:val="20"/>
          <w:szCs w:val="20"/>
        </w:rPr>
        <w:t xml:space="preserve"> </w:t>
      </w:r>
      <w:r w:rsidR="00F016EF" w:rsidRPr="00D23E91">
        <w:rPr>
          <w:rFonts w:ascii="Calibri Light" w:hAnsi="Calibri Light" w:cs="Calibri Light"/>
          <w:sz w:val="20"/>
          <w:szCs w:val="20"/>
        </w:rPr>
        <w:t xml:space="preserve">organized, possess excellent verbal and written communication skills, and </w:t>
      </w:r>
      <w:r w:rsidR="00002D11" w:rsidRPr="00D23E91">
        <w:rPr>
          <w:rFonts w:ascii="Calibri Light" w:hAnsi="Calibri Light" w:cs="Calibri Light"/>
          <w:sz w:val="20"/>
          <w:szCs w:val="20"/>
        </w:rPr>
        <w:t xml:space="preserve">be </w:t>
      </w:r>
      <w:r w:rsidR="00F016EF" w:rsidRPr="00D23E91">
        <w:rPr>
          <w:rFonts w:ascii="Calibri Light" w:hAnsi="Calibri Light" w:cs="Calibri Light"/>
          <w:sz w:val="20"/>
          <w:szCs w:val="20"/>
        </w:rPr>
        <w:t>proficient in Mic</w:t>
      </w:r>
      <w:r w:rsidR="00002D11" w:rsidRPr="00D23E91">
        <w:rPr>
          <w:rFonts w:ascii="Calibri Light" w:hAnsi="Calibri Light" w:cs="Calibri Light"/>
          <w:sz w:val="20"/>
          <w:szCs w:val="20"/>
        </w:rPr>
        <w:t>rosoft Office.  He/she m</w:t>
      </w:r>
      <w:r w:rsidR="00F016EF" w:rsidRPr="00D23E91">
        <w:rPr>
          <w:rFonts w:ascii="Calibri Light" w:hAnsi="Calibri Light" w:cs="Calibri Light"/>
          <w:sz w:val="20"/>
          <w:szCs w:val="20"/>
        </w:rPr>
        <w:t>ust be a team player</w:t>
      </w:r>
      <w:r w:rsidR="00C17A40" w:rsidRPr="00D23E91">
        <w:rPr>
          <w:rFonts w:ascii="Calibri Light" w:hAnsi="Calibri Light" w:cs="Calibri Light"/>
          <w:sz w:val="20"/>
          <w:szCs w:val="20"/>
        </w:rPr>
        <w:t xml:space="preserve">, </w:t>
      </w:r>
      <w:r w:rsidR="00FA592F" w:rsidRPr="00D23E91">
        <w:rPr>
          <w:rFonts w:ascii="Calibri Light" w:hAnsi="Calibri Light" w:cs="Calibri Light"/>
          <w:sz w:val="20"/>
          <w:szCs w:val="20"/>
        </w:rPr>
        <w:t xml:space="preserve">and </w:t>
      </w:r>
      <w:r w:rsidR="002E1C48" w:rsidRPr="00D23E91">
        <w:rPr>
          <w:rFonts w:ascii="Calibri Light" w:hAnsi="Calibri Light" w:cs="Calibri Light"/>
          <w:sz w:val="20"/>
          <w:szCs w:val="20"/>
        </w:rPr>
        <w:t>continuously display the patience needed to serve th</w:t>
      </w:r>
      <w:r w:rsidR="002214E3" w:rsidRPr="00D23E91">
        <w:rPr>
          <w:rFonts w:ascii="Calibri Light" w:hAnsi="Calibri Light" w:cs="Calibri Light"/>
          <w:sz w:val="20"/>
          <w:szCs w:val="20"/>
        </w:rPr>
        <w:t>is</w:t>
      </w:r>
      <w:r w:rsidR="002E1C48" w:rsidRPr="00D23E91">
        <w:rPr>
          <w:rFonts w:ascii="Calibri Light" w:hAnsi="Calibri Light" w:cs="Calibri Light"/>
          <w:sz w:val="20"/>
          <w:szCs w:val="20"/>
        </w:rPr>
        <w:t xml:space="preserve"> </w:t>
      </w:r>
      <w:r w:rsidR="005E735C" w:rsidRPr="00D23E91">
        <w:rPr>
          <w:rFonts w:ascii="Calibri Light" w:hAnsi="Calibri Light" w:cs="Calibri Light"/>
          <w:sz w:val="20"/>
          <w:szCs w:val="20"/>
        </w:rPr>
        <w:t xml:space="preserve">population of disabled individuals. </w:t>
      </w:r>
      <w:r w:rsidR="00C17A40" w:rsidRPr="00D23E91">
        <w:rPr>
          <w:rFonts w:ascii="Calibri Light" w:hAnsi="Calibri Light" w:cs="Calibri Light"/>
          <w:sz w:val="20"/>
          <w:szCs w:val="20"/>
        </w:rPr>
        <w:t xml:space="preserve"> </w:t>
      </w:r>
    </w:p>
    <w:p w14:paraId="57DC8515" w14:textId="19F97D2C" w:rsidR="001F4C43" w:rsidRPr="00D23E91" w:rsidRDefault="005E6FBD" w:rsidP="00D23E91">
      <w:pPr>
        <w:ind w:left="720"/>
        <w:jc w:val="both"/>
        <w:rPr>
          <w:rFonts w:ascii="Calibri Light" w:eastAsia="Times New Roman" w:hAnsi="Calibri Light" w:cs="Calibri Light"/>
          <w:sz w:val="20"/>
          <w:szCs w:val="20"/>
        </w:rPr>
      </w:pPr>
      <w:r w:rsidRPr="00D23E91">
        <w:rPr>
          <w:rFonts w:ascii="Calibri Light" w:hAnsi="Calibri Light" w:cs="Calibri Light"/>
          <w:b/>
          <w:sz w:val="20"/>
          <w:szCs w:val="20"/>
        </w:rPr>
        <w:t>Minimum Qualifications</w:t>
      </w:r>
      <w:r w:rsidRPr="00D23E91">
        <w:rPr>
          <w:rFonts w:ascii="Calibri Light" w:hAnsi="Calibri Light" w:cs="Calibri Light"/>
          <w:sz w:val="20"/>
          <w:szCs w:val="20"/>
        </w:rPr>
        <w:t xml:space="preserve">: </w:t>
      </w:r>
      <w:r w:rsidR="00053C8D">
        <w:rPr>
          <w:rFonts w:ascii="Calibri Light" w:hAnsi="Calibri Light" w:cs="Calibri Light"/>
          <w:sz w:val="20"/>
          <w:szCs w:val="20"/>
        </w:rPr>
        <w:t>The candidate MUST</w:t>
      </w:r>
      <w:r w:rsidR="002B6FAC" w:rsidRPr="00D23E91">
        <w:rPr>
          <w:rFonts w:ascii="Calibri Light" w:hAnsi="Calibri Light" w:cs="Calibri Light"/>
          <w:sz w:val="20"/>
          <w:szCs w:val="20"/>
        </w:rPr>
        <w:t xml:space="preserve"> possess a Bachelor of Science, Bachelor of Arts or Associates degree in Education, Rehabilitation Counseling, Disabilit</w:t>
      </w:r>
      <w:r w:rsidR="00053C8D">
        <w:rPr>
          <w:rFonts w:ascii="Calibri Light" w:hAnsi="Calibri Light" w:cs="Calibri Light"/>
          <w:sz w:val="20"/>
          <w:szCs w:val="20"/>
        </w:rPr>
        <w:t>y Services or related areas *OR*</w:t>
      </w:r>
      <w:r w:rsidR="002B6FAC" w:rsidRPr="00D23E91">
        <w:rPr>
          <w:rFonts w:ascii="Calibri Light" w:hAnsi="Calibri Light" w:cs="Calibri Light"/>
          <w:sz w:val="20"/>
          <w:szCs w:val="20"/>
        </w:rPr>
        <w:t xml:space="preserve"> working toward such credential *AND</w:t>
      </w:r>
      <w:r w:rsidR="00053C8D">
        <w:rPr>
          <w:rFonts w:ascii="Calibri Light" w:hAnsi="Calibri Light" w:cs="Calibri Light"/>
          <w:sz w:val="20"/>
          <w:szCs w:val="20"/>
        </w:rPr>
        <w:t>*</w:t>
      </w:r>
      <w:r w:rsidR="00B37714" w:rsidRPr="00D23E91">
        <w:rPr>
          <w:rFonts w:ascii="Calibri Light" w:hAnsi="Calibri Light" w:cs="Calibri Light"/>
          <w:sz w:val="20"/>
          <w:szCs w:val="20"/>
        </w:rPr>
        <w:t xml:space="preserve"> MUST HAVE</w:t>
      </w:r>
      <w:r w:rsidR="002B6FAC" w:rsidRPr="00D23E91">
        <w:rPr>
          <w:rFonts w:ascii="Calibri Light" w:hAnsi="Calibri Light" w:cs="Calibri Light"/>
          <w:sz w:val="20"/>
          <w:szCs w:val="20"/>
        </w:rPr>
        <w:t xml:space="preserve">* previous experience working with individuals with intellectual or developmental disabilities. </w:t>
      </w:r>
    </w:p>
    <w:p w14:paraId="41EA6779" w14:textId="193BE40E" w:rsidR="005E6FBD" w:rsidRPr="00D23E91" w:rsidRDefault="005E6FBD" w:rsidP="00C73F22">
      <w:pPr>
        <w:ind w:left="720"/>
        <w:jc w:val="both"/>
        <w:rPr>
          <w:rFonts w:ascii="Calibri Light" w:hAnsi="Calibri Light" w:cs="Calibri Light"/>
          <w:sz w:val="20"/>
          <w:szCs w:val="20"/>
        </w:rPr>
      </w:pPr>
      <w:r w:rsidRPr="00D23E91">
        <w:rPr>
          <w:rFonts w:ascii="Calibri Light" w:hAnsi="Calibri Light" w:cs="Calibri Light"/>
          <w:b/>
          <w:sz w:val="20"/>
          <w:szCs w:val="20"/>
        </w:rPr>
        <w:t>Preferred Qualifications</w:t>
      </w:r>
      <w:r w:rsidRPr="00D23E91">
        <w:rPr>
          <w:rFonts w:ascii="Calibri Light" w:hAnsi="Calibri Light" w:cs="Calibri Light"/>
          <w:sz w:val="20"/>
          <w:szCs w:val="20"/>
        </w:rPr>
        <w:t>:</w:t>
      </w:r>
      <w:r w:rsidR="00A006C0" w:rsidRPr="00D23E91">
        <w:rPr>
          <w:rFonts w:ascii="Calibri Light" w:hAnsi="Calibri Light" w:cs="Calibri Light"/>
          <w:sz w:val="20"/>
          <w:szCs w:val="20"/>
        </w:rPr>
        <w:t xml:space="preserve"> </w:t>
      </w:r>
      <w:r w:rsidR="00C73F22">
        <w:rPr>
          <w:rFonts w:ascii="Calibri Light" w:hAnsi="Calibri Light" w:cs="Calibri Light"/>
          <w:sz w:val="20"/>
          <w:szCs w:val="20"/>
        </w:rPr>
        <w:t>The candidate MUST possess a Ba</w:t>
      </w:r>
      <w:r w:rsidR="002B6FAC" w:rsidRPr="00D23E91">
        <w:rPr>
          <w:rFonts w:ascii="Calibri Light" w:hAnsi="Calibri Light" w:cs="Calibri Light"/>
          <w:sz w:val="20"/>
          <w:szCs w:val="20"/>
        </w:rPr>
        <w:t>chelor</w:t>
      </w:r>
      <w:r w:rsidRPr="00D23E91">
        <w:rPr>
          <w:rFonts w:ascii="Calibri Light" w:hAnsi="Calibri Light" w:cs="Calibri Light"/>
          <w:sz w:val="20"/>
          <w:szCs w:val="20"/>
        </w:rPr>
        <w:t xml:space="preserve"> </w:t>
      </w:r>
      <w:r w:rsidR="007F46CD" w:rsidRPr="00D23E91">
        <w:rPr>
          <w:rFonts w:ascii="Calibri Light" w:hAnsi="Calibri Light" w:cs="Calibri Light"/>
          <w:sz w:val="20"/>
          <w:szCs w:val="20"/>
        </w:rPr>
        <w:t xml:space="preserve">of Science or a </w:t>
      </w:r>
      <w:r w:rsidR="00207BBD" w:rsidRPr="00D23E91">
        <w:rPr>
          <w:rFonts w:ascii="Calibri Light" w:hAnsi="Calibri Light" w:cs="Calibri Light"/>
          <w:sz w:val="20"/>
          <w:szCs w:val="20"/>
        </w:rPr>
        <w:t>Bachelor</w:t>
      </w:r>
      <w:r w:rsidR="00C17A40" w:rsidRPr="00D23E91">
        <w:rPr>
          <w:rFonts w:ascii="Calibri Light" w:hAnsi="Calibri Light" w:cs="Calibri Light"/>
          <w:sz w:val="20"/>
          <w:szCs w:val="20"/>
        </w:rPr>
        <w:t xml:space="preserve"> </w:t>
      </w:r>
      <w:r w:rsidR="007F46CD" w:rsidRPr="00D23E91">
        <w:rPr>
          <w:rFonts w:ascii="Calibri Light" w:hAnsi="Calibri Light" w:cs="Calibri Light"/>
          <w:sz w:val="20"/>
          <w:szCs w:val="20"/>
        </w:rPr>
        <w:t xml:space="preserve">of Arts </w:t>
      </w:r>
      <w:r w:rsidRPr="00D23E91">
        <w:rPr>
          <w:rFonts w:ascii="Calibri Light" w:hAnsi="Calibri Light" w:cs="Calibri Light"/>
          <w:sz w:val="20"/>
          <w:szCs w:val="20"/>
        </w:rPr>
        <w:t xml:space="preserve">degree in </w:t>
      </w:r>
      <w:r w:rsidR="004040CE" w:rsidRPr="00D23E91">
        <w:rPr>
          <w:rFonts w:ascii="Calibri Light" w:hAnsi="Calibri Light" w:cs="Calibri Light"/>
          <w:sz w:val="20"/>
          <w:szCs w:val="20"/>
        </w:rPr>
        <w:t>Education, Rehabilitation Counseling, Disability Services or related areas</w:t>
      </w:r>
      <w:r w:rsidR="00C73F22">
        <w:rPr>
          <w:rFonts w:ascii="Calibri Light" w:hAnsi="Calibri Light" w:cs="Calibri Light"/>
          <w:sz w:val="20"/>
          <w:szCs w:val="20"/>
        </w:rPr>
        <w:t xml:space="preserve"> *AND* have t</w:t>
      </w:r>
      <w:r w:rsidR="007F46CD" w:rsidRPr="00D23E91">
        <w:rPr>
          <w:rFonts w:ascii="Calibri Light" w:hAnsi="Calibri Light" w:cs="Calibri Light"/>
          <w:sz w:val="20"/>
          <w:szCs w:val="20"/>
        </w:rPr>
        <w:t>wo</w:t>
      </w:r>
      <w:r w:rsidRPr="00D23E91">
        <w:rPr>
          <w:rFonts w:ascii="Calibri Light" w:hAnsi="Calibri Light" w:cs="Calibri Light"/>
          <w:sz w:val="20"/>
          <w:szCs w:val="20"/>
        </w:rPr>
        <w:t xml:space="preserve"> </w:t>
      </w:r>
      <w:r w:rsidR="00C73F22">
        <w:rPr>
          <w:rFonts w:ascii="Calibri Light" w:hAnsi="Calibri Light" w:cs="Calibri Light"/>
          <w:sz w:val="20"/>
          <w:szCs w:val="20"/>
        </w:rPr>
        <w:t xml:space="preserve">(2) </w:t>
      </w:r>
      <w:r w:rsidRPr="00D23E91">
        <w:rPr>
          <w:rFonts w:ascii="Calibri Light" w:hAnsi="Calibri Light" w:cs="Calibri Light"/>
          <w:sz w:val="20"/>
          <w:szCs w:val="20"/>
        </w:rPr>
        <w:t xml:space="preserve">years of experience at the secondary </w:t>
      </w:r>
      <w:r w:rsidR="001F0152" w:rsidRPr="00D23E91">
        <w:rPr>
          <w:rFonts w:ascii="Calibri Light" w:hAnsi="Calibri Light" w:cs="Calibri Light"/>
          <w:sz w:val="20"/>
          <w:szCs w:val="20"/>
        </w:rPr>
        <w:t xml:space="preserve">and/or post-secondary </w:t>
      </w:r>
      <w:r w:rsidR="004040CE" w:rsidRPr="00D23E91">
        <w:rPr>
          <w:rFonts w:ascii="Calibri Light" w:hAnsi="Calibri Light" w:cs="Calibri Light"/>
          <w:sz w:val="20"/>
          <w:szCs w:val="20"/>
        </w:rPr>
        <w:t>level working with students with intellectual or developmental disabilities.</w:t>
      </w:r>
    </w:p>
    <w:p w14:paraId="58905590" w14:textId="7FFB6EA4" w:rsidR="007F46CD" w:rsidRPr="00D23E91" w:rsidRDefault="007F46CD" w:rsidP="00D23E91">
      <w:pPr>
        <w:ind w:left="720"/>
        <w:jc w:val="both"/>
        <w:rPr>
          <w:rFonts w:ascii="Calibri Light" w:hAnsi="Calibri Light" w:cs="Calibri Light"/>
          <w:sz w:val="20"/>
          <w:szCs w:val="20"/>
        </w:rPr>
      </w:pPr>
      <w:r w:rsidRPr="00D23E91">
        <w:rPr>
          <w:rFonts w:ascii="Calibri Light" w:hAnsi="Calibri Light" w:cs="Calibri Light"/>
          <w:b/>
          <w:bCs/>
          <w:sz w:val="20"/>
          <w:szCs w:val="20"/>
        </w:rPr>
        <w:t xml:space="preserve">Physical Demands: </w:t>
      </w:r>
      <w:r w:rsidRPr="00D23E91">
        <w:rPr>
          <w:rFonts w:ascii="Calibri Light" w:hAnsi="Calibri Light" w:cs="Calibri Light"/>
          <w:sz w:val="20"/>
          <w:szCs w:val="20"/>
        </w:rPr>
        <w:t>Work is ty</w:t>
      </w:r>
      <w:r w:rsidR="00202A60" w:rsidRPr="00D23E91">
        <w:rPr>
          <w:rFonts w:ascii="Calibri Light" w:hAnsi="Calibri Light" w:cs="Calibri Light"/>
          <w:sz w:val="20"/>
          <w:szCs w:val="20"/>
        </w:rPr>
        <w:t>pically performed in an office</w:t>
      </w:r>
      <w:r w:rsidR="001B27D4" w:rsidRPr="00D23E91">
        <w:rPr>
          <w:rFonts w:ascii="Calibri Light" w:hAnsi="Calibri Light" w:cs="Calibri Light"/>
          <w:sz w:val="20"/>
          <w:szCs w:val="20"/>
        </w:rPr>
        <w:t xml:space="preserve"> or around the campus</w:t>
      </w:r>
      <w:r w:rsidRPr="00D23E91">
        <w:rPr>
          <w:rFonts w:ascii="Calibri Light" w:hAnsi="Calibri Light" w:cs="Calibri Light"/>
          <w:sz w:val="20"/>
          <w:szCs w:val="20"/>
        </w:rPr>
        <w:t xml:space="preserve"> with intermittent sitting or walking in various settings. The employee occasionally lifts or moves objects of a light to medium weight. </w:t>
      </w:r>
      <w:r w:rsidR="0011690F">
        <w:rPr>
          <w:rFonts w:ascii="Calibri Light" w:hAnsi="Calibri Light" w:cs="Calibri Light"/>
          <w:sz w:val="20"/>
          <w:szCs w:val="20"/>
        </w:rPr>
        <w:t>Hand and finger motion may be required for data entry purposes.</w:t>
      </w:r>
      <w:bookmarkStart w:id="0" w:name="_GoBack"/>
      <w:bookmarkEnd w:id="0"/>
    </w:p>
    <w:p w14:paraId="342F4F87" w14:textId="14944499" w:rsidR="007F46CD" w:rsidRPr="00D23E91" w:rsidRDefault="002214E3" w:rsidP="00D23E91">
      <w:pPr>
        <w:ind w:left="720"/>
        <w:jc w:val="both"/>
        <w:rPr>
          <w:rFonts w:ascii="Calibri Light" w:eastAsia="Times New Roman" w:hAnsi="Calibri Light" w:cs="Calibri Light"/>
          <w:color w:val="4C4C4C"/>
          <w:sz w:val="20"/>
          <w:szCs w:val="20"/>
          <w:lang w:val="en"/>
        </w:rPr>
      </w:pPr>
      <w:r w:rsidRPr="00D23E91">
        <w:rPr>
          <w:rFonts w:ascii="Calibri Light" w:hAnsi="Calibri Light" w:cs="Calibri Light"/>
          <w:b/>
          <w:bCs/>
          <w:sz w:val="20"/>
          <w:szCs w:val="20"/>
        </w:rPr>
        <w:t>S</w:t>
      </w:r>
      <w:r w:rsidR="007F46CD" w:rsidRPr="00D23E91">
        <w:rPr>
          <w:rFonts w:ascii="Calibri Light" w:hAnsi="Calibri Light" w:cs="Calibri Light"/>
          <w:b/>
          <w:bCs/>
          <w:sz w:val="20"/>
          <w:szCs w:val="20"/>
        </w:rPr>
        <w:t xml:space="preserve">alary/Benefits: </w:t>
      </w:r>
      <w:r w:rsidR="007F46CD" w:rsidRPr="00D23E91">
        <w:rPr>
          <w:rFonts w:ascii="Calibri Light" w:eastAsia="Cambria" w:hAnsi="Calibri Light" w:cs="Calibri Light"/>
          <w:spacing w:val="2"/>
          <w:w w:val="103"/>
          <w:sz w:val="20"/>
          <w:szCs w:val="20"/>
        </w:rPr>
        <w:t>Th</w:t>
      </w:r>
      <w:r w:rsidR="007F46CD" w:rsidRPr="00D23E91">
        <w:rPr>
          <w:rFonts w:ascii="Calibri Light" w:eastAsia="Cambria" w:hAnsi="Calibri Light" w:cs="Calibri Light"/>
          <w:spacing w:val="1"/>
          <w:w w:val="103"/>
          <w:sz w:val="20"/>
          <w:szCs w:val="20"/>
        </w:rPr>
        <w:t>is</w:t>
      </w:r>
      <w:r w:rsidR="007F46CD" w:rsidRPr="00D23E91">
        <w:rPr>
          <w:rFonts w:ascii="Calibri Light" w:eastAsia="Cambria" w:hAnsi="Calibri Light" w:cs="Calibri Light"/>
          <w:spacing w:val="10"/>
          <w:w w:val="103"/>
          <w:sz w:val="20"/>
          <w:szCs w:val="20"/>
        </w:rPr>
        <w:t xml:space="preserve"> </w:t>
      </w:r>
      <w:r w:rsidR="007F46CD" w:rsidRPr="00D23E91">
        <w:rPr>
          <w:rFonts w:ascii="Calibri Light" w:eastAsia="Cambria" w:hAnsi="Calibri Light" w:cs="Calibri Light"/>
          <w:spacing w:val="1"/>
          <w:sz w:val="20"/>
          <w:szCs w:val="20"/>
        </w:rPr>
        <w:t>is</w:t>
      </w:r>
      <w:r w:rsidR="007F46CD" w:rsidRPr="00D23E91">
        <w:rPr>
          <w:rFonts w:ascii="Calibri Light" w:eastAsia="Cambria" w:hAnsi="Calibri Light" w:cs="Calibri Light"/>
          <w:spacing w:val="15"/>
          <w:sz w:val="20"/>
          <w:szCs w:val="20"/>
        </w:rPr>
        <w:t xml:space="preserve"> </w:t>
      </w:r>
      <w:r w:rsidR="007F46CD" w:rsidRPr="00D23E91">
        <w:rPr>
          <w:rFonts w:ascii="Calibri Light" w:eastAsia="Cambria" w:hAnsi="Calibri Light" w:cs="Calibri Light"/>
          <w:spacing w:val="2"/>
          <w:sz w:val="20"/>
          <w:szCs w:val="20"/>
        </w:rPr>
        <w:t>a</w:t>
      </w:r>
      <w:r w:rsidR="007F46CD" w:rsidRPr="00D23E91">
        <w:rPr>
          <w:rFonts w:ascii="Calibri Light" w:eastAsia="Cambria" w:hAnsi="Calibri Light" w:cs="Calibri Light"/>
          <w:spacing w:val="14"/>
          <w:sz w:val="20"/>
          <w:szCs w:val="20"/>
        </w:rPr>
        <w:t xml:space="preserve"> </w:t>
      </w:r>
      <w:r w:rsidR="007F46CD" w:rsidRPr="00D23E91">
        <w:rPr>
          <w:rFonts w:ascii="Calibri Light" w:eastAsia="Cambria" w:hAnsi="Calibri Light" w:cs="Calibri Light"/>
          <w:spacing w:val="2"/>
          <w:sz w:val="20"/>
          <w:szCs w:val="20"/>
        </w:rPr>
        <w:t>pa</w:t>
      </w:r>
      <w:r w:rsidR="007F46CD" w:rsidRPr="00D23E91">
        <w:rPr>
          <w:rFonts w:ascii="Calibri Light" w:eastAsia="Cambria" w:hAnsi="Calibri Light" w:cs="Calibri Light"/>
          <w:spacing w:val="1"/>
          <w:sz w:val="20"/>
          <w:szCs w:val="20"/>
        </w:rPr>
        <w:t>rt</w:t>
      </w:r>
      <w:r w:rsidR="007F46CD" w:rsidRPr="00D23E91">
        <w:rPr>
          <w:rFonts w:ascii="Calibri Light" w:eastAsia="Cambria" w:hAnsi="Calibri Light" w:cs="Calibri Light"/>
          <w:w w:val="34"/>
          <w:sz w:val="20"/>
          <w:szCs w:val="20"/>
        </w:rPr>
        <w:t>-</w:t>
      </w:r>
      <w:r w:rsidR="007F46CD" w:rsidRPr="00D23E91">
        <w:rPr>
          <w:rFonts w:ascii="Calibri Light" w:eastAsia="Cambria" w:hAnsi="Calibri Light" w:cs="Calibri Light"/>
          <w:spacing w:val="1"/>
          <w:w w:val="103"/>
          <w:sz w:val="20"/>
          <w:szCs w:val="20"/>
        </w:rPr>
        <w:t>ti</w:t>
      </w:r>
      <w:r w:rsidR="007F46CD" w:rsidRPr="00D23E91">
        <w:rPr>
          <w:rFonts w:ascii="Calibri Light" w:eastAsia="Cambria" w:hAnsi="Calibri Light" w:cs="Calibri Light"/>
          <w:spacing w:val="3"/>
          <w:w w:val="103"/>
          <w:sz w:val="20"/>
          <w:szCs w:val="20"/>
        </w:rPr>
        <w:t>m</w:t>
      </w:r>
      <w:r w:rsidR="007F46CD" w:rsidRPr="00D23E91">
        <w:rPr>
          <w:rFonts w:ascii="Calibri Light" w:eastAsia="Cambria" w:hAnsi="Calibri Light" w:cs="Calibri Light"/>
          <w:spacing w:val="2"/>
          <w:w w:val="103"/>
          <w:sz w:val="20"/>
          <w:szCs w:val="20"/>
        </w:rPr>
        <w:t>e</w:t>
      </w:r>
      <w:r w:rsidR="007F46CD" w:rsidRPr="00D23E91">
        <w:rPr>
          <w:rFonts w:ascii="Calibri Light" w:eastAsia="Cambria" w:hAnsi="Calibri Light" w:cs="Calibri Light"/>
          <w:spacing w:val="10"/>
          <w:w w:val="103"/>
          <w:sz w:val="20"/>
          <w:szCs w:val="20"/>
        </w:rPr>
        <w:t xml:space="preserve"> </w:t>
      </w:r>
      <w:r w:rsidR="007F46CD" w:rsidRPr="00D23E91">
        <w:rPr>
          <w:rFonts w:ascii="Calibri Light" w:eastAsia="Cambria" w:hAnsi="Calibri Light" w:cs="Calibri Light"/>
          <w:spacing w:val="2"/>
          <w:sz w:val="20"/>
          <w:szCs w:val="20"/>
        </w:rPr>
        <w:t>po</w:t>
      </w:r>
      <w:r w:rsidR="007F46CD" w:rsidRPr="00D23E91">
        <w:rPr>
          <w:rFonts w:ascii="Calibri Light" w:eastAsia="Cambria" w:hAnsi="Calibri Light" w:cs="Calibri Light"/>
          <w:spacing w:val="1"/>
          <w:sz w:val="20"/>
          <w:szCs w:val="20"/>
        </w:rPr>
        <w:t>siti</w:t>
      </w:r>
      <w:r w:rsidR="007F46CD" w:rsidRPr="00D23E91">
        <w:rPr>
          <w:rFonts w:ascii="Calibri Light" w:eastAsia="Cambria" w:hAnsi="Calibri Light" w:cs="Calibri Light"/>
          <w:spacing w:val="2"/>
          <w:sz w:val="20"/>
          <w:szCs w:val="20"/>
        </w:rPr>
        <w:t>on</w:t>
      </w:r>
      <w:r w:rsidR="007F46CD" w:rsidRPr="00D23E91">
        <w:rPr>
          <w:rFonts w:ascii="Calibri Light" w:eastAsia="Cambria" w:hAnsi="Calibri Light" w:cs="Calibri Light"/>
          <w:spacing w:val="31"/>
          <w:sz w:val="20"/>
          <w:szCs w:val="20"/>
        </w:rPr>
        <w:t xml:space="preserve"> </w:t>
      </w:r>
      <w:r w:rsidR="007F46CD" w:rsidRPr="00D23E91">
        <w:rPr>
          <w:rFonts w:ascii="Calibri Light" w:eastAsia="Cambria" w:hAnsi="Calibri Light" w:cs="Calibri Light"/>
          <w:spacing w:val="1"/>
          <w:sz w:val="20"/>
          <w:szCs w:val="20"/>
        </w:rPr>
        <w:t>a</w:t>
      </w:r>
      <w:r w:rsidR="007F46CD" w:rsidRPr="00D23E91">
        <w:rPr>
          <w:rFonts w:ascii="Calibri Light" w:eastAsia="Cambria" w:hAnsi="Calibri Light" w:cs="Calibri Light"/>
          <w:spacing w:val="2"/>
          <w:sz w:val="20"/>
          <w:szCs w:val="20"/>
        </w:rPr>
        <w:t>nd</w:t>
      </w:r>
      <w:r w:rsidR="007F46CD" w:rsidRPr="00D23E91">
        <w:rPr>
          <w:rFonts w:ascii="Calibri Light" w:eastAsia="Cambria" w:hAnsi="Calibri Light" w:cs="Calibri Light"/>
          <w:spacing w:val="20"/>
          <w:sz w:val="20"/>
          <w:szCs w:val="20"/>
        </w:rPr>
        <w:t xml:space="preserve"> </w:t>
      </w:r>
      <w:r w:rsidR="007F46CD" w:rsidRPr="00D23E91">
        <w:rPr>
          <w:rFonts w:ascii="Calibri Light" w:eastAsia="Cambria" w:hAnsi="Calibri Light" w:cs="Calibri Light"/>
          <w:spacing w:val="2"/>
          <w:sz w:val="20"/>
          <w:szCs w:val="20"/>
        </w:rPr>
        <w:t>doe</w:t>
      </w:r>
      <w:r w:rsidR="007F46CD" w:rsidRPr="00D23E91">
        <w:rPr>
          <w:rFonts w:ascii="Calibri Light" w:eastAsia="Cambria" w:hAnsi="Calibri Light" w:cs="Calibri Light"/>
          <w:spacing w:val="1"/>
          <w:sz w:val="20"/>
          <w:szCs w:val="20"/>
        </w:rPr>
        <w:t>s</w:t>
      </w:r>
      <w:r w:rsidR="007F46CD" w:rsidRPr="00D23E91">
        <w:rPr>
          <w:rFonts w:ascii="Calibri Light" w:eastAsia="Cambria" w:hAnsi="Calibri Light" w:cs="Calibri Light"/>
          <w:spacing w:val="23"/>
          <w:sz w:val="20"/>
          <w:szCs w:val="20"/>
        </w:rPr>
        <w:t xml:space="preserve"> </w:t>
      </w:r>
      <w:r w:rsidR="007F46CD" w:rsidRPr="00D23E91">
        <w:rPr>
          <w:rFonts w:ascii="Calibri Light" w:eastAsia="Cambria" w:hAnsi="Calibri Light" w:cs="Calibri Light"/>
          <w:spacing w:val="2"/>
          <w:sz w:val="20"/>
          <w:szCs w:val="20"/>
        </w:rPr>
        <w:t>no</w:t>
      </w:r>
      <w:r w:rsidR="007F46CD" w:rsidRPr="00D23E91">
        <w:rPr>
          <w:rFonts w:ascii="Calibri Light" w:eastAsia="Cambria" w:hAnsi="Calibri Light" w:cs="Calibri Light"/>
          <w:spacing w:val="1"/>
          <w:sz w:val="20"/>
          <w:szCs w:val="20"/>
        </w:rPr>
        <w:t>t</w:t>
      </w:r>
      <w:r w:rsidR="007F46CD" w:rsidRPr="00D23E91">
        <w:rPr>
          <w:rFonts w:ascii="Calibri Light" w:eastAsia="Cambria" w:hAnsi="Calibri Light" w:cs="Calibri Light"/>
          <w:spacing w:val="19"/>
          <w:sz w:val="20"/>
          <w:szCs w:val="20"/>
        </w:rPr>
        <w:t xml:space="preserve"> </w:t>
      </w:r>
      <w:r w:rsidR="007F46CD" w:rsidRPr="00D23E91">
        <w:rPr>
          <w:rFonts w:ascii="Calibri Light" w:eastAsia="Cambria" w:hAnsi="Calibri Light" w:cs="Calibri Light"/>
          <w:spacing w:val="1"/>
          <w:sz w:val="20"/>
          <w:szCs w:val="20"/>
        </w:rPr>
        <w:t>i</w:t>
      </w:r>
      <w:r w:rsidR="007F46CD" w:rsidRPr="00D23E91">
        <w:rPr>
          <w:rFonts w:ascii="Calibri Light" w:eastAsia="Cambria" w:hAnsi="Calibri Light" w:cs="Calibri Light"/>
          <w:spacing w:val="2"/>
          <w:sz w:val="20"/>
          <w:szCs w:val="20"/>
        </w:rPr>
        <w:t>n</w:t>
      </w:r>
      <w:r w:rsidR="007F46CD" w:rsidRPr="00D23E91">
        <w:rPr>
          <w:rFonts w:ascii="Calibri Light" w:eastAsia="Cambria" w:hAnsi="Calibri Light" w:cs="Calibri Light"/>
          <w:spacing w:val="1"/>
          <w:sz w:val="20"/>
          <w:szCs w:val="20"/>
        </w:rPr>
        <w:t>cl</w:t>
      </w:r>
      <w:r w:rsidR="007F46CD" w:rsidRPr="00D23E91">
        <w:rPr>
          <w:rFonts w:ascii="Calibri Light" w:eastAsia="Cambria" w:hAnsi="Calibri Light" w:cs="Calibri Light"/>
          <w:spacing w:val="2"/>
          <w:sz w:val="20"/>
          <w:szCs w:val="20"/>
        </w:rPr>
        <w:t>ude</w:t>
      </w:r>
      <w:r w:rsidR="007F46CD" w:rsidRPr="00D23E91">
        <w:rPr>
          <w:rFonts w:ascii="Calibri Light" w:eastAsia="Cambria" w:hAnsi="Calibri Light" w:cs="Calibri Light"/>
          <w:spacing w:val="29"/>
          <w:sz w:val="20"/>
          <w:szCs w:val="20"/>
        </w:rPr>
        <w:t xml:space="preserve"> </w:t>
      </w:r>
      <w:r w:rsidR="007F46CD" w:rsidRPr="00D23E91">
        <w:rPr>
          <w:rFonts w:ascii="Calibri Light" w:eastAsia="Cambria" w:hAnsi="Calibri Light" w:cs="Calibri Light"/>
          <w:spacing w:val="1"/>
          <w:sz w:val="20"/>
          <w:szCs w:val="20"/>
        </w:rPr>
        <w:t>i</w:t>
      </w:r>
      <w:r w:rsidR="007F46CD" w:rsidRPr="00D23E91">
        <w:rPr>
          <w:rFonts w:ascii="Calibri Light" w:eastAsia="Cambria" w:hAnsi="Calibri Light" w:cs="Calibri Light"/>
          <w:spacing w:val="2"/>
          <w:sz w:val="20"/>
          <w:szCs w:val="20"/>
        </w:rPr>
        <w:t>n</w:t>
      </w:r>
      <w:r w:rsidR="007F46CD" w:rsidRPr="00D23E91">
        <w:rPr>
          <w:rFonts w:ascii="Calibri Light" w:eastAsia="Cambria" w:hAnsi="Calibri Light" w:cs="Calibri Light"/>
          <w:spacing w:val="1"/>
          <w:sz w:val="20"/>
          <w:szCs w:val="20"/>
        </w:rPr>
        <w:t>s</w:t>
      </w:r>
      <w:r w:rsidR="007F46CD" w:rsidRPr="00D23E91">
        <w:rPr>
          <w:rFonts w:ascii="Calibri Light" w:eastAsia="Cambria" w:hAnsi="Calibri Light" w:cs="Calibri Light"/>
          <w:spacing w:val="2"/>
          <w:sz w:val="20"/>
          <w:szCs w:val="20"/>
        </w:rPr>
        <w:t>u</w:t>
      </w:r>
      <w:r w:rsidR="007F46CD" w:rsidRPr="00D23E91">
        <w:rPr>
          <w:rFonts w:ascii="Calibri Light" w:eastAsia="Cambria" w:hAnsi="Calibri Light" w:cs="Calibri Light"/>
          <w:spacing w:val="1"/>
          <w:sz w:val="20"/>
          <w:szCs w:val="20"/>
        </w:rPr>
        <w:t>r</w:t>
      </w:r>
      <w:r w:rsidR="007F46CD" w:rsidRPr="00D23E91">
        <w:rPr>
          <w:rFonts w:ascii="Calibri Light" w:eastAsia="Cambria" w:hAnsi="Calibri Light" w:cs="Calibri Light"/>
          <w:spacing w:val="2"/>
          <w:sz w:val="20"/>
          <w:szCs w:val="20"/>
        </w:rPr>
        <w:t>an</w:t>
      </w:r>
      <w:r w:rsidR="007F46CD" w:rsidRPr="00D23E91">
        <w:rPr>
          <w:rFonts w:ascii="Calibri Light" w:eastAsia="Cambria" w:hAnsi="Calibri Light" w:cs="Calibri Light"/>
          <w:spacing w:val="1"/>
          <w:sz w:val="20"/>
          <w:szCs w:val="20"/>
        </w:rPr>
        <w:t>c</w:t>
      </w:r>
      <w:r w:rsidR="007F46CD" w:rsidRPr="00D23E91">
        <w:rPr>
          <w:rFonts w:ascii="Calibri Light" w:eastAsia="Cambria" w:hAnsi="Calibri Light" w:cs="Calibri Light"/>
          <w:spacing w:val="2"/>
          <w:sz w:val="20"/>
          <w:szCs w:val="20"/>
        </w:rPr>
        <w:t>e</w:t>
      </w:r>
      <w:r w:rsidR="007F46CD" w:rsidRPr="00D23E91">
        <w:rPr>
          <w:rFonts w:ascii="Calibri Light" w:eastAsia="Cambria" w:hAnsi="Calibri Light" w:cs="Calibri Light"/>
          <w:spacing w:val="35"/>
          <w:sz w:val="20"/>
          <w:szCs w:val="20"/>
        </w:rPr>
        <w:t xml:space="preserve"> </w:t>
      </w:r>
      <w:r w:rsidR="007F46CD" w:rsidRPr="00D23E91">
        <w:rPr>
          <w:rFonts w:ascii="Calibri Light" w:eastAsia="Cambria" w:hAnsi="Calibri Light" w:cs="Calibri Light"/>
          <w:spacing w:val="2"/>
          <w:sz w:val="20"/>
          <w:szCs w:val="20"/>
        </w:rPr>
        <w:t>bene</w:t>
      </w:r>
      <w:r w:rsidR="007F46CD" w:rsidRPr="00D23E91">
        <w:rPr>
          <w:rFonts w:ascii="Calibri Light" w:eastAsia="Cambria" w:hAnsi="Calibri Light" w:cs="Calibri Light"/>
          <w:spacing w:val="1"/>
          <w:sz w:val="20"/>
          <w:szCs w:val="20"/>
        </w:rPr>
        <w:t>fits;</w:t>
      </w:r>
      <w:r w:rsidR="007F46CD" w:rsidRPr="00D23E91">
        <w:rPr>
          <w:rFonts w:ascii="Calibri Light" w:eastAsia="Cambria" w:hAnsi="Calibri Light" w:cs="Calibri Light"/>
          <w:spacing w:val="32"/>
          <w:sz w:val="20"/>
          <w:szCs w:val="20"/>
        </w:rPr>
        <w:t xml:space="preserve"> </w:t>
      </w:r>
      <w:r w:rsidR="00D23E91">
        <w:rPr>
          <w:rFonts w:ascii="Calibri Light" w:eastAsia="Cambria" w:hAnsi="Calibri Light" w:cs="Calibri Light"/>
          <w:spacing w:val="32"/>
          <w:sz w:val="20"/>
          <w:szCs w:val="20"/>
        </w:rPr>
        <w:t>work hours will not exceed 2</w:t>
      </w:r>
      <w:r w:rsidRPr="00D23E91">
        <w:rPr>
          <w:rFonts w:ascii="Calibri Light" w:eastAsia="Cambria" w:hAnsi="Calibri Light" w:cs="Calibri Light"/>
          <w:spacing w:val="32"/>
          <w:sz w:val="20"/>
          <w:szCs w:val="20"/>
        </w:rPr>
        <w:t>0 hours per week</w:t>
      </w:r>
      <w:r w:rsidRPr="00D23E91">
        <w:rPr>
          <w:rFonts w:ascii="Calibri Light" w:eastAsia="Times New Roman" w:hAnsi="Calibri Light" w:cs="Calibri Light"/>
          <w:color w:val="4C4C4C"/>
          <w:sz w:val="20"/>
          <w:szCs w:val="20"/>
          <w:lang w:val="en"/>
        </w:rPr>
        <w:t xml:space="preserve"> and is compensated on an hourly base.   </w:t>
      </w:r>
    </w:p>
    <w:p w14:paraId="0961E321" w14:textId="77777777" w:rsidR="009B5511" w:rsidRPr="009B5511" w:rsidRDefault="009B5511" w:rsidP="009B5511">
      <w:pPr>
        <w:autoSpaceDE w:val="0"/>
        <w:autoSpaceDN w:val="0"/>
        <w:adjustRightInd w:val="0"/>
        <w:spacing w:after="0" w:line="240" w:lineRule="auto"/>
        <w:ind w:left="720" w:right="450"/>
        <w:rPr>
          <w:rFonts w:ascii="Calibri Light" w:hAnsi="Calibri Light" w:cs="Calibri Light"/>
          <w:color w:val="000000"/>
          <w:sz w:val="20"/>
          <w:szCs w:val="20"/>
        </w:rPr>
      </w:pPr>
      <w:r w:rsidRPr="009B5511">
        <w:rPr>
          <w:rFonts w:ascii="Calibri Light" w:hAnsi="Calibri Light" w:cs="Calibri Light"/>
          <w:b/>
          <w:bCs/>
          <w:sz w:val="20"/>
          <w:szCs w:val="20"/>
        </w:rPr>
        <w:t xml:space="preserve">Application Deadline: </w:t>
      </w:r>
      <w:r w:rsidRPr="009B5511">
        <w:rPr>
          <w:rFonts w:ascii="Calibri Light" w:hAnsi="Calibri Light" w:cs="Calibri Light"/>
          <w:sz w:val="20"/>
          <w:szCs w:val="20"/>
        </w:rPr>
        <w:t>The</w:t>
      </w:r>
      <w:r w:rsidRPr="009B5511">
        <w:rPr>
          <w:rFonts w:ascii="Calibri Light" w:hAnsi="Calibri Light" w:cs="Calibri Light"/>
          <w:color w:val="000000" w:themeColor="text1"/>
          <w:sz w:val="20"/>
          <w:szCs w:val="20"/>
        </w:rPr>
        <w:t xml:space="preserve"> position will remain open until filled.</w:t>
      </w:r>
      <w:r w:rsidRPr="009B5511">
        <w:rPr>
          <w:rFonts w:ascii="Calibri Light" w:hAnsi="Calibri Light" w:cs="Calibri Light"/>
          <w:b/>
          <w:bCs/>
          <w:color w:val="000000" w:themeColor="text1"/>
          <w:sz w:val="20"/>
          <w:szCs w:val="20"/>
        </w:rPr>
        <w:t xml:space="preserve"> </w:t>
      </w:r>
      <w:r w:rsidRPr="009B5511">
        <w:rPr>
          <w:rFonts w:ascii="Calibri Light" w:hAnsi="Calibri Light" w:cs="Calibri Light"/>
          <w:color w:val="000000" w:themeColor="text1"/>
          <w:sz w:val="20"/>
          <w:szCs w:val="20"/>
        </w:rPr>
        <w:t xml:space="preserve">All applications packets MUST be completed via the Online Job Center at </w:t>
      </w:r>
      <w:hyperlink r:id="rId6">
        <w:r w:rsidRPr="009B5511">
          <w:rPr>
            <w:rStyle w:val="Hyperlink"/>
            <w:rFonts w:ascii="Calibri Light" w:hAnsi="Calibri Light" w:cs="Calibri Light"/>
            <w:sz w:val="20"/>
            <w:szCs w:val="20"/>
          </w:rPr>
          <w:t>https://www.easyhrweb.com/JC_Albany/JobListings/JobListings.aspx</w:t>
        </w:r>
      </w:hyperlink>
      <w:r w:rsidRPr="009B5511">
        <w:rPr>
          <w:rFonts w:ascii="Calibri Light" w:hAnsi="Calibri Light" w:cs="Calibri Light"/>
          <w:color w:val="000000" w:themeColor="text1"/>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 at 229-430-1702.  </w:t>
      </w:r>
      <w:r w:rsidRPr="009B5511">
        <w:rPr>
          <w:rFonts w:ascii="Calibri Light" w:eastAsia="Times New Roman" w:hAnsi="Calibri Light" w:cs="Calibri Light"/>
          <w:color w:val="000000" w:themeColor="text1"/>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9B5511">
        <w:rPr>
          <w:rFonts w:ascii="Calibri Light" w:eastAsia="Times New Roman" w:hAnsi="Calibri Light" w:cs="Calibri Light"/>
          <w:color w:val="000000" w:themeColor="text1"/>
          <w:sz w:val="20"/>
          <w:szCs w:val="20"/>
        </w:rPr>
        <w:t>ll</w:t>
      </w:r>
      <w:proofErr w:type="spellEnd"/>
      <w:r w:rsidRPr="009B5511">
        <w:rPr>
          <w:rFonts w:ascii="Calibri Light" w:eastAsia="Times New Roman" w:hAnsi="Calibri Light" w:cs="Calibri Light"/>
          <w:color w:val="000000" w:themeColor="text1"/>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9B5511">
        <w:rPr>
          <w:rFonts w:ascii="Calibri Light" w:hAnsi="Calibri Light" w:cs="Calibri Light"/>
          <w:color w:val="000000" w:themeColor="text1"/>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34E28EF3" w14:textId="77777777" w:rsidR="007F46CD" w:rsidRPr="007F46CD" w:rsidRDefault="007F46CD" w:rsidP="007F46CD">
      <w:pPr>
        <w:autoSpaceDE w:val="0"/>
        <w:autoSpaceDN w:val="0"/>
        <w:adjustRightInd w:val="0"/>
        <w:spacing w:after="0" w:line="240" w:lineRule="auto"/>
        <w:ind w:left="-900"/>
        <w:jc w:val="center"/>
        <w:rPr>
          <w:rFonts w:cs="Arial"/>
          <w:b/>
          <w:i/>
          <w:sz w:val="18"/>
          <w:szCs w:val="18"/>
        </w:rPr>
      </w:pPr>
      <w:r w:rsidRPr="007F46CD">
        <w:rPr>
          <w:rFonts w:cs="Arial"/>
          <w:b/>
          <w:i/>
          <w:sz w:val="18"/>
          <w:szCs w:val="18"/>
        </w:rPr>
        <w:t xml:space="preserve">Note: Due to the volume of applications received, we are unable to personally contact each applicant. </w:t>
      </w:r>
    </w:p>
    <w:p w14:paraId="7292D05F" w14:textId="77777777" w:rsidR="00E25D6F" w:rsidRPr="007F46CD" w:rsidRDefault="007F46CD" w:rsidP="007F46CD">
      <w:pPr>
        <w:autoSpaceDE w:val="0"/>
        <w:autoSpaceDN w:val="0"/>
        <w:adjustRightInd w:val="0"/>
        <w:spacing w:after="0" w:line="240" w:lineRule="auto"/>
        <w:ind w:left="-900"/>
        <w:jc w:val="center"/>
        <w:rPr>
          <w:rFonts w:cs="Arial"/>
          <w:b/>
          <w:i/>
          <w:sz w:val="18"/>
          <w:szCs w:val="18"/>
        </w:rPr>
      </w:pPr>
      <w:r w:rsidRPr="007F46CD">
        <w:rPr>
          <w:rFonts w:cs="Arial"/>
          <w:b/>
          <w:i/>
          <w:sz w:val="18"/>
          <w:szCs w:val="18"/>
        </w:rPr>
        <w:t>If we are interested in scheduling an interview, a representative from our college will contact you</w:t>
      </w:r>
    </w:p>
    <w:tbl>
      <w:tblPr>
        <w:tblpPr w:leftFromText="180" w:rightFromText="180" w:bottomFromText="160" w:vertAnchor="text" w:horzAnchor="margin" w:tblpX="-95" w:tblpY="9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515"/>
        <w:gridCol w:w="3150"/>
      </w:tblGrid>
      <w:tr w:rsidR="007F46CD" w:rsidRPr="007F46CD" w14:paraId="65252A7C" w14:textId="77777777" w:rsidTr="00E25D6F">
        <w:trPr>
          <w:trHeight w:val="1190"/>
        </w:trPr>
        <w:tc>
          <w:tcPr>
            <w:tcW w:w="3505" w:type="dxa"/>
            <w:tcBorders>
              <w:top w:val="single" w:sz="4" w:space="0" w:color="auto"/>
              <w:left w:val="single" w:sz="4" w:space="0" w:color="auto"/>
              <w:bottom w:val="single" w:sz="4" w:space="0" w:color="auto"/>
              <w:right w:val="single" w:sz="4" w:space="0" w:color="auto"/>
            </w:tcBorders>
            <w:hideMark/>
          </w:tcPr>
          <w:p w14:paraId="0550D363" w14:textId="77777777" w:rsidR="007F46CD" w:rsidRPr="007F46CD" w:rsidRDefault="007F46CD" w:rsidP="00E25D6F">
            <w:pPr>
              <w:spacing w:after="0" w:line="240" w:lineRule="auto"/>
              <w:ind w:left="-900"/>
              <w:jc w:val="right"/>
              <w:rPr>
                <w:rFonts w:eastAsia="Times New Roman" w:cs="Times New Roman"/>
                <w:b/>
                <w:iCs/>
                <w:sz w:val="18"/>
                <w:szCs w:val="18"/>
              </w:rPr>
            </w:pPr>
            <w:r w:rsidRPr="007F46CD">
              <w:rPr>
                <w:rFonts w:eastAsia="Times New Roman"/>
                <w:b/>
                <w:iCs/>
                <w:sz w:val="18"/>
                <w:szCs w:val="18"/>
              </w:rPr>
              <w:lastRenderedPageBreak/>
              <w:t>Title IX Coordinator:</w:t>
            </w:r>
          </w:p>
          <w:p w14:paraId="08CA2EA5" w14:textId="5F7549E8" w:rsidR="007F46CD" w:rsidRPr="007F46CD" w:rsidRDefault="009B5511" w:rsidP="00E25D6F">
            <w:pPr>
              <w:spacing w:after="0" w:line="240" w:lineRule="auto"/>
              <w:ind w:left="-900"/>
              <w:jc w:val="right"/>
              <w:rPr>
                <w:rFonts w:eastAsia="Times New Roman"/>
                <w:iCs/>
                <w:sz w:val="18"/>
                <w:szCs w:val="18"/>
              </w:rPr>
            </w:pPr>
            <w:proofErr w:type="spellStart"/>
            <w:r>
              <w:rPr>
                <w:rFonts w:eastAsia="Times New Roman"/>
                <w:iCs/>
                <w:sz w:val="18"/>
                <w:szCs w:val="18"/>
              </w:rPr>
              <w:t>Trenna</w:t>
            </w:r>
            <w:proofErr w:type="spellEnd"/>
            <w:r>
              <w:rPr>
                <w:rFonts w:eastAsia="Times New Roman"/>
                <w:iCs/>
                <w:sz w:val="18"/>
                <w:szCs w:val="18"/>
              </w:rPr>
              <w:t xml:space="preserve"> Marshall HR Coordinator</w:t>
            </w:r>
          </w:p>
          <w:p w14:paraId="4F6C33D3"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1704 South Slappey Blvd.</w:t>
            </w:r>
          </w:p>
          <w:p w14:paraId="050D1539"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Albany, GA 31701</w:t>
            </w:r>
          </w:p>
          <w:p w14:paraId="61F3F0F0" w14:textId="181D0FBF" w:rsidR="007F46CD" w:rsidRPr="007F46CD" w:rsidRDefault="009B5511" w:rsidP="00E25D6F">
            <w:pPr>
              <w:spacing w:after="0" w:line="240" w:lineRule="auto"/>
              <w:ind w:left="-900"/>
              <w:jc w:val="right"/>
              <w:rPr>
                <w:rFonts w:eastAsia="Times New Roman"/>
                <w:i/>
                <w:iCs/>
                <w:sz w:val="18"/>
                <w:szCs w:val="18"/>
              </w:rPr>
            </w:pPr>
            <w:r>
              <w:rPr>
                <w:rFonts w:eastAsia="Times New Roman"/>
                <w:iCs/>
                <w:sz w:val="18"/>
                <w:szCs w:val="18"/>
              </w:rPr>
              <w:t>229.430.3619</w:t>
            </w:r>
          </w:p>
        </w:tc>
        <w:tc>
          <w:tcPr>
            <w:tcW w:w="3515" w:type="dxa"/>
            <w:tcBorders>
              <w:top w:val="single" w:sz="4" w:space="0" w:color="auto"/>
              <w:left w:val="single" w:sz="4" w:space="0" w:color="auto"/>
              <w:bottom w:val="single" w:sz="4" w:space="0" w:color="auto"/>
              <w:right w:val="single" w:sz="4" w:space="0" w:color="auto"/>
            </w:tcBorders>
            <w:hideMark/>
          </w:tcPr>
          <w:p w14:paraId="666F2118" w14:textId="77777777" w:rsidR="007F46CD" w:rsidRPr="007F46CD" w:rsidRDefault="007F46CD" w:rsidP="00E25D6F">
            <w:pPr>
              <w:spacing w:after="0" w:line="240" w:lineRule="auto"/>
              <w:ind w:left="-900"/>
              <w:jc w:val="right"/>
              <w:rPr>
                <w:rFonts w:eastAsia="Times New Roman"/>
                <w:b/>
                <w:iCs/>
                <w:sz w:val="18"/>
                <w:szCs w:val="18"/>
              </w:rPr>
            </w:pPr>
            <w:r w:rsidRPr="007F46CD">
              <w:rPr>
                <w:rFonts w:eastAsia="Times New Roman"/>
                <w:b/>
                <w:iCs/>
                <w:sz w:val="18"/>
                <w:szCs w:val="18"/>
              </w:rPr>
              <w:t>Equal Opportunity Officer:</w:t>
            </w:r>
          </w:p>
          <w:p w14:paraId="505583DD"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Lola K. Edwards-Director of Human Resources</w:t>
            </w:r>
          </w:p>
          <w:p w14:paraId="7BB08F92"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1704 South Slappey Blvd.</w:t>
            </w:r>
          </w:p>
          <w:p w14:paraId="3F80CF85"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Albany, GA 31701</w:t>
            </w:r>
          </w:p>
          <w:p w14:paraId="4BA60858"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3B9AE871" w14:textId="77777777" w:rsidR="007F46CD" w:rsidRPr="007F46CD" w:rsidRDefault="007F46CD" w:rsidP="00E25D6F">
            <w:pPr>
              <w:spacing w:after="0" w:line="240" w:lineRule="auto"/>
              <w:ind w:left="-900"/>
              <w:jc w:val="right"/>
              <w:rPr>
                <w:rFonts w:eastAsia="Times New Roman"/>
                <w:b/>
                <w:iCs/>
                <w:sz w:val="18"/>
                <w:szCs w:val="18"/>
              </w:rPr>
            </w:pPr>
            <w:r w:rsidRPr="007F46CD">
              <w:rPr>
                <w:rFonts w:eastAsia="Times New Roman"/>
                <w:b/>
                <w:iCs/>
                <w:sz w:val="18"/>
                <w:szCs w:val="18"/>
              </w:rPr>
              <w:t>Section 504 Coordinator:</w:t>
            </w:r>
          </w:p>
          <w:p w14:paraId="40D41409" w14:textId="40AAC30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Regina Watts, Special Needs</w:t>
            </w:r>
            <w:r w:rsidR="0073680A">
              <w:rPr>
                <w:rFonts w:eastAsia="Times New Roman"/>
                <w:iCs/>
                <w:sz w:val="18"/>
                <w:szCs w:val="18"/>
              </w:rPr>
              <w:t xml:space="preserve"> Director</w:t>
            </w:r>
            <w:r w:rsidRPr="007F46CD">
              <w:rPr>
                <w:rFonts w:eastAsia="Times New Roman"/>
                <w:iCs/>
                <w:sz w:val="18"/>
                <w:szCs w:val="18"/>
              </w:rPr>
              <w:t>,</w:t>
            </w:r>
          </w:p>
          <w:p w14:paraId="23118712"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1704 South Slappey Blvd.</w:t>
            </w:r>
          </w:p>
          <w:p w14:paraId="7277834B"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Albany, GA 31701</w:t>
            </w:r>
          </w:p>
          <w:p w14:paraId="6DF4D891" w14:textId="77777777" w:rsidR="007F46CD" w:rsidRPr="007F46CD" w:rsidRDefault="007F46CD" w:rsidP="00E25D6F">
            <w:pPr>
              <w:spacing w:after="0" w:line="240" w:lineRule="auto"/>
              <w:ind w:left="-900"/>
              <w:jc w:val="right"/>
              <w:rPr>
                <w:rFonts w:eastAsia="Times New Roman"/>
                <w:i/>
                <w:iCs/>
                <w:sz w:val="18"/>
                <w:szCs w:val="18"/>
              </w:rPr>
            </w:pPr>
            <w:r w:rsidRPr="007F46CD">
              <w:rPr>
                <w:rFonts w:eastAsia="Times New Roman"/>
                <w:iCs/>
                <w:sz w:val="18"/>
                <w:szCs w:val="18"/>
              </w:rPr>
              <w:t>229.430.2854</w:t>
            </w:r>
          </w:p>
        </w:tc>
      </w:tr>
    </w:tbl>
    <w:p w14:paraId="5DDBC1F8" w14:textId="77777777" w:rsidR="007F46CD" w:rsidRPr="007F46CD" w:rsidRDefault="007F46CD" w:rsidP="007F46CD">
      <w:pPr>
        <w:rPr>
          <w:rFonts w:eastAsia="Calibri"/>
          <w:sz w:val="18"/>
          <w:szCs w:val="18"/>
        </w:rPr>
      </w:pPr>
    </w:p>
    <w:p w14:paraId="52AD28A6" w14:textId="77777777" w:rsidR="007F46CD" w:rsidRPr="007F46CD" w:rsidRDefault="007F46CD" w:rsidP="007F46CD">
      <w:pPr>
        <w:autoSpaceDE w:val="0"/>
        <w:autoSpaceDN w:val="0"/>
        <w:adjustRightInd w:val="0"/>
        <w:spacing w:after="0" w:line="240" w:lineRule="auto"/>
        <w:jc w:val="center"/>
        <w:rPr>
          <w:sz w:val="18"/>
          <w:szCs w:val="18"/>
        </w:rPr>
      </w:pPr>
    </w:p>
    <w:p w14:paraId="57FD552D" w14:textId="77777777" w:rsidR="005E6FBD" w:rsidRDefault="005E6FBD" w:rsidP="00740FB5">
      <w:pPr>
        <w:spacing w:line="240" w:lineRule="auto"/>
        <w:rPr>
          <w:sz w:val="18"/>
          <w:szCs w:val="18"/>
        </w:rPr>
      </w:pPr>
    </w:p>
    <w:p w14:paraId="2CB97644" w14:textId="77777777" w:rsidR="008C2793" w:rsidRPr="007F46CD" w:rsidRDefault="008C2793" w:rsidP="008C2793">
      <w:pPr>
        <w:spacing w:line="240" w:lineRule="auto"/>
        <w:rPr>
          <w:sz w:val="18"/>
          <w:szCs w:val="18"/>
        </w:rPr>
      </w:pPr>
    </w:p>
    <w:sectPr w:rsidR="008C2793" w:rsidRPr="007F46CD" w:rsidSect="00E25D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B7"/>
    <w:rsid w:val="00002D11"/>
    <w:rsid w:val="00013D0A"/>
    <w:rsid w:val="00053C8D"/>
    <w:rsid w:val="0011690F"/>
    <w:rsid w:val="00124FEC"/>
    <w:rsid w:val="001B27D4"/>
    <w:rsid w:val="001D01B2"/>
    <w:rsid w:val="001E7C83"/>
    <w:rsid w:val="001F0152"/>
    <w:rsid w:val="001F4C43"/>
    <w:rsid w:val="001F6FD4"/>
    <w:rsid w:val="00202A60"/>
    <w:rsid w:val="00207BBD"/>
    <w:rsid w:val="002214E3"/>
    <w:rsid w:val="0022295A"/>
    <w:rsid w:val="00256397"/>
    <w:rsid w:val="002720C7"/>
    <w:rsid w:val="002A7D8F"/>
    <w:rsid w:val="002B6FAC"/>
    <w:rsid w:val="002E1C48"/>
    <w:rsid w:val="002F3F93"/>
    <w:rsid w:val="00370818"/>
    <w:rsid w:val="00383B65"/>
    <w:rsid w:val="003B7ADF"/>
    <w:rsid w:val="003E45EA"/>
    <w:rsid w:val="004040CE"/>
    <w:rsid w:val="0047338E"/>
    <w:rsid w:val="004971B5"/>
    <w:rsid w:val="004A0715"/>
    <w:rsid w:val="004C052B"/>
    <w:rsid w:val="00554ED6"/>
    <w:rsid w:val="005707B4"/>
    <w:rsid w:val="00590B32"/>
    <w:rsid w:val="005E6FBD"/>
    <w:rsid w:val="005E735C"/>
    <w:rsid w:val="006310A8"/>
    <w:rsid w:val="0073680A"/>
    <w:rsid w:val="00740FB5"/>
    <w:rsid w:val="007F2C60"/>
    <w:rsid w:val="007F46CD"/>
    <w:rsid w:val="008C2793"/>
    <w:rsid w:val="009228CB"/>
    <w:rsid w:val="00931D2A"/>
    <w:rsid w:val="00947234"/>
    <w:rsid w:val="009B5511"/>
    <w:rsid w:val="009E3482"/>
    <w:rsid w:val="00A006C0"/>
    <w:rsid w:val="00A55C82"/>
    <w:rsid w:val="00AA7412"/>
    <w:rsid w:val="00AB74A7"/>
    <w:rsid w:val="00B3167D"/>
    <w:rsid w:val="00B33A43"/>
    <w:rsid w:val="00B37714"/>
    <w:rsid w:val="00B51ED0"/>
    <w:rsid w:val="00B811F6"/>
    <w:rsid w:val="00C03E9A"/>
    <w:rsid w:val="00C17A40"/>
    <w:rsid w:val="00C73D2B"/>
    <w:rsid w:val="00C73F22"/>
    <w:rsid w:val="00CE6B91"/>
    <w:rsid w:val="00D23E91"/>
    <w:rsid w:val="00E11AB7"/>
    <w:rsid w:val="00E25D6F"/>
    <w:rsid w:val="00E47FB6"/>
    <w:rsid w:val="00E7341F"/>
    <w:rsid w:val="00EA40F2"/>
    <w:rsid w:val="00ED25D5"/>
    <w:rsid w:val="00F016EF"/>
    <w:rsid w:val="00F44DD7"/>
    <w:rsid w:val="00F83225"/>
    <w:rsid w:val="00FA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01CD"/>
  <w15:docId w15:val="{A1736A61-36DF-4B84-8F17-AFDEB0E5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B7"/>
    <w:rPr>
      <w:rFonts w:ascii="Tahoma" w:hAnsi="Tahoma" w:cs="Tahoma"/>
      <w:sz w:val="16"/>
      <w:szCs w:val="16"/>
    </w:rPr>
  </w:style>
  <w:style w:type="character" w:styleId="Hyperlink">
    <w:name w:val="Hyperlink"/>
    <w:basedOn w:val="DefaultParagraphFont"/>
    <w:uiPriority w:val="99"/>
    <w:unhideWhenUsed/>
    <w:rsid w:val="00740FB5"/>
    <w:rPr>
      <w:color w:val="0000FF" w:themeColor="hyperlink"/>
      <w:u w:val="single"/>
    </w:rPr>
  </w:style>
  <w:style w:type="paragraph" w:styleId="NoSpacing">
    <w:name w:val="No Spacing"/>
    <w:uiPriority w:val="1"/>
    <w:qFormat/>
    <w:rsid w:val="007F46CD"/>
    <w:pPr>
      <w:spacing w:after="0" w:line="240" w:lineRule="auto"/>
    </w:pPr>
    <w:rPr>
      <w:rFonts w:ascii="Calibri" w:eastAsia="Calibri" w:hAnsi="Calibri" w:cs="Times New Roman"/>
    </w:rPr>
  </w:style>
  <w:style w:type="paragraph" w:customStyle="1" w:styleId="Default">
    <w:name w:val="Default"/>
    <w:rsid w:val="007F46CD"/>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uiPriority w:val="34"/>
    <w:qFormat/>
    <w:rsid w:val="00221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hyperlink" Target="http://www.thinkcollege.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Debra</dc:creator>
  <cp:lastModifiedBy>Edwards, Lola</cp:lastModifiedBy>
  <cp:revision>7</cp:revision>
  <cp:lastPrinted>2025-08-20T22:10:00Z</cp:lastPrinted>
  <dcterms:created xsi:type="dcterms:W3CDTF">2025-08-20T22:08:00Z</dcterms:created>
  <dcterms:modified xsi:type="dcterms:W3CDTF">2025-08-20T22:13:00Z</dcterms:modified>
</cp:coreProperties>
</file>