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CEC14" w14:textId="3CC89D30" w:rsidR="001213CB" w:rsidRPr="00AF476C" w:rsidRDefault="00922B7D" w:rsidP="00F4788F">
      <w:pPr>
        <w:autoSpaceDE w:val="0"/>
        <w:autoSpaceDN w:val="0"/>
        <w:adjustRightInd w:val="0"/>
        <w:spacing w:after="0" w:line="240" w:lineRule="auto"/>
        <w:jc w:val="center"/>
        <w:rPr>
          <w:rFonts w:ascii="Calibri Light" w:hAnsi="Calibri Light"/>
          <w:b/>
          <w:sz w:val="20"/>
          <w:szCs w:val="20"/>
        </w:rPr>
      </w:pPr>
      <w:r w:rsidRPr="0056684C">
        <w:rPr>
          <w:rFonts w:ascii="Agency FB" w:hAnsi="Agency FB"/>
          <w:b/>
          <w:color w:val="000000"/>
          <w:sz w:val="18"/>
          <w:szCs w:val="18"/>
        </w:rPr>
        <w:br/>
      </w:r>
      <w:r w:rsidR="00F4788F" w:rsidRPr="00AF476C">
        <w:rPr>
          <w:rFonts w:ascii="Calibri Light" w:hAnsi="Calibri Light"/>
          <w:b/>
          <w:sz w:val="20"/>
          <w:szCs w:val="20"/>
        </w:rPr>
        <w:t>Medical Assisting Instructor</w:t>
      </w:r>
      <w:r w:rsidR="0036408D">
        <w:rPr>
          <w:rFonts w:ascii="Calibri Light" w:hAnsi="Calibri Light"/>
          <w:b/>
          <w:sz w:val="20"/>
          <w:szCs w:val="20"/>
        </w:rPr>
        <w:t>, Adjunct</w:t>
      </w:r>
      <w:r w:rsidR="00F4788F" w:rsidRPr="00AF476C">
        <w:rPr>
          <w:rFonts w:ascii="Calibri Light" w:hAnsi="Calibri Light"/>
          <w:b/>
          <w:sz w:val="20"/>
          <w:szCs w:val="20"/>
        </w:rPr>
        <w:t xml:space="preserve"> (</w:t>
      </w:r>
      <w:r w:rsidR="0036408D">
        <w:rPr>
          <w:rFonts w:ascii="Calibri Light" w:hAnsi="Calibri Light"/>
          <w:b/>
          <w:sz w:val="20"/>
          <w:szCs w:val="20"/>
        </w:rPr>
        <w:t>PT</w:t>
      </w:r>
      <w:r w:rsidR="00F4788F" w:rsidRPr="00AF476C">
        <w:rPr>
          <w:rFonts w:ascii="Calibri Light" w:hAnsi="Calibri Light"/>
          <w:b/>
          <w:sz w:val="20"/>
          <w:szCs w:val="20"/>
        </w:rPr>
        <w:t>)</w:t>
      </w:r>
    </w:p>
    <w:p w14:paraId="2739A118" w14:textId="77777777" w:rsidR="00F4788F" w:rsidRPr="00AF476C" w:rsidRDefault="001213CB" w:rsidP="00F4788F">
      <w:pPr>
        <w:autoSpaceDE w:val="0"/>
        <w:autoSpaceDN w:val="0"/>
        <w:adjustRightInd w:val="0"/>
        <w:spacing w:after="0" w:line="240" w:lineRule="auto"/>
        <w:jc w:val="center"/>
        <w:rPr>
          <w:rFonts w:ascii="Calibri Light" w:hAnsi="Calibri Light" w:cs="TimesNewRomanPSMT"/>
          <w:sz w:val="20"/>
          <w:szCs w:val="20"/>
        </w:rPr>
      </w:pPr>
      <w:r w:rsidRPr="00AF476C">
        <w:rPr>
          <w:rFonts w:ascii="Calibri Light" w:hAnsi="Calibri Light"/>
          <w:sz w:val="20"/>
          <w:szCs w:val="20"/>
        </w:rPr>
        <w:t>Dougherty County Campus</w:t>
      </w:r>
      <w:r w:rsidR="00F4788F" w:rsidRPr="00AF476C">
        <w:rPr>
          <w:rFonts w:ascii="Calibri Light" w:hAnsi="Calibri Light"/>
          <w:b/>
          <w:sz w:val="20"/>
          <w:szCs w:val="20"/>
        </w:rPr>
        <w:t xml:space="preserve"> </w:t>
      </w:r>
    </w:p>
    <w:p w14:paraId="68E5E9C9" w14:textId="77777777" w:rsidR="0064433E" w:rsidRPr="00AF476C" w:rsidRDefault="0064433E" w:rsidP="0064433E">
      <w:pPr>
        <w:autoSpaceDE w:val="0"/>
        <w:autoSpaceDN w:val="0"/>
        <w:adjustRightInd w:val="0"/>
        <w:spacing w:after="0" w:line="240" w:lineRule="auto"/>
        <w:jc w:val="center"/>
        <w:rPr>
          <w:rFonts w:ascii="Calibri Light" w:hAnsi="Calibri Light" w:cs="TimesNewRomanPSMT"/>
          <w:color w:val="000000"/>
          <w:sz w:val="20"/>
          <w:szCs w:val="20"/>
        </w:rPr>
      </w:pPr>
      <w:r w:rsidRPr="00AF476C">
        <w:rPr>
          <w:rFonts w:ascii="Calibri Light" w:hAnsi="Calibri Light" w:cs="TimesNewRomanPS-BoldMT"/>
          <w:b/>
          <w:bCs/>
          <w:color w:val="000000"/>
          <w:sz w:val="20"/>
          <w:szCs w:val="20"/>
        </w:rPr>
        <w:t xml:space="preserve"> </w:t>
      </w:r>
    </w:p>
    <w:p w14:paraId="4F6C10FB" w14:textId="77777777" w:rsidR="0036408D" w:rsidRPr="0036408D" w:rsidRDefault="0036408D" w:rsidP="0036408D">
      <w:pPr>
        <w:spacing w:after="0" w:line="240" w:lineRule="auto"/>
        <w:ind w:left="-270" w:right="450"/>
        <w:rPr>
          <w:rFonts w:ascii="Calibri Light" w:hAnsi="Calibri Light"/>
          <w:color w:val="000000"/>
          <w:sz w:val="20"/>
          <w:szCs w:val="20"/>
        </w:rPr>
      </w:pPr>
      <w:r w:rsidRPr="0036408D">
        <w:rPr>
          <w:rFonts w:ascii="Calibri Light" w:hAnsi="Calibri Light"/>
          <w:color w:val="000000"/>
          <w:sz w:val="20"/>
          <w:szCs w:val="20"/>
        </w:rPr>
        <w:t>Albany Technical College seeks a part-time instructor for the Medical Assisting Program. This position is based at the Dougherty Campus and may require occasional travel within the local Service Delivery Area. The instructor will be responsible for delivering instruction, developing and modifying educational materials, and ensuring that training meets both program objectives and student needs.</w:t>
      </w:r>
    </w:p>
    <w:p w14:paraId="2D44BA9A" w14:textId="77777777" w:rsidR="0036408D" w:rsidRDefault="0036408D" w:rsidP="0036408D">
      <w:pPr>
        <w:spacing w:after="0" w:line="240" w:lineRule="auto"/>
        <w:ind w:left="-270" w:right="450"/>
        <w:rPr>
          <w:rFonts w:ascii="Calibri Light" w:hAnsi="Calibri Light"/>
          <w:color w:val="000000"/>
          <w:sz w:val="20"/>
          <w:szCs w:val="20"/>
        </w:rPr>
      </w:pPr>
    </w:p>
    <w:p w14:paraId="7FD44F30" w14:textId="49C1DCE9" w:rsidR="0036408D" w:rsidRPr="0036408D" w:rsidRDefault="0036408D" w:rsidP="0036408D">
      <w:pPr>
        <w:spacing w:after="0" w:line="240" w:lineRule="auto"/>
        <w:ind w:left="-270" w:right="450"/>
        <w:rPr>
          <w:rFonts w:ascii="Calibri Light" w:hAnsi="Calibri Light"/>
          <w:color w:val="000000"/>
          <w:sz w:val="20"/>
          <w:szCs w:val="20"/>
        </w:rPr>
      </w:pPr>
      <w:r w:rsidRPr="0036408D">
        <w:rPr>
          <w:rFonts w:ascii="Calibri Light" w:hAnsi="Calibri Light"/>
          <w:color w:val="000000"/>
          <w:sz w:val="20"/>
          <w:szCs w:val="20"/>
        </w:rPr>
        <w:t>Under general supervision, the instructor will prepare lesson plans for classroom instruction in technical/occupational courses, develop course syllabi, and evaluate students' progress in meeting program goals. Responsibilities also include requesting and maintaining supplies and equipment, ensuring compliance with program certification requirements, and preparing necessary documentation and administrative reports. The instructor will participate in staff development training, workshops, seminars, and conferences while ensuring safety and security in the training area.</w:t>
      </w:r>
    </w:p>
    <w:p w14:paraId="56B48179" w14:textId="77777777" w:rsidR="0036408D" w:rsidRDefault="0036408D" w:rsidP="0036408D">
      <w:pPr>
        <w:spacing w:after="0" w:line="240" w:lineRule="auto"/>
        <w:ind w:left="-270" w:right="450"/>
        <w:rPr>
          <w:rFonts w:ascii="Calibri Light" w:hAnsi="Calibri Light"/>
          <w:color w:val="000000"/>
          <w:sz w:val="20"/>
          <w:szCs w:val="20"/>
        </w:rPr>
      </w:pPr>
    </w:p>
    <w:p w14:paraId="0EEED4C2" w14:textId="40B76543" w:rsidR="0036408D" w:rsidRPr="0036408D" w:rsidRDefault="0036408D" w:rsidP="0036408D">
      <w:pPr>
        <w:spacing w:after="0" w:line="240" w:lineRule="auto"/>
        <w:ind w:left="-270" w:right="450"/>
        <w:rPr>
          <w:rFonts w:ascii="Calibri Light" w:hAnsi="Calibri Light"/>
          <w:color w:val="000000"/>
          <w:sz w:val="20"/>
          <w:szCs w:val="20"/>
        </w:rPr>
      </w:pPr>
      <w:r w:rsidRPr="0036408D">
        <w:rPr>
          <w:rFonts w:ascii="Calibri Light" w:hAnsi="Calibri Light"/>
          <w:color w:val="000000"/>
          <w:sz w:val="20"/>
          <w:szCs w:val="20"/>
        </w:rPr>
        <w:t>Additional duties include meeting with students, staff, and educators to support student success, assisting with recruitment, retention, and job placement efforts, and maintaining program standards by engaging with advisory committees and local employers. Candidates must have strong interpersonal, verbal, and written communication skills and be proficient in Microsoft Office, including Word and Excel.</w:t>
      </w:r>
    </w:p>
    <w:p w14:paraId="160825EB" w14:textId="77777777" w:rsidR="0036408D" w:rsidRPr="0036408D" w:rsidRDefault="0036408D" w:rsidP="0036408D">
      <w:pPr>
        <w:spacing w:after="0" w:line="240" w:lineRule="auto"/>
        <w:ind w:left="-270" w:right="450"/>
        <w:rPr>
          <w:rFonts w:ascii="Calibri Light" w:hAnsi="Calibri Light"/>
          <w:color w:val="000000"/>
          <w:sz w:val="20"/>
          <w:szCs w:val="20"/>
        </w:rPr>
      </w:pPr>
    </w:p>
    <w:p w14:paraId="1B7819B6" w14:textId="3E8A5297" w:rsidR="00000F9D" w:rsidRPr="00AF476C" w:rsidRDefault="00375E8B" w:rsidP="00000F9D">
      <w:pPr>
        <w:spacing w:after="0" w:line="240" w:lineRule="auto"/>
        <w:ind w:left="-270" w:right="450"/>
        <w:rPr>
          <w:rFonts w:ascii="Calibri Light" w:hAnsi="Calibri Light" w:cs="Tahoma"/>
          <w:bCs/>
          <w:color w:val="000000"/>
          <w:sz w:val="20"/>
          <w:szCs w:val="20"/>
        </w:rPr>
      </w:pPr>
      <w:r w:rsidRPr="00AF476C">
        <w:rPr>
          <w:rFonts w:ascii="Calibri Light" w:hAnsi="Calibri Light" w:cs="Tahoma"/>
          <w:b/>
          <w:bCs/>
          <w:color w:val="000000"/>
          <w:sz w:val="20"/>
          <w:szCs w:val="20"/>
        </w:rPr>
        <w:t>Minimum Qualifications:</w:t>
      </w:r>
      <w:r w:rsidR="00910BB4" w:rsidRPr="00AF476C">
        <w:rPr>
          <w:rFonts w:ascii="Calibri Light" w:hAnsi="Calibri Light"/>
          <w:color w:val="000000"/>
          <w:sz w:val="20"/>
          <w:szCs w:val="20"/>
        </w:rPr>
        <w:t xml:space="preserve"> </w:t>
      </w:r>
      <w:r w:rsidR="001D0AE2" w:rsidRPr="00AF476C">
        <w:rPr>
          <w:rFonts w:ascii="Calibri Light" w:hAnsi="Calibri Light" w:cs="Tahoma"/>
          <w:bCs/>
          <w:color w:val="000000"/>
          <w:sz w:val="20"/>
          <w:szCs w:val="20"/>
        </w:rPr>
        <w:t>The candidate m</w:t>
      </w:r>
      <w:r w:rsidR="001D0AE2" w:rsidRPr="00AF476C">
        <w:rPr>
          <w:rFonts w:ascii="Calibri Light" w:hAnsi="Calibri Light"/>
          <w:color w:val="000000"/>
          <w:sz w:val="20"/>
          <w:szCs w:val="20"/>
        </w:rPr>
        <w:t xml:space="preserve">ust possess an </w:t>
      </w:r>
      <w:r w:rsidR="00000F9D" w:rsidRPr="00AF476C">
        <w:rPr>
          <w:rFonts w:ascii="Calibri Light" w:hAnsi="Calibri Light"/>
          <w:color w:val="000000"/>
          <w:sz w:val="20"/>
          <w:szCs w:val="20"/>
        </w:rPr>
        <w:t>associate degree</w:t>
      </w:r>
      <w:r w:rsidR="001D0AE2" w:rsidRPr="00AF476C">
        <w:rPr>
          <w:rFonts w:ascii="Calibri Light" w:hAnsi="Calibri Light"/>
          <w:color w:val="000000"/>
          <w:sz w:val="20"/>
          <w:szCs w:val="20"/>
        </w:rPr>
        <w:t xml:space="preserve"> from an ac</w:t>
      </w:r>
      <w:r w:rsidR="00976F73" w:rsidRPr="00AF476C">
        <w:rPr>
          <w:rFonts w:ascii="Calibri Light" w:hAnsi="Calibri Light"/>
          <w:color w:val="000000"/>
          <w:sz w:val="20"/>
          <w:szCs w:val="20"/>
        </w:rPr>
        <w:t xml:space="preserve">credited college or university, </w:t>
      </w:r>
      <w:r w:rsidR="00DD23B8" w:rsidRPr="00AF476C">
        <w:rPr>
          <w:rFonts w:ascii="Calibri Light" w:hAnsi="Calibri Light"/>
          <w:color w:val="000000"/>
          <w:sz w:val="20"/>
          <w:szCs w:val="20"/>
        </w:rPr>
        <w:t xml:space="preserve">*AND* </w:t>
      </w:r>
      <w:r w:rsidR="00000F9D" w:rsidRPr="00AF476C">
        <w:rPr>
          <w:rFonts w:ascii="Calibri Light" w:hAnsi="Calibri Light" w:cs="Tahoma"/>
          <w:bCs/>
          <w:color w:val="000000"/>
          <w:sz w:val="20"/>
          <w:szCs w:val="20"/>
        </w:rPr>
        <w:t>a Certified Medical Assistant (CMA), Registered Medical Assistant (RMA) or be a Registered Nurse (RN).</w:t>
      </w:r>
    </w:p>
    <w:p w14:paraId="4FBD5D92" w14:textId="697F1CE7" w:rsidR="001D0AE2" w:rsidRPr="00AF476C" w:rsidRDefault="001D0AE2" w:rsidP="001D0AE2">
      <w:pPr>
        <w:spacing w:after="0" w:line="240" w:lineRule="auto"/>
        <w:ind w:left="-270" w:right="450"/>
        <w:rPr>
          <w:rFonts w:ascii="Calibri Light" w:eastAsia="Times New Roman" w:hAnsi="Calibri Light"/>
          <w:color w:val="000000"/>
          <w:sz w:val="20"/>
          <w:szCs w:val="20"/>
        </w:rPr>
      </w:pPr>
    </w:p>
    <w:p w14:paraId="2EBB81C8" w14:textId="30EF1045" w:rsidR="00375E8B" w:rsidRPr="00AF476C" w:rsidRDefault="00375E8B" w:rsidP="002453DB">
      <w:pPr>
        <w:spacing w:after="0" w:line="240" w:lineRule="auto"/>
        <w:ind w:left="-270" w:right="450"/>
        <w:rPr>
          <w:rFonts w:ascii="Calibri Light" w:hAnsi="Calibri Light" w:cs="Tahoma"/>
          <w:bCs/>
          <w:color w:val="000000"/>
          <w:sz w:val="20"/>
          <w:szCs w:val="20"/>
        </w:rPr>
      </w:pPr>
      <w:r w:rsidRPr="00AF476C">
        <w:rPr>
          <w:rFonts w:ascii="Calibri Light" w:hAnsi="Calibri Light" w:cs="Tahoma"/>
          <w:b/>
          <w:bCs/>
          <w:color w:val="000000"/>
          <w:sz w:val="20"/>
          <w:szCs w:val="20"/>
        </w:rPr>
        <w:t xml:space="preserve">Preferred Qualifications: </w:t>
      </w:r>
      <w:r w:rsidR="001D42DC" w:rsidRPr="00AF476C">
        <w:rPr>
          <w:rFonts w:ascii="Calibri Light" w:hAnsi="Calibri Light" w:cs="Tahoma"/>
          <w:bCs/>
          <w:color w:val="000000"/>
          <w:sz w:val="20"/>
          <w:szCs w:val="20"/>
        </w:rPr>
        <w:t xml:space="preserve">Preference will be given to those candidates who possess teaching experience, traditional and online; a graduate of a medical assisting program accredited by Commission on Accreditation of Allied Health Education Programs (CAAHEP) or the Accrediting Bureau of Health Education </w:t>
      </w:r>
      <w:r w:rsidR="00594D18" w:rsidRPr="00AF476C">
        <w:rPr>
          <w:rFonts w:ascii="Calibri Light" w:hAnsi="Calibri Light" w:cs="Tahoma"/>
          <w:bCs/>
          <w:color w:val="000000"/>
          <w:sz w:val="20"/>
          <w:szCs w:val="20"/>
        </w:rPr>
        <w:t>Schools (ABHES)</w:t>
      </w:r>
      <w:r w:rsidR="00000F9D">
        <w:rPr>
          <w:rFonts w:ascii="Calibri Light" w:hAnsi="Calibri Light" w:cs="Tahoma"/>
          <w:bCs/>
          <w:color w:val="000000"/>
          <w:sz w:val="20"/>
          <w:szCs w:val="20"/>
        </w:rPr>
        <w:t>.</w:t>
      </w:r>
    </w:p>
    <w:p w14:paraId="6A6EA407" w14:textId="77777777" w:rsidR="0062481D" w:rsidRPr="00AF476C" w:rsidRDefault="0062481D" w:rsidP="002453DB">
      <w:pPr>
        <w:spacing w:after="0" w:line="240" w:lineRule="auto"/>
        <w:ind w:left="-270" w:right="450"/>
        <w:rPr>
          <w:rFonts w:ascii="Calibri Light" w:hAnsi="Calibri Light" w:cs="Tahoma"/>
          <w:bCs/>
          <w:color w:val="000000"/>
          <w:sz w:val="20"/>
          <w:szCs w:val="20"/>
        </w:rPr>
      </w:pPr>
    </w:p>
    <w:p w14:paraId="3197A099" w14:textId="77777777" w:rsidR="0062481D" w:rsidRPr="00AF476C" w:rsidRDefault="0062481D" w:rsidP="0062481D">
      <w:pPr>
        <w:spacing w:after="0" w:line="240" w:lineRule="auto"/>
        <w:ind w:left="-270" w:right="450"/>
        <w:rPr>
          <w:rFonts w:ascii="Calibri Light" w:hAnsi="Calibri Light" w:cs="Tahoma"/>
          <w:bCs/>
          <w:color w:val="000000"/>
          <w:sz w:val="20"/>
          <w:szCs w:val="20"/>
        </w:rPr>
      </w:pPr>
      <w:r w:rsidRPr="00AF476C">
        <w:rPr>
          <w:rFonts w:ascii="Calibri Light" w:hAnsi="Calibri Light" w:cs="Tahoma"/>
          <w:b/>
          <w:bCs/>
          <w:color w:val="000000"/>
          <w:sz w:val="20"/>
          <w:szCs w:val="20"/>
        </w:rPr>
        <w:t xml:space="preserve">Physical Demands: </w:t>
      </w:r>
      <w:r w:rsidRPr="00AF476C">
        <w:rPr>
          <w:rFonts w:ascii="Calibri Light" w:hAnsi="Calibri Light" w:cs="Tahoma"/>
          <w:bCs/>
          <w:color w:val="000000"/>
          <w:sz w:val="20"/>
          <w:szCs w:val="20"/>
        </w:rPr>
        <w:t xml:space="preserve">Work is typically performed in a classroom environment with intermittent sitting or walking in various settings.  Must frequently lift and carry lightweight </w:t>
      </w:r>
      <w:r w:rsidR="002829BA" w:rsidRPr="00AF476C">
        <w:rPr>
          <w:rFonts w:ascii="Calibri Light" w:hAnsi="Calibri Light" w:cs="Tahoma"/>
          <w:bCs/>
          <w:color w:val="000000"/>
          <w:sz w:val="20"/>
          <w:szCs w:val="20"/>
        </w:rPr>
        <w:t xml:space="preserve">objects.  Full range of hand and finger motion </w:t>
      </w:r>
      <w:r w:rsidR="00C936A1" w:rsidRPr="00AF476C">
        <w:rPr>
          <w:rFonts w:ascii="Calibri Light" w:hAnsi="Calibri Light" w:cs="Tahoma"/>
          <w:bCs/>
          <w:color w:val="000000"/>
          <w:sz w:val="20"/>
          <w:szCs w:val="20"/>
        </w:rPr>
        <w:t xml:space="preserve">may be used for data entry purposes. </w:t>
      </w:r>
      <w:r w:rsidR="002829BA" w:rsidRPr="00AF476C">
        <w:rPr>
          <w:rFonts w:ascii="Calibri Light" w:hAnsi="Calibri Light" w:cs="Tahoma"/>
          <w:bCs/>
          <w:color w:val="000000"/>
          <w:sz w:val="20"/>
          <w:szCs w:val="20"/>
        </w:rPr>
        <w:t xml:space="preserve">  </w:t>
      </w:r>
      <w:r w:rsidRPr="00AF476C">
        <w:rPr>
          <w:rFonts w:ascii="Calibri Light" w:hAnsi="Calibri Light" w:cs="Tahoma"/>
          <w:bCs/>
          <w:color w:val="000000"/>
          <w:sz w:val="20"/>
          <w:szCs w:val="20"/>
        </w:rPr>
        <w:t xml:space="preserve">  </w:t>
      </w:r>
    </w:p>
    <w:p w14:paraId="20F8D152" w14:textId="77777777" w:rsidR="0062481D" w:rsidRPr="00AF476C" w:rsidRDefault="0062481D" w:rsidP="002453DB">
      <w:pPr>
        <w:spacing w:after="0" w:line="240" w:lineRule="auto"/>
        <w:ind w:left="-270" w:right="450"/>
        <w:rPr>
          <w:rFonts w:ascii="Calibri Light" w:hAnsi="Calibri Light" w:cs="Tahoma"/>
          <w:bCs/>
          <w:color w:val="000000"/>
          <w:sz w:val="20"/>
          <w:szCs w:val="20"/>
        </w:rPr>
      </w:pPr>
    </w:p>
    <w:p w14:paraId="0482F210" w14:textId="5A46A46F" w:rsidR="00C85266" w:rsidRPr="00AF476C" w:rsidRDefault="00375E8B" w:rsidP="00C85266">
      <w:pPr>
        <w:autoSpaceDE w:val="0"/>
        <w:autoSpaceDN w:val="0"/>
        <w:adjustRightInd w:val="0"/>
        <w:spacing w:after="0" w:line="240" w:lineRule="auto"/>
        <w:ind w:left="-270" w:right="450"/>
        <w:rPr>
          <w:rFonts w:ascii="Calibri Light" w:hAnsi="Calibri Light" w:cs="Tahoma"/>
          <w:color w:val="000000"/>
          <w:sz w:val="20"/>
          <w:szCs w:val="20"/>
        </w:rPr>
      </w:pPr>
      <w:r w:rsidRPr="00AF476C">
        <w:rPr>
          <w:rFonts w:ascii="Calibri Light" w:hAnsi="Calibri Light" w:cs="Tahoma"/>
          <w:b/>
          <w:bCs/>
          <w:color w:val="000000"/>
          <w:sz w:val="20"/>
          <w:szCs w:val="20"/>
        </w:rPr>
        <w:t>Salary/Benefits</w:t>
      </w:r>
      <w:r w:rsidR="00B77333" w:rsidRPr="00AF476C">
        <w:rPr>
          <w:rFonts w:ascii="Calibri Light" w:hAnsi="Calibri Light" w:cs="Tahoma"/>
          <w:b/>
          <w:bCs/>
          <w:color w:val="000000"/>
          <w:sz w:val="20"/>
          <w:szCs w:val="20"/>
        </w:rPr>
        <w:t>:</w:t>
      </w:r>
      <w:r w:rsidRPr="00AF476C">
        <w:rPr>
          <w:rFonts w:ascii="Calibri Light" w:hAnsi="Calibri Light" w:cs="Tahoma"/>
          <w:b/>
          <w:bCs/>
          <w:color w:val="000000"/>
          <w:sz w:val="20"/>
          <w:szCs w:val="20"/>
        </w:rPr>
        <w:t xml:space="preserve"> </w:t>
      </w:r>
      <w:r w:rsidR="00515D7F">
        <w:rPr>
          <w:rFonts w:ascii="Calibri Light" w:hAnsi="Calibri Light" w:cs="Tahoma"/>
          <w:b/>
          <w:bCs/>
          <w:color w:val="000000"/>
          <w:sz w:val="20"/>
          <w:szCs w:val="20"/>
        </w:rPr>
        <w:t xml:space="preserve"> </w:t>
      </w:r>
      <w:r w:rsidR="00515D7F">
        <w:rPr>
          <w:rFonts w:ascii="Calibri Light" w:hAnsi="Calibri Light" w:cs="Tahoma"/>
          <w:bCs/>
          <w:color w:val="000000"/>
          <w:sz w:val="20"/>
          <w:szCs w:val="20"/>
        </w:rPr>
        <w:t xml:space="preserve">This position does not include insurance benefits; work hours will not exceed twenty-nine (29) hours per week.  </w:t>
      </w:r>
      <w:r w:rsidRPr="00AF476C">
        <w:rPr>
          <w:rFonts w:ascii="Calibri Light" w:hAnsi="Calibri Light" w:cs="Tahoma"/>
          <w:color w:val="000000"/>
          <w:sz w:val="20"/>
          <w:szCs w:val="20"/>
        </w:rPr>
        <w:t xml:space="preserve">Salary </w:t>
      </w:r>
      <w:r w:rsidR="00594D18" w:rsidRPr="00AF476C">
        <w:rPr>
          <w:rFonts w:ascii="Calibri Light" w:hAnsi="Calibri Light" w:cs="Tahoma"/>
          <w:color w:val="000000"/>
          <w:sz w:val="20"/>
          <w:szCs w:val="20"/>
        </w:rPr>
        <w:t xml:space="preserve">range </w:t>
      </w:r>
      <w:r w:rsidRPr="00AF476C">
        <w:rPr>
          <w:rFonts w:ascii="Calibri Light" w:hAnsi="Calibri Light" w:cs="Tahoma"/>
          <w:color w:val="000000"/>
          <w:sz w:val="20"/>
          <w:szCs w:val="20"/>
        </w:rPr>
        <w:t>is commensurate with</w:t>
      </w:r>
      <w:r w:rsidR="00515D7F">
        <w:rPr>
          <w:rFonts w:ascii="Calibri Light" w:hAnsi="Calibri Light" w:cs="Tahoma"/>
          <w:color w:val="000000"/>
          <w:sz w:val="20"/>
          <w:szCs w:val="20"/>
        </w:rPr>
        <w:t xml:space="preserve"> education and work experience.</w:t>
      </w:r>
      <w:bookmarkStart w:id="0" w:name="_GoBack"/>
      <w:bookmarkEnd w:id="0"/>
      <w:r w:rsidR="006423A3">
        <w:rPr>
          <w:rFonts w:ascii="Calibri Light" w:hAnsi="Calibri Light" w:cs="Tahoma"/>
          <w:color w:val="000000"/>
          <w:sz w:val="20"/>
          <w:szCs w:val="20"/>
        </w:rPr>
        <w:t xml:space="preserve">  </w:t>
      </w:r>
      <w:r w:rsidR="00C85266" w:rsidRPr="00AF476C">
        <w:rPr>
          <w:rFonts w:ascii="Calibri Light" w:hAnsi="Calibri Light" w:cs="Tahoma"/>
          <w:color w:val="000000"/>
          <w:sz w:val="20"/>
          <w:szCs w:val="20"/>
        </w:rPr>
        <w:t xml:space="preserve"> </w:t>
      </w:r>
    </w:p>
    <w:p w14:paraId="2E8CF6ED" w14:textId="77777777" w:rsidR="00C85266" w:rsidRPr="00AF476C" w:rsidRDefault="00C85266" w:rsidP="00C85266">
      <w:pPr>
        <w:autoSpaceDE w:val="0"/>
        <w:autoSpaceDN w:val="0"/>
        <w:adjustRightInd w:val="0"/>
        <w:spacing w:after="0" w:line="240" w:lineRule="auto"/>
        <w:ind w:left="-270" w:right="450"/>
        <w:rPr>
          <w:rFonts w:ascii="Calibri Light" w:hAnsi="Calibri Light" w:cs="Arial"/>
          <w:b/>
          <w:bCs/>
          <w:sz w:val="20"/>
          <w:szCs w:val="20"/>
        </w:rPr>
      </w:pPr>
    </w:p>
    <w:p w14:paraId="70E9B4E4" w14:textId="475A5E19" w:rsidR="00C85266" w:rsidRPr="00AF476C" w:rsidRDefault="00C85266" w:rsidP="00C85266">
      <w:pPr>
        <w:autoSpaceDE w:val="0"/>
        <w:autoSpaceDN w:val="0"/>
        <w:adjustRightInd w:val="0"/>
        <w:spacing w:after="0" w:line="240" w:lineRule="auto"/>
        <w:ind w:left="-270" w:right="450"/>
        <w:rPr>
          <w:rFonts w:ascii="Calibri Light" w:hAnsi="Calibri Light" w:cs="Arial"/>
          <w:color w:val="000000"/>
          <w:sz w:val="20"/>
          <w:szCs w:val="20"/>
        </w:rPr>
      </w:pPr>
      <w:r w:rsidRPr="00AF476C">
        <w:rPr>
          <w:rFonts w:ascii="Calibri Light" w:hAnsi="Calibri Light" w:cs="Arial"/>
          <w:b/>
          <w:bCs/>
          <w:sz w:val="20"/>
          <w:szCs w:val="20"/>
        </w:rPr>
        <w:t xml:space="preserve">Application Deadline: </w:t>
      </w:r>
      <w:r w:rsidRPr="00AF476C">
        <w:rPr>
          <w:rFonts w:ascii="Calibri Light" w:hAnsi="Calibri Light" w:cs="Arial"/>
          <w:bCs/>
          <w:sz w:val="20"/>
          <w:szCs w:val="20"/>
        </w:rPr>
        <w:t xml:space="preserve"> </w:t>
      </w:r>
      <w:r w:rsidRPr="00AF476C">
        <w:rPr>
          <w:rFonts w:ascii="Calibri Light" w:hAnsi="Calibri Light" w:cs="Arial"/>
          <w:bCs/>
          <w:color w:val="000000"/>
          <w:sz w:val="20"/>
          <w:szCs w:val="20"/>
        </w:rPr>
        <w:t>The position will remain open until filled.</w:t>
      </w:r>
      <w:r w:rsidRPr="00AF476C">
        <w:rPr>
          <w:rFonts w:ascii="Calibri Light" w:hAnsi="Calibri Light" w:cs="Arial"/>
          <w:b/>
          <w:bCs/>
          <w:color w:val="000000"/>
          <w:sz w:val="20"/>
          <w:szCs w:val="20"/>
        </w:rPr>
        <w:t xml:space="preserve">  </w:t>
      </w:r>
      <w:r w:rsidRPr="00AF476C">
        <w:rPr>
          <w:rFonts w:ascii="Calibri Light" w:hAnsi="Calibri Light" w:cs="Calibri"/>
          <w:color w:val="000000"/>
          <w:sz w:val="20"/>
          <w:szCs w:val="20"/>
        </w:rPr>
        <w:t xml:space="preserve">All applications packets MUST be completed via the Online Job Center at </w:t>
      </w:r>
      <w:hyperlink r:id="rId8" w:history="1">
        <w:r w:rsidRPr="00AF476C">
          <w:rPr>
            <w:rFonts w:ascii="Calibri Light" w:hAnsi="Calibri Light"/>
            <w:color w:val="0000FF"/>
            <w:sz w:val="20"/>
            <w:szCs w:val="20"/>
            <w:u w:val="single"/>
          </w:rPr>
          <w:t>https://www.easyhrweb.</w:t>
        </w:r>
        <w:r w:rsidRPr="00AF476C">
          <w:rPr>
            <w:rFonts w:ascii="Calibri Light" w:hAnsi="Calibri Light"/>
            <w:color w:val="2F5496"/>
            <w:sz w:val="20"/>
            <w:szCs w:val="20"/>
            <w:u w:val="single"/>
          </w:rPr>
          <w:t>com</w:t>
        </w:r>
        <w:r w:rsidRPr="00AF476C">
          <w:rPr>
            <w:rFonts w:ascii="Calibri Light" w:hAnsi="Calibri Light"/>
            <w:color w:val="0000FF"/>
            <w:sz w:val="20"/>
            <w:szCs w:val="20"/>
            <w:u w:val="single"/>
          </w:rPr>
          <w:t>/JC_Albany/JobListings/JobListings.aspx</w:t>
        </w:r>
      </w:hyperlink>
      <w:r w:rsidRPr="00AF476C">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F16683">
        <w:rPr>
          <w:rFonts w:ascii="Calibri Light" w:hAnsi="Calibri Light" w:cs="Calibri"/>
          <w:color w:val="000000"/>
          <w:sz w:val="20"/>
          <w:szCs w:val="20"/>
        </w:rPr>
        <w:t xml:space="preserve">e at 229-430-1702.  </w:t>
      </w:r>
      <w:r w:rsidRPr="00AF476C">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AF476C">
        <w:rPr>
          <w:rFonts w:ascii="Calibri Light" w:eastAsia="Times New Roman" w:hAnsi="Calibri Light" w:cs="Arial"/>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AF476C">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50CD8404" w14:textId="77777777" w:rsidR="00C85266" w:rsidRDefault="00C85266" w:rsidP="00C85266">
      <w:pPr>
        <w:autoSpaceDE w:val="0"/>
        <w:autoSpaceDN w:val="0"/>
        <w:adjustRightInd w:val="0"/>
        <w:spacing w:after="0" w:line="240" w:lineRule="auto"/>
        <w:ind w:left="-270" w:right="450"/>
        <w:rPr>
          <w:rFonts w:ascii="Calibri Light" w:hAnsi="Calibri Light" w:cs="Arial"/>
          <w:color w:val="000000"/>
          <w:sz w:val="20"/>
          <w:szCs w:val="20"/>
        </w:rPr>
      </w:pPr>
    </w:p>
    <w:p w14:paraId="774E6A96" w14:textId="77777777" w:rsidR="00C85266" w:rsidRDefault="00C85266" w:rsidP="00C85266">
      <w:pPr>
        <w:autoSpaceDE w:val="0"/>
        <w:autoSpaceDN w:val="0"/>
        <w:adjustRightInd w:val="0"/>
        <w:spacing w:after="0" w:line="240" w:lineRule="auto"/>
        <w:ind w:left="-270" w:right="450"/>
        <w:rPr>
          <w:rFonts w:ascii="Calibri Light" w:hAnsi="Calibri Light" w:cs="Arial"/>
          <w:color w:val="000000"/>
          <w:sz w:val="20"/>
          <w:szCs w:val="20"/>
        </w:rPr>
      </w:pPr>
    </w:p>
    <w:p w14:paraId="165BF43B" w14:textId="77777777" w:rsidR="00C85266" w:rsidRDefault="00C85266" w:rsidP="00C85266">
      <w:pPr>
        <w:autoSpaceDE w:val="0"/>
        <w:autoSpaceDN w:val="0"/>
        <w:adjustRightInd w:val="0"/>
        <w:spacing w:after="0" w:line="240" w:lineRule="auto"/>
        <w:ind w:left="-900"/>
        <w:jc w:val="center"/>
        <w:rPr>
          <w:rFonts w:ascii="Agency FB" w:hAnsi="Agency FB" w:cs="Arial"/>
          <w:b/>
          <w:i/>
          <w:color w:val="000000"/>
          <w:sz w:val="20"/>
          <w:szCs w:val="20"/>
        </w:rPr>
      </w:pPr>
    </w:p>
    <w:p w14:paraId="60B53919" w14:textId="77777777" w:rsidR="00C85266" w:rsidRDefault="00C85266" w:rsidP="00C85266">
      <w:pPr>
        <w:autoSpaceDE w:val="0"/>
        <w:autoSpaceDN w:val="0"/>
        <w:adjustRightInd w:val="0"/>
        <w:spacing w:after="0" w:line="240" w:lineRule="auto"/>
        <w:ind w:left="-900"/>
        <w:jc w:val="center"/>
        <w:rPr>
          <w:rFonts w:ascii="Agency FB" w:hAnsi="Agency FB" w:cs="Arial"/>
          <w:b/>
          <w:i/>
          <w:color w:val="000000"/>
          <w:sz w:val="20"/>
          <w:szCs w:val="20"/>
        </w:rPr>
      </w:pPr>
    </w:p>
    <w:p w14:paraId="235C60BB" w14:textId="77777777" w:rsidR="00C85266" w:rsidRPr="0056684C" w:rsidRDefault="00C85266" w:rsidP="00C85266">
      <w:pPr>
        <w:autoSpaceDE w:val="0"/>
        <w:autoSpaceDN w:val="0"/>
        <w:adjustRightInd w:val="0"/>
        <w:spacing w:after="0" w:line="240" w:lineRule="auto"/>
        <w:ind w:left="-900"/>
        <w:jc w:val="center"/>
        <w:rPr>
          <w:rFonts w:ascii="Agency FB" w:hAnsi="Agency FB" w:cs="Arial"/>
          <w:b/>
          <w:i/>
          <w:color w:val="000000"/>
          <w:sz w:val="20"/>
          <w:szCs w:val="20"/>
        </w:rPr>
      </w:pPr>
      <w:r w:rsidRPr="0056684C">
        <w:rPr>
          <w:rFonts w:ascii="Agency FB" w:hAnsi="Agency FB" w:cs="Arial"/>
          <w:b/>
          <w:i/>
          <w:color w:val="000000"/>
          <w:sz w:val="20"/>
          <w:szCs w:val="20"/>
        </w:rPr>
        <w:lastRenderedPageBreak/>
        <w:t>Note: Due to the volume of applications received, we are unable to personally contact each applicant.</w:t>
      </w:r>
    </w:p>
    <w:p w14:paraId="29F7A7F2" w14:textId="77777777" w:rsidR="00C85266" w:rsidRPr="0056684C" w:rsidRDefault="00C85266" w:rsidP="00C85266">
      <w:pPr>
        <w:autoSpaceDE w:val="0"/>
        <w:autoSpaceDN w:val="0"/>
        <w:adjustRightInd w:val="0"/>
        <w:spacing w:after="0" w:line="240" w:lineRule="auto"/>
        <w:ind w:left="-900"/>
        <w:jc w:val="center"/>
        <w:rPr>
          <w:rFonts w:ascii="Agency FB" w:hAnsi="Agency FB" w:cs="Arial"/>
          <w:b/>
          <w:color w:val="000000"/>
          <w:sz w:val="20"/>
          <w:szCs w:val="20"/>
        </w:rPr>
      </w:pPr>
      <w:r w:rsidRPr="0056684C">
        <w:rPr>
          <w:rFonts w:ascii="Agency FB" w:hAnsi="Agency FB" w:cs="Arial"/>
          <w:b/>
          <w:i/>
          <w:color w:val="000000"/>
          <w:sz w:val="20"/>
          <w:szCs w:val="20"/>
        </w:rPr>
        <w:t xml:space="preserve"> If we are interested in scheduling an interview, a representative from our college will contact you.</w:t>
      </w:r>
    </w:p>
    <w:tbl>
      <w:tblPr>
        <w:tblpPr w:leftFromText="180" w:rightFromText="180"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C85266" w:rsidRPr="00E522A5" w14:paraId="618F2E60" w14:textId="77777777" w:rsidTr="00AF476C">
        <w:trPr>
          <w:trHeight w:val="1190"/>
        </w:trPr>
        <w:tc>
          <w:tcPr>
            <w:tcW w:w="3196" w:type="dxa"/>
          </w:tcPr>
          <w:p w14:paraId="1CF2C9BB" w14:textId="77777777" w:rsidR="00C85266" w:rsidRPr="00E522A5" w:rsidRDefault="00C85266" w:rsidP="00AF476C">
            <w:pPr>
              <w:spacing w:after="0" w:line="240" w:lineRule="auto"/>
              <w:ind w:left="-900"/>
              <w:jc w:val="right"/>
              <w:rPr>
                <w:rFonts w:ascii="Agency FB" w:eastAsia="Times New Roman" w:hAnsi="Agency FB"/>
                <w:i/>
                <w:iCs/>
                <w:sz w:val="18"/>
                <w:szCs w:val="18"/>
              </w:rPr>
            </w:pPr>
          </w:p>
          <w:p w14:paraId="2931C41B" w14:textId="77777777" w:rsidR="00C85266" w:rsidRPr="00E522A5" w:rsidRDefault="00C85266" w:rsidP="00AF476C">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720301D1" w14:textId="77777777" w:rsidR="00F16683" w:rsidRDefault="00F16683" w:rsidP="00AF476C">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 xml:space="preserve">Trenna Marshall HR Coordinator </w:t>
            </w:r>
          </w:p>
          <w:p w14:paraId="41B50202" w14:textId="334ED30A"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581ACB23"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16EFD156" w14:textId="0C8F8E52" w:rsidR="00C85266" w:rsidRPr="00E522A5" w:rsidRDefault="00F16683" w:rsidP="00AF476C">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229.430.3619</w:t>
            </w:r>
          </w:p>
        </w:tc>
        <w:tc>
          <w:tcPr>
            <w:tcW w:w="3144" w:type="dxa"/>
          </w:tcPr>
          <w:p w14:paraId="093E9EFF" w14:textId="77777777" w:rsidR="00C85266" w:rsidRPr="00E522A5" w:rsidRDefault="00C85266" w:rsidP="00AF476C">
            <w:pPr>
              <w:spacing w:after="0" w:line="240" w:lineRule="auto"/>
              <w:ind w:left="-900"/>
              <w:jc w:val="right"/>
              <w:rPr>
                <w:rFonts w:ascii="Agency FB" w:eastAsia="Times New Roman" w:hAnsi="Agency FB"/>
                <w:i/>
                <w:iCs/>
                <w:sz w:val="18"/>
                <w:szCs w:val="18"/>
              </w:rPr>
            </w:pPr>
          </w:p>
          <w:p w14:paraId="42664C71" w14:textId="77777777" w:rsidR="00C85266" w:rsidRPr="00E522A5" w:rsidRDefault="00C85266" w:rsidP="00AF476C">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98F608B" w14:textId="77777777" w:rsidR="00C85266" w:rsidRPr="00E522A5" w:rsidRDefault="00C85266" w:rsidP="00AF476C">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3C779800"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530F1A3B"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056E284C" w14:textId="77777777" w:rsidR="00C85266" w:rsidRPr="00E522A5" w:rsidRDefault="00C85266" w:rsidP="00AF476C">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6E0C9D6F" w14:textId="77777777" w:rsidR="00C85266" w:rsidRPr="00E522A5" w:rsidRDefault="00C85266" w:rsidP="00AF476C">
            <w:pPr>
              <w:spacing w:after="0" w:line="240" w:lineRule="auto"/>
              <w:ind w:left="-900"/>
              <w:jc w:val="right"/>
              <w:rPr>
                <w:rFonts w:ascii="Agency FB" w:eastAsia="Times New Roman" w:hAnsi="Agency FB"/>
                <w:i/>
                <w:iCs/>
                <w:sz w:val="18"/>
                <w:szCs w:val="18"/>
              </w:rPr>
            </w:pPr>
          </w:p>
        </w:tc>
        <w:tc>
          <w:tcPr>
            <w:tcW w:w="3040" w:type="dxa"/>
          </w:tcPr>
          <w:p w14:paraId="7500A382" w14:textId="77777777" w:rsidR="00C85266" w:rsidRPr="00E522A5" w:rsidRDefault="00C85266" w:rsidP="00AF476C">
            <w:pPr>
              <w:spacing w:after="0" w:line="240" w:lineRule="auto"/>
              <w:ind w:left="-900"/>
              <w:jc w:val="right"/>
              <w:rPr>
                <w:rFonts w:ascii="Agency FB" w:eastAsia="Times New Roman" w:hAnsi="Agency FB"/>
                <w:i/>
                <w:iCs/>
                <w:sz w:val="18"/>
                <w:szCs w:val="18"/>
              </w:rPr>
            </w:pPr>
          </w:p>
          <w:p w14:paraId="348D998E" w14:textId="77777777" w:rsidR="00C85266" w:rsidRPr="00E522A5" w:rsidRDefault="00C85266" w:rsidP="00AF476C">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3748A2A5"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78946769"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70500E51"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4A423E46" w14:textId="77777777" w:rsidR="00C85266" w:rsidRPr="00E522A5" w:rsidRDefault="00C85266" w:rsidP="00AF476C">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6A5BDF37" w14:textId="77777777" w:rsidR="00C85266" w:rsidRPr="00E522A5" w:rsidRDefault="00C85266" w:rsidP="00AF476C">
            <w:pPr>
              <w:spacing w:after="0" w:line="240" w:lineRule="auto"/>
              <w:ind w:left="-900"/>
              <w:jc w:val="right"/>
              <w:rPr>
                <w:rFonts w:ascii="Agency FB" w:eastAsia="Times New Roman" w:hAnsi="Agency FB"/>
                <w:i/>
                <w:iCs/>
                <w:sz w:val="18"/>
                <w:szCs w:val="18"/>
              </w:rPr>
            </w:pPr>
          </w:p>
        </w:tc>
      </w:tr>
    </w:tbl>
    <w:p w14:paraId="4CF2FA35" w14:textId="77777777" w:rsidR="00F0587E" w:rsidRPr="0056684C" w:rsidRDefault="00F0587E" w:rsidP="00C85266">
      <w:pPr>
        <w:autoSpaceDE w:val="0"/>
        <w:autoSpaceDN w:val="0"/>
        <w:adjustRightInd w:val="0"/>
        <w:spacing w:after="0" w:line="240" w:lineRule="auto"/>
        <w:ind w:left="-900"/>
        <w:rPr>
          <w:rFonts w:ascii="Agency FB" w:hAnsi="Agency FB" w:cs="Arial"/>
          <w:b/>
          <w:color w:val="000000"/>
          <w:sz w:val="20"/>
          <w:szCs w:val="20"/>
        </w:rPr>
      </w:pPr>
    </w:p>
    <w:sectPr w:rsidR="00F0587E" w:rsidRPr="0056684C"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2A7B" w14:textId="77777777" w:rsidR="00476723" w:rsidRDefault="00476723" w:rsidP="005E01EC">
      <w:pPr>
        <w:spacing w:after="0" w:line="240" w:lineRule="auto"/>
      </w:pPr>
      <w:r>
        <w:separator/>
      </w:r>
    </w:p>
  </w:endnote>
  <w:endnote w:type="continuationSeparator" w:id="0">
    <w:p w14:paraId="78722016" w14:textId="77777777" w:rsidR="00476723" w:rsidRDefault="00476723"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C146" w14:textId="77777777" w:rsidR="00476723" w:rsidRDefault="00476723" w:rsidP="005E01EC">
      <w:pPr>
        <w:spacing w:after="0" w:line="240" w:lineRule="auto"/>
      </w:pPr>
      <w:r>
        <w:separator/>
      </w:r>
    </w:p>
  </w:footnote>
  <w:footnote w:type="continuationSeparator" w:id="0">
    <w:p w14:paraId="5BC9DEC9" w14:textId="77777777" w:rsidR="00476723" w:rsidRDefault="00476723"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5182" w14:textId="0359258B" w:rsidR="005E01EC" w:rsidRDefault="006C0909" w:rsidP="005E01EC">
    <w:pPr>
      <w:pStyle w:val="Header"/>
      <w:jc w:val="center"/>
    </w:pPr>
    <w:r w:rsidRPr="00544859">
      <w:rPr>
        <w:rFonts w:ascii="Arial" w:hAnsi="Arial" w:cs="Arial"/>
        <w:noProof/>
        <w:sz w:val="20"/>
        <w:szCs w:val="20"/>
      </w:rPr>
      <w:drawing>
        <wp:inline distT="0" distB="0" distL="0" distR="0" wp14:anchorId="1A38DBE4" wp14:editId="3053365C">
          <wp:extent cx="1914525" cy="63817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p w14:paraId="6B3AD086"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00F9D"/>
    <w:rsid w:val="00015B3F"/>
    <w:rsid w:val="00035BB3"/>
    <w:rsid w:val="00041923"/>
    <w:rsid w:val="00050D75"/>
    <w:rsid w:val="00080658"/>
    <w:rsid w:val="000A123C"/>
    <w:rsid w:val="000B55CC"/>
    <w:rsid w:val="000D3364"/>
    <w:rsid w:val="000E01C7"/>
    <w:rsid w:val="000F5096"/>
    <w:rsid w:val="00101C32"/>
    <w:rsid w:val="00111242"/>
    <w:rsid w:val="001213CB"/>
    <w:rsid w:val="00123A7E"/>
    <w:rsid w:val="0015708A"/>
    <w:rsid w:val="00161605"/>
    <w:rsid w:val="001824A7"/>
    <w:rsid w:val="001A30F0"/>
    <w:rsid w:val="001D0AE2"/>
    <w:rsid w:val="001D42DC"/>
    <w:rsid w:val="001D7CA6"/>
    <w:rsid w:val="001E1788"/>
    <w:rsid w:val="00212F4F"/>
    <w:rsid w:val="002430C2"/>
    <w:rsid w:val="002453DB"/>
    <w:rsid w:val="002510CF"/>
    <w:rsid w:val="0026039F"/>
    <w:rsid w:val="00267BB1"/>
    <w:rsid w:val="00275195"/>
    <w:rsid w:val="002829BA"/>
    <w:rsid w:val="002924E3"/>
    <w:rsid w:val="002B224B"/>
    <w:rsid w:val="002B4B5B"/>
    <w:rsid w:val="002C0645"/>
    <w:rsid w:val="002D0D32"/>
    <w:rsid w:val="00301A26"/>
    <w:rsid w:val="0030226C"/>
    <w:rsid w:val="00324D8C"/>
    <w:rsid w:val="00333515"/>
    <w:rsid w:val="00344E8B"/>
    <w:rsid w:val="0035434F"/>
    <w:rsid w:val="00360A50"/>
    <w:rsid w:val="0036408D"/>
    <w:rsid w:val="00375E8B"/>
    <w:rsid w:val="003964B7"/>
    <w:rsid w:val="003A50E2"/>
    <w:rsid w:val="003A6892"/>
    <w:rsid w:val="003B3454"/>
    <w:rsid w:val="003C6688"/>
    <w:rsid w:val="00471061"/>
    <w:rsid w:val="00476723"/>
    <w:rsid w:val="0049426D"/>
    <w:rsid w:val="004A3212"/>
    <w:rsid w:val="004A33EC"/>
    <w:rsid w:val="004D1BB0"/>
    <w:rsid w:val="004D6F32"/>
    <w:rsid w:val="004D79BD"/>
    <w:rsid w:val="004E27F2"/>
    <w:rsid w:val="00515D7F"/>
    <w:rsid w:val="00516865"/>
    <w:rsid w:val="0052798F"/>
    <w:rsid w:val="00544859"/>
    <w:rsid w:val="00544B9B"/>
    <w:rsid w:val="00550A4E"/>
    <w:rsid w:val="00556F09"/>
    <w:rsid w:val="0056439E"/>
    <w:rsid w:val="0056684C"/>
    <w:rsid w:val="005872FC"/>
    <w:rsid w:val="00594D18"/>
    <w:rsid w:val="005B45C6"/>
    <w:rsid w:val="005E01EC"/>
    <w:rsid w:val="005F1A98"/>
    <w:rsid w:val="005F65D4"/>
    <w:rsid w:val="0062481D"/>
    <w:rsid w:val="006423A3"/>
    <w:rsid w:val="0064433E"/>
    <w:rsid w:val="00665D91"/>
    <w:rsid w:val="006772AE"/>
    <w:rsid w:val="006928FD"/>
    <w:rsid w:val="006954E3"/>
    <w:rsid w:val="006A42A1"/>
    <w:rsid w:val="006B01E0"/>
    <w:rsid w:val="006C0909"/>
    <w:rsid w:val="00721BF4"/>
    <w:rsid w:val="007267EC"/>
    <w:rsid w:val="007365FD"/>
    <w:rsid w:val="00750EDB"/>
    <w:rsid w:val="00753597"/>
    <w:rsid w:val="00754E9C"/>
    <w:rsid w:val="00763AAF"/>
    <w:rsid w:val="00791685"/>
    <w:rsid w:val="007C4574"/>
    <w:rsid w:val="007C472D"/>
    <w:rsid w:val="008966CB"/>
    <w:rsid w:val="008A7076"/>
    <w:rsid w:val="008F00C8"/>
    <w:rsid w:val="008F38FF"/>
    <w:rsid w:val="00910BB4"/>
    <w:rsid w:val="00911B59"/>
    <w:rsid w:val="00922B7D"/>
    <w:rsid w:val="00976F73"/>
    <w:rsid w:val="0099633D"/>
    <w:rsid w:val="00997C13"/>
    <w:rsid w:val="009B02F3"/>
    <w:rsid w:val="009B5B18"/>
    <w:rsid w:val="009C1F3D"/>
    <w:rsid w:val="009C79E7"/>
    <w:rsid w:val="009D4EF7"/>
    <w:rsid w:val="009E62BA"/>
    <w:rsid w:val="00A20634"/>
    <w:rsid w:val="00A44FFC"/>
    <w:rsid w:val="00A7334B"/>
    <w:rsid w:val="00A870D8"/>
    <w:rsid w:val="00A96E58"/>
    <w:rsid w:val="00AA432F"/>
    <w:rsid w:val="00AA5C44"/>
    <w:rsid w:val="00AC5652"/>
    <w:rsid w:val="00AE1395"/>
    <w:rsid w:val="00AF476C"/>
    <w:rsid w:val="00B0117C"/>
    <w:rsid w:val="00B4177A"/>
    <w:rsid w:val="00B70FA9"/>
    <w:rsid w:val="00B77333"/>
    <w:rsid w:val="00B8267B"/>
    <w:rsid w:val="00BA69A4"/>
    <w:rsid w:val="00BB360F"/>
    <w:rsid w:val="00BB3E88"/>
    <w:rsid w:val="00BD6688"/>
    <w:rsid w:val="00BE5694"/>
    <w:rsid w:val="00BE6C4B"/>
    <w:rsid w:val="00C044CC"/>
    <w:rsid w:val="00C1135A"/>
    <w:rsid w:val="00C24DA6"/>
    <w:rsid w:val="00C3797F"/>
    <w:rsid w:val="00C6464A"/>
    <w:rsid w:val="00C65A5A"/>
    <w:rsid w:val="00C85266"/>
    <w:rsid w:val="00C8724B"/>
    <w:rsid w:val="00C92BD5"/>
    <w:rsid w:val="00C936A1"/>
    <w:rsid w:val="00CB1200"/>
    <w:rsid w:val="00CC3DAD"/>
    <w:rsid w:val="00CD24C6"/>
    <w:rsid w:val="00D13D49"/>
    <w:rsid w:val="00D41AF6"/>
    <w:rsid w:val="00D46CC0"/>
    <w:rsid w:val="00D55F28"/>
    <w:rsid w:val="00D71E17"/>
    <w:rsid w:val="00D74FB8"/>
    <w:rsid w:val="00D93537"/>
    <w:rsid w:val="00D9744E"/>
    <w:rsid w:val="00DD23B8"/>
    <w:rsid w:val="00E22F69"/>
    <w:rsid w:val="00E31496"/>
    <w:rsid w:val="00E40BE0"/>
    <w:rsid w:val="00E4536B"/>
    <w:rsid w:val="00E522A5"/>
    <w:rsid w:val="00E92562"/>
    <w:rsid w:val="00EA2E3B"/>
    <w:rsid w:val="00EB08FF"/>
    <w:rsid w:val="00EB7E7B"/>
    <w:rsid w:val="00EC356C"/>
    <w:rsid w:val="00ED67D7"/>
    <w:rsid w:val="00ED7F22"/>
    <w:rsid w:val="00EE45D2"/>
    <w:rsid w:val="00F0587E"/>
    <w:rsid w:val="00F16683"/>
    <w:rsid w:val="00F4788F"/>
    <w:rsid w:val="00F63328"/>
    <w:rsid w:val="00FB017C"/>
    <w:rsid w:val="00FB0ED0"/>
    <w:rsid w:val="00FC6762"/>
    <w:rsid w:val="00FD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5DB0"/>
  <w15:chartTrackingRefBased/>
  <w15:docId w15:val="{5BF6152C-502A-4ED6-95F0-1D8775BB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5078">
      <w:bodyDiv w:val="1"/>
      <w:marLeft w:val="0"/>
      <w:marRight w:val="0"/>
      <w:marTop w:val="0"/>
      <w:marBottom w:val="0"/>
      <w:divBdr>
        <w:top w:val="none" w:sz="0" w:space="0" w:color="auto"/>
        <w:left w:val="none" w:sz="0" w:space="0" w:color="auto"/>
        <w:bottom w:val="none" w:sz="0" w:space="0" w:color="auto"/>
        <w:right w:val="none" w:sz="0" w:space="0" w:color="auto"/>
      </w:divBdr>
    </w:div>
    <w:div w:id="6378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65CC-8DB7-4C9C-B7F2-081E6D77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4611</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131189</vt:i4>
      </vt:variant>
      <vt:variant>
        <vt:i4>0</vt:i4>
      </vt:variant>
      <vt:variant>
        <vt:i4>0</vt:i4>
      </vt:variant>
      <vt:variant>
        <vt:i4>5</vt:i4>
      </vt:variant>
      <vt:variant>
        <vt:lpwstr>https://www.easyhrweb.com/JC_Albany/JobListings/JobListings.aspx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4</cp:revision>
  <cp:lastPrinted>2015-05-04T19:21:00Z</cp:lastPrinted>
  <dcterms:created xsi:type="dcterms:W3CDTF">2025-05-21T19:29:00Z</dcterms:created>
  <dcterms:modified xsi:type="dcterms:W3CDTF">2025-05-22T14:47:00Z</dcterms:modified>
</cp:coreProperties>
</file>