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4F2B5" w14:textId="77777777" w:rsidR="00AA432F" w:rsidRDefault="00AA432F" w:rsidP="005B45C6">
      <w:pPr>
        <w:autoSpaceDE w:val="0"/>
        <w:autoSpaceDN w:val="0"/>
        <w:adjustRightInd w:val="0"/>
        <w:spacing w:after="0" w:line="240" w:lineRule="auto"/>
        <w:jc w:val="center"/>
        <w:rPr>
          <w:rFonts w:ascii="Agency FB" w:hAnsi="Agency FB"/>
          <w:b/>
          <w:sz w:val="18"/>
          <w:szCs w:val="18"/>
        </w:rPr>
      </w:pPr>
    </w:p>
    <w:p w14:paraId="20BFC134" w14:textId="5605F1CE" w:rsidR="0064433E" w:rsidRPr="00757983" w:rsidRDefault="003D7306" w:rsidP="00E37E6A">
      <w:pPr>
        <w:autoSpaceDE w:val="0"/>
        <w:autoSpaceDN w:val="0"/>
        <w:adjustRightInd w:val="0"/>
        <w:spacing w:after="0" w:line="240" w:lineRule="auto"/>
        <w:ind w:left="90" w:right="540"/>
        <w:jc w:val="center"/>
        <w:rPr>
          <w:rFonts w:ascii="Calibri Light" w:hAnsi="Calibri Light" w:cs="TimesNewRomanPS-BoldMT"/>
          <w:bCs/>
          <w:sz w:val="20"/>
          <w:szCs w:val="20"/>
        </w:rPr>
      </w:pPr>
      <w:r>
        <w:rPr>
          <w:rFonts w:ascii="Calibri Light" w:hAnsi="Calibri Light" w:cs="TimesNewRomanPS-BoldMT"/>
          <w:b/>
          <w:bCs/>
          <w:sz w:val="20"/>
          <w:szCs w:val="20"/>
        </w:rPr>
        <w:t>Stu</w:t>
      </w:r>
      <w:r w:rsidR="00A74A4D">
        <w:rPr>
          <w:rFonts w:ascii="Calibri Light" w:hAnsi="Calibri Light" w:cs="TimesNewRomanPS-BoldMT"/>
          <w:b/>
          <w:bCs/>
          <w:sz w:val="20"/>
          <w:szCs w:val="20"/>
        </w:rPr>
        <w:t>dent Accounts Receivable Specialist</w:t>
      </w:r>
      <w:r w:rsidR="002A4C1D" w:rsidRPr="00757983">
        <w:rPr>
          <w:rFonts w:ascii="Calibri Light" w:hAnsi="Calibri Light" w:cs="TimesNewRomanPS-BoldMT"/>
          <w:b/>
          <w:bCs/>
          <w:sz w:val="20"/>
          <w:szCs w:val="20"/>
        </w:rPr>
        <w:t xml:space="preserve"> </w:t>
      </w:r>
      <w:r w:rsidR="0064433E" w:rsidRPr="00757983">
        <w:rPr>
          <w:rFonts w:ascii="Calibri Light" w:hAnsi="Calibri Light" w:cs="TimesNewRomanPS-BoldMT"/>
          <w:bCs/>
          <w:sz w:val="20"/>
          <w:szCs w:val="20"/>
        </w:rPr>
        <w:t>(</w:t>
      </w:r>
      <w:r w:rsidR="00A74A4D">
        <w:rPr>
          <w:rFonts w:ascii="Calibri Light" w:hAnsi="Calibri Light" w:cs="TimesNewRomanPS-BoldMT"/>
          <w:bCs/>
          <w:sz w:val="20"/>
          <w:szCs w:val="20"/>
        </w:rPr>
        <w:t>PT</w:t>
      </w:r>
      <w:r w:rsidR="0064433E" w:rsidRPr="00757983">
        <w:rPr>
          <w:rFonts w:ascii="Calibri Light" w:hAnsi="Calibri Light" w:cs="TimesNewRomanPS-BoldMT"/>
          <w:bCs/>
          <w:sz w:val="20"/>
          <w:szCs w:val="20"/>
        </w:rPr>
        <w:t>)</w:t>
      </w:r>
    </w:p>
    <w:p w14:paraId="7763AB40" w14:textId="77777777" w:rsidR="003D5197" w:rsidRPr="00757983" w:rsidRDefault="003D5197" w:rsidP="00E37E6A">
      <w:pPr>
        <w:autoSpaceDE w:val="0"/>
        <w:autoSpaceDN w:val="0"/>
        <w:adjustRightInd w:val="0"/>
        <w:spacing w:after="0" w:line="240" w:lineRule="auto"/>
        <w:ind w:left="90" w:right="540"/>
        <w:jc w:val="center"/>
        <w:rPr>
          <w:rFonts w:ascii="Calibri Light" w:hAnsi="Calibri Light" w:cs="TimesNewRomanPS-BoldMT"/>
          <w:bCs/>
          <w:sz w:val="20"/>
          <w:szCs w:val="20"/>
        </w:rPr>
      </w:pPr>
      <w:r w:rsidRPr="00757983">
        <w:rPr>
          <w:rFonts w:ascii="Calibri Light" w:hAnsi="Calibri Light" w:cs="TimesNewRomanPS-BoldMT"/>
          <w:b/>
          <w:bCs/>
          <w:sz w:val="20"/>
          <w:szCs w:val="20"/>
        </w:rPr>
        <w:t>Location:</w:t>
      </w:r>
      <w:r w:rsidRPr="00757983">
        <w:rPr>
          <w:rFonts w:ascii="Calibri Light" w:hAnsi="Calibri Light" w:cs="TimesNewRomanPS-BoldMT"/>
          <w:bCs/>
          <w:sz w:val="20"/>
          <w:szCs w:val="20"/>
        </w:rPr>
        <w:t xml:space="preserve"> Dougherty County Campus</w:t>
      </w:r>
    </w:p>
    <w:p w14:paraId="45AD9B67" w14:textId="77777777" w:rsidR="00E37E6A" w:rsidRPr="00757983" w:rsidRDefault="00E37E6A" w:rsidP="00E37E6A">
      <w:pPr>
        <w:autoSpaceDE w:val="0"/>
        <w:autoSpaceDN w:val="0"/>
        <w:adjustRightInd w:val="0"/>
        <w:spacing w:after="0" w:line="240" w:lineRule="auto"/>
        <w:ind w:left="90" w:right="540"/>
        <w:jc w:val="center"/>
        <w:rPr>
          <w:rFonts w:ascii="Calibri Light" w:hAnsi="Calibri Light" w:cs="TimesNewRomanPS-BoldMT"/>
          <w:b/>
          <w:bCs/>
          <w:sz w:val="20"/>
          <w:szCs w:val="20"/>
        </w:rPr>
      </w:pPr>
    </w:p>
    <w:p w14:paraId="302FA0A6" w14:textId="77777777" w:rsidR="0064433E" w:rsidRPr="00757983" w:rsidRDefault="0064433E" w:rsidP="00E37E6A">
      <w:pPr>
        <w:autoSpaceDE w:val="0"/>
        <w:autoSpaceDN w:val="0"/>
        <w:adjustRightInd w:val="0"/>
        <w:spacing w:after="0" w:line="240" w:lineRule="auto"/>
        <w:ind w:left="90" w:right="540"/>
        <w:jc w:val="center"/>
        <w:rPr>
          <w:rFonts w:ascii="Calibri Light" w:hAnsi="Calibri Light" w:cs="TimesNewRomanPSMT"/>
          <w:sz w:val="20"/>
          <w:szCs w:val="20"/>
        </w:rPr>
      </w:pPr>
      <w:r w:rsidRPr="00757983">
        <w:rPr>
          <w:rFonts w:ascii="Calibri Light" w:hAnsi="Calibri Light" w:cs="TimesNewRomanPS-BoldMT"/>
          <w:b/>
          <w:bCs/>
          <w:sz w:val="20"/>
          <w:szCs w:val="20"/>
        </w:rPr>
        <w:t xml:space="preserve"> </w:t>
      </w:r>
    </w:p>
    <w:p w14:paraId="2E32DF2A" w14:textId="1E9F1594" w:rsidR="00341462" w:rsidRPr="00757983" w:rsidRDefault="00721BF4" w:rsidP="005B2971">
      <w:pPr>
        <w:autoSpaceDE w:val="0"/>
        <w:autoSpaceDN w:val="0"/>
        <w:adjustRightInd w:val="0"/>
        <w:spacing w:after="0" w:line="240" w:lineRule="auto"/>
        <w:ind w:left="90" w:right="540"/>
        <w:rPr>
          <w:rFonts w:ascii="Calibri Light" w:hAnsi="Calibri Light"/>
          <w:sz w:val="20"/>
          <w:szCs w:val="20"/>
        </w:rPr>
      </w:pPr>
      <w:r w:rsidRPr="00757983">
        <w:rPr>
          <w:rFonts w:ascii="Calibri Light" w:hAnsi="Calibri Light"/>
          <w:color w:val="000000"/>
          <w:sz w:val="20"/>
          <w:szCs w:val="20"/>
        </w:rPr>
        <w:t>Albany Technical College seeks a</w:t>
      </w:r>
      <w:r w:rsidR="003D7306">
        <w:rPr>
          <w:rFonts w:ascii="Calibri Light" w:hAnsi="Calibri Light"/>
          <w:color w:val="000000"/>
          <w:sz w:val="20"/>
          <w:szCs w:val="20"/>
        </w:rPr>
        <w:t xml:space="preserve"> part</w:t>
      </w:r>
      <w:r w:rsidRPr="00757983">
        <w:rPr>
          <w:rFonts w:ascii="Calibri Light" w:hAnsi="Calibri Light"/>
          <w:color w:val="000000"/>
          <w:sz w:val="20"/>
          <w:szCs w:val="20"/>
        </w:rPr>
        <w:t xml:space="preserve">-time </w:t>
      </w:r>
      <w:r w:rsidR="00766B15">
        <w:rPr>
          <w:rFonts w:ascii="Calibri Light" w:hAnsi="Calibri Light"/>
          <w:color w:val="000000"/>
          <w:sz w:val="20"/>
          <w:szCs w:val="20"/>
        </w:rPr>
        <w:t>Student Accounts Receivable Specialist</w:t>
      </w:r>
      <w:r w:rsidR="00EF13C4" w:rsidRPr="00757983">
        <w:rPr>
          <w:rFonts w:ascii="Calibri Light" w:hAnsi="Calibri Light"/>
          <w:color w:val="000000"/>
          <w:sz w:val="20"/>
          <w:szCs w:val="20"/>
        </w:rPr>
        <w:t xml:space="preserve"> reporting to Administrative Services</w:t>
      </w:r>
      <w:r w:rsidR="005B2971" w:rsidRPr="00757983">
        <w:rPr>
          <w:rFonts w:ascii="Calibri Light" w:hAnsi="Calibri Light"/>
          <w:color w:val="000000"/>
          <w:sz w:val="20"/>
          <w:szCs w:val="20"/>
        </w:rPr>
        <w:t xml:space="preserve">.  </w:t>
      </w:r>
      <w:r w:rsidR="00740B90" w:rsidRPr="00757983">
        <w:rPr>
          <w:rFonts w:ascii="Calibri Light" w:hAnsi="Calibri Light"/>
          <w:sz w:val="20"/>
          <w:szCs w:val="20"/>
        </w:rPr>
        <w:t xml:space="preserve">Under general supervision, </w:t>
      </w:r>
      <w:r w:rsidR="00EF13C4" w:rsidRPr="00757983">
        <w:rPr>
          <w:rFonts w:ascii="Calibri Light" w:hAnsi="Calibri Light"/>
          <w:sz w:val="20"/>
          <w:szCs w:val="20"/>
        </w:rPr>
        <w:t xml:space="preserve">the </w:t>
      </w:r>
      <w:r w:rsidR="003D7306">
        <w:rPr>
          <w:rFonts w:ascii="Calibri Light" w:hAnsi="Calibri Light"/>
          <w:sz w:val="20"/>
          <w:szCs w:val="20"/>
        </w:rPr>
        <w:t>Student Accounts Receivable</w:t>
      </w:r>
      <w:r w:rsidR="004F55F4">
        <w:rPr>
          <w:rFonts w:ascii="Calibri Light" w:hAnsi="Calibri Light"/>
          <w:sz w:val="20"/>
          <w:szCs w:val="20"/>
        </w:rPr>
        <w:t xml:space="preserve"> Specialist</w:t>
      </w:r>
      <w:r w:rsidR="00430F50" w:rsidRPr="00757983">
        <w:rPr>
          <w:rFonts w:ascii="Calibri Light" w:hAnsi="Calibri Light"/>
          <w:sz w:val="20"/>
          <w:szCs w:val="20"/>
        </w:rPr>
        <w:t xml:space="preserve"> </w:t>
      </w:r>
      <w:r w:rsidR="003D7306">
        <w:rPr>
          <w:rFonts w:ascii="Calibri Light" w:hAnsi="Calibri Light"/>
          <w:sz w:val="20"/>
          <w:szCs w:val="20"/>
        </w:rPr>
        <w:t>will serve as a</w:t>
      </w:r>
      <w:r w:rsidR="00EF13C4" w:rsidRPr="00757983">
        <w:rPr>
          <w:rFonts w:ascii="Calibri Light" w:hAnsi="Calibri Light"/>
          <w:sz w:val="20"/>
          <w:szCs w:val="20"/>
        </w:rPr>
        <w:t xml:space="preserve"> contact for all student account financial related issues and concerns. </w:t>
      </w:r>
      <w:r w:rsidR="00341462" w:rsidRPr="00757983">
        <w:rPr>
          <w:rFonts w:ascii="Calibri Light" w:hAnsi="Calibri Light"/>
          <w:sz w:val="20"/>
          <w:szCs w:val="20"/>
        </w:rPr>
        <w:t xml:space="preserve">  </w:t>
      </w:r>
      <w:r w:rsidR="00EF13C4" w:rsidRPr="00757983">
        <w:rPr>
          <w:rFonts w:ascii="Calibri Light" w:hAnsi="Calibri Light"/>
          <w:sz w:val="20"/>
          <w:szCs w:val="20"/>
        </w:rPr>
        <w:t xml:space="preserve">He or she will analyze student accounts to determine accuracy of charges and credits to the accounts, prepare all records for submitting disbursements to </w:t>
      </w:r>
      <w:r w:rsidR="006168CC" w:rsidRPr="00757983">
        <w:rPr>
          <w:rFonts w:ascii="Calibri Light" w:hAnsi="Calibri Light"/>
          <w:sz w:val="20"/>
          <w:szCs w:val="20"/>
        </w:rPr>
        <w:t>Bank</w:t>
      </w:r>
      <w:r w:rsidR="003D7306">
        <w:rPr>
          <w:rFonts w:ascii="Calibri Light" w:hAnsi="Calibri Light"/>
          <w:sz w:val="20"/>
          <w:szCs w:val="20"/>
        </w:rPr>
        <w:t xml:space="preserve"> M</w:t>
      </w:r>
      <w:r w:rsidR="006168CC" w:rsidRPr="00757983">
        <w:rPr>
          <w:rFonts w:ascii="Calibri Light" w:hAnsi="Calibri Light"/>
          <w:sz w:val="20"/>
          <w:szCs w:val="20"/>
        </w:rPr>
        <w:t>obile</w:t>
      </w:r>
      <w:r w:rsidR="00EF13C4" w:rsidRPr="00757983">
        <w:rPr>
          <w:rFonts w:ascii="Calibri Light" w:hAnsi="Calibri Light"/>
          <w:sz w:val="20"/>
          <w:szCs w:val="20"/>
        </w:rPr>
        <w:t xml:space="preserve"> to manage our student disbursement process</w:t>
      </w:r>
      <w:r w:rsidR="00D1664B" w:rsidRPr="00757983">
        <w:rPr>
          <w:rFonts w:ascii="Calibri Light" w:hAnsi="Calibri Light"/>
          <w:sz w:val="20"/>
          <w:szCs w:val="20"/>
        </w:rPr>
        <w:t>.</w:t>
      </w:r>
      <w:r w:rsidR="00B16F9E" w:rsidRPr="00757983">
        <w:rPr>
          <w:rFonts w:ascii="Calibri Light" w:hAnsi="Calibri Light"/>
          <w:sz w:val="20"/>
          <w:szCs w:val="20"/>
        </w:rPr>
        <w:t xml:space="preserve"> </w:t>
      </w:r>
      <w:r w:rsidR="00EF13C4" w:rsidRPr="00757983">
        <w:rPr>
          <w:rFonts w:ascii="Calibri Light" w:hAnsi="Calibri Light"/>
          <w:sz w:val="20"/>
          <w:szCs w:val="20"/>
        </w:rPr>
        <w:t xml:space="preserve">The </w:t>
      </w:r>
      <w:r w:rsidR="003D7306">
        <w:rPr>
          <w:rFonts w:ascii="Calibri Light" w:hAnsi="Calibri Light"/>
          <w:sz w:val="20"/>
          <w:szCs w:val="20"/>
        </w:rPr>
        <w:t>Student Accounts Receivable</w:t>
      </w:r>
      <w:r w:rsidR="00787604">
        <w:rPr>
          <w:rFonts w:ascii="Calibri Light" w:hAnsi="Calibri Light"/>
          <w:sz w:val="20"/>
          <w:szCs w:val="20"/>
        </w:rPr>
        <w:t xml:space="preserve"> Specialist</w:t>
      </w:r>
      <w:r w:rsidR="009549C0" w:rsidRPr="00757983">
        <w:rPr>
          <w:rFonts w:ascii="Calibri Light" w:hAnsi="Calibri Light"/>
          <w:sz w:val="20"/>
          <w:szCs w:val="20"/>
        </w:rPr>
        <w:t xml:space="preserve"> is responsi</w:t>
      </w:r>
      <w:r w:rsidR="00EF13C4" w:rsidRPr="00757983">
        <w:rPr>
          <w:rFonts w:ascii="Calibri Light" w:hAnsi="Calibri Light"/>
          <w:sz w:val="20"/>
          <w:szCs w:val="20"/>
        </w:rPr>
        <w:t xml:space="preserve">ble for the reconciliation of student accounts to ensure all deferred charges </w:t>
      </w:r>
      <w:r w:rsidR="009549C0" w:rsidRPr="00757983">
        <w:rPr>
          <w:rFonts w:ascii="Calibri Light" w:hAnsi="Calibri Light"/>
          <w:sz w:val="20"/>
          <w:szCs w:val="20"/>
        </w:rPr>
        <w:t>for boo</w:t>
      </w:r>
      <w:r w:rsidR="00EF13C4" w:rsidRPr="00757983">
        <w:rPr>
          <w:rFonts w:ascii="Calibri Light" w:hAnsi="Calibri Light"/>
          <w:sz w:val="20"/>
          <w:szCs w:val="20"/>
        </w:rPr>
        <w:t>ks, fees, tuition</w:t>
      </w:r>
      <w:r w:rsidR="009549C0" w:rsidRPr="00757983">
        <w:rPr>
          <w:rFonts w:ascii="Calibri Light" w:hAnsi="Calibri Light"/>
          <w:sz w:val="20"/>
          <w:szCs w:val="20"/>
        </w:rPr>
        <w:t>, bus passes</w:t>
      </w:r>
      <w:r w:rsidR="005E03EF" w:rsidRPr="00757983">
        <w:rPr>
          <w:rFonts w:ascii="Calibri Light" w:hAnsi="Calibri Light"/>
          <w:sz w:val="20"/>
          <w:szCs w:val="20"/>
        </w:rPr>
        <w:t xml:space="preserve"> and</w:t>
      </w:r>
      <w:r w:rsidR="009549C0" w:rsidRPr="00757983">
        <w:rPr>
          <w:rFonts w:ascii="Calibri Light" w:hAnsi="Calibri Light"/>
          <w:sz w:val="20"/>
          <w:szCs w:val="20"/>
        </w:rPr>
        <w:t xml:space="preserve"> supplies are properly charge</w:t>
      </w:r>
      <w:r w:rsidR="005E03EF" w:rsidRPr="00757983">
        <w:rPr>
          <w:rFonts w:ascii="Calibri Light" w:hAnsi="Calibri Light"/>
          <w:sz w:val="20"/>
          <w:szCs w:val="20"/>
        </w:rPr>
        <w:t>d</w:t>
      </w:r>
      <w:r w:rsidR="009549C0" w:rsidRPr="00757983">
        <w:rPr>
          <w:rFonts w:ascii="Calibri Light" w:hAnsi="Calibri Light"/>
          <w:sz w:val="20"/>
          <w:szCs w:val="20"/>
        </w:rPr>
        <w:t xml:space="preserve"> to student accounts prior to refund disbursements</w:t>
      </w:r>
      <w:r w:rsidR="00B16F9E" w:rsidRPr="00757983">
        <w:rPr>
          <w:rFonts w:ascii="Calibri Light" w:hAnsi="Calibri Light"/>
          <w:sz w:val="20"/>
          <w:szCs w:val="20"/>
        </w:rPr>
        <w:t xml:space="preserve">.  </w:t>
      </w:r>
      <w:r w:rsidR="009549C0" w:rsidRPr="00757983">
        <w:rPr>
          <w:rFonts w:ascii="Calibri Light" w:hAnsi="Calibri Light"/>
          <w:sz w:val="20"/>
          <w:szCs w:val="20"/>
        </w:rPr>
        <w:t xml:space="preserve">He or she will work with the financial management staff to ensure a complete reconciliation of student accounts. The </w:t>
      </w:r>
      <w:r w:rsidR="003D7306">
        <w:rPr>
          <w:rFonts w:ascii="Calibri Light" w:hAnsi="Calibri Light"/>
          <w:sz w:val="20"/>
          <w:szCs w:val="20"/>
        </w:rPr>
        <w:t>Student Accounts Receivable</w:t>
      </w:r>
      <w:r w:rsidR="00251419">
        <w:rPr>
          <w:rFonts w:ascii="Calibri Light" w:hAnsi="Calibri Light"/>
          <w:sz w:val="20"/>
          <w:szCs w:val="20"/>
        </w:rPr>
        <w:t xml:space="preserve"> Specialist</w:t>
      </w:r>
      <w:bookmarkStart w:id="0" w:name="_GoBack"/>
      <w:bookmarkEnd w:id="0"/>
      <w:r w:rsidR="009549C0" w:rsidRPr="00757983">
        <w:rPr>
          <w:rFonts w:ascii="Calibri Light" w:hAnsi="Calibri Light"/>
          <w:sz w:val="20"/>
          <w:szCs w:val="20"/>
        </w:rPr>
        <w:t xml:space="preserve"> will </w:t>
      </w:r>
      <w:r w:rsidR="003D7306">
        <w:rPr>
          <w:rFonts w:ascii="Calibri Light" w:hAnsi="Calibri Light"/>
          <w:sz w:val="20"/>
          <w:szCs w:val="20"/>
        </w:rPr>
        <w:t xml:space="preserve">assist the Business Office Manager with </w:t>
      </w:r>
      <w:r w:rsidR="009549C0" w:rsidRPr="00757983">
        <w:rPr>
          <w:rFonts w:ascii="Calibri Light" w:hAnsi="Calibri Light"/>
          <w:sz w:val="20"/>
          <w:szCs w:val="20"/>
        </w:rPr>
        <w:t xml:space="preserve"> </w:t>
      </w:r>
      <w:r w:rsidR="003D7306">
        <w:rPr>
          <w:rFonts w:ascii="Calibri Light" w:hAnsi="Calibri Light"/>
          <w:sz w:val="20"/>
          <w:szCs w:val="20"/>
        </w:rPr>
        <w:t xml:space="preserve">completion of </w:t>
      </w:r>
      <w:r w:rsidR="009549C0" w:rsidRPr="00757983">
        <w:rPr>
          <w:rFonts w:ascii="Calibri Light" w:hAnsi="Calibri Light"/>
          <w:sz w:val="20"/>
          <w:szCs w:val="20"/>
        </w:rPr>
        <w:t xml:space="preserve">due diligence regarding the collection of student receivables and will prepare the necessary schedules </w:t>
      </w:r>
      <w:r w:rsidR="00A902A5" w:rsidRPr="00757983">
        <w:rPr>
          <w:rFonts w:ascii="Calibri Light" w:hAnsi="Calibri Light"/>
          <w:sz w:val="20"/>
          <w:szCs w:val="20"/>
        </w:rPr>
        <w:t>required to</w:t>
      </w:r>
      <w:r w:rsidR="009549C0" w:rsidRPr="00757983">
        <w:rPr>
          <w:rFonts w:ascii="Calibri Light" w:hAnsi="Calibri Light"/>
          <w:sz w:val="20"/>
          <w:szCs w:val="20"/>
        </w:rPr>
        <w:t xml:space="preserve"> submit student receivable balances to the State Accounting Office for approval</w:t>
      </w:r>
      <w:r w:rsidR="00324B67" w:rsidRPr="00757983">
        <w:rPr>
          <w:rFonts w:ascii="Calibri Light" w:hAnsi="Calibri Light"/>
          <w:sz w:val="20"/>
          <w:szCs w:val="20"/>
        </w:rPr>
        <w:t xml:space="preserve"> </w:t>
      </w:r>
      <w:r w:rsidR="009549C0" w:rsidRPr="00757983">
        <w:rPr>
          <w:rFonts w:ascii="Calibri Light" w:hAnsi="Calibri Light"/>
          <w:sz w:val="20"/>
          <w:szCs w:val="20"/>
        </w:rPr>
        <w:t>for write-off.</w:t>
      </w:r>
      <w:r w:rsidR="00B0664C" w:rsidRPr="00757983">
        <w:rPr>
          <w:rFonts w:ascii="Calibri Light" w:hAnsi="Calibri Light"/>
          <w:sz w:val="20"/>
          <w:szCs w:val="20"/>
        </w:rPr>
        <w:t xml:space="preserve">  He or she will </w:t>
      </w:r>
      <w:r w:rsidR="003D7306">
        <w:rPr>
          <w:rFonts w:ascii="Calibri Light" w:hAnsi="Calibri Light"/>
          <w:sz w:val="20"/>
          <w:szCs w:val="20"/>
        </w:rPr>
        <w:t xml:space="preserve">assist in the </w:t>
      </w:r>
      <w:r w:rsidR="00B0664C" w:rsidRPr="00757983">
        <w:rPr>
          <w:rFonts w:ascii="Calibri Light" w:hAnsi="Calibri Light"/>
          <w:sz w:val="20"/>
          <w:szCs w:val="20"/>
        </w:rPr>
        <w:t>reconciling and submitting 1098T to students on an annual basis.</w:t>
      </w:r>
      <w:r w:rsidR="009549C0" w:rsidRPr="00757983">
        <w:rPr>
          <w:rFonts w:ascii="Calibri Light" w:hAnsi="Calibri Light"/>
          <w:sz w:val="20"/>
          <w:szCs w:val="20"/>
        </w:rPr>
        <w:t xml:space="preserve"> </w:t>
      </w:r>
      <w:r w:rsidR="005E03EF" w:rsidRPr="00757983">
        <w:rPr>
          <w:rFonts w:ascii="Calibri Light" w:hAnsi="Calibri Light"/>
          <w:sz w:val="20"/>
          <w:szCs w:val="20"/>
        </w:rPr>
        <w:t xml:space="preserve"> </w:t>
      </w:r>
      <w:r w:rsidR="002819B3" w:rsidRPr="00757983">
        <w:rPr>
          <w:rFonts w:ascii="Calibri Light" w:hAnsi="Calibri Light"/>
          <w:sz w:val="20"/>
          <w:szCs w:val="20"/>
        </w:rPr>
        <w:t xml:space="preserve"> He or she will ensure compliance with federal financial aid disbursement regulations</w:t>
      </w:r>
      <w:r w:rsidR="006766B1" w:rsidRPr="00757983">
        <w:rPr>
          <w:rFonts w:ascii="Calibri Light" w:hAnsi="Calibri Light"/>
          <w:sz w:val="20"/>
          <w:szCs w:val="20"/>
        </w:rPr>
        <w:t xml:space="preserve"> and must have proven experience in Banner. </w:t>
      </w:r>
      <w:r w:rsidR="002819B3" w:rsidRPr="00757983">
        <w:rPr>
          <w:rFonts w:ascii="Calibri Light" w:hAnsi="Calibri Light"/>
          <w:sz w:val="20"/>
          <w:szCs w:val="20"/>
        </w:rPr>
        <w:t xml:space="preserve">  </w:t>
      </w:r>
      <w:r w:rsidR="00324B67" w:rsidRPr="00757983">
        <w:rPr>
          <w:rFonts w:ascii="Calibri Light" w:eastAsia="Times New Roman" w:hAnsi="Calibri Light"/>
          <w:sz w:val="20"/>
          <w:szCs w:val="20"/>
        </w:rPr>
        <w:t xml:space="preserve">The candidate must </w:t>
      </w:r>
      <w:r w:rsidR="005E03EF" w:rsidRPr="00757983">
        <w:rPr>
          <w:rFonts w:ascii="Calibri Light" w:eastAsia="Times New Roman" w:hAnsi="Calibri Light"/>
          <w:sz w:val="20"/>
          <w:szCs w:val="20"/>
        </w:rPr>
        <w:t xml:space="preserve">possess the ability to provide </w:t>
      </w:r>
      <w:r w:rsidR="005E03EF" w:rsidRPr="00757983">
        <w:rPr>
          <w:rFonts w:ascii="Calibri Light" w:hAnsi="Calibri Light"/>
          <w:sz w:val="20"/>
          <w:szCs w:val="20"/>
        </w:rPr>
        <w:t xml:space="preserve">students a clear understanding of their financial </w:t>
      </w:r>
      <w:r w:rsidR="00A902A5" w:rsidRPr="00757983">
        <w:rPr>
          <w:rFonts w:ascii="Calibri Light" w:hAnsi="Calibri Light"/>
          <w:sz w:val="20"/>
          <w:szCs w:val="20"/>
        </w:rPr>
        <w:t>obligations</w:t>
      </w:r>
      <w:r w:rsidR="003D7306">
        <w:rPr>
          <w:rFonts w:ascii="Calibri Light" w:hAnsi="Calibri Light"/>
          <w:sz w:val="20"/>
          <w:szCs w:val="20"/>
        </w:rPr>
        <w:t xml:space="preserve">.  </w:t>
      </w:r>
    </w:p>
    <w:p w14:paraId="70A82672" w14:textId="77777777" w:rsidR="00341462" w:rsidRPr="00757983" w:rsidRDefault="00341462" w:rsidP="00341462">
      <w:pPr>
        <w:autoSpaceDE w:val="0"/>
        <w:autoSpaceDN w:val="0"/>
        <w:adjustRightInd w:val="0"/>
        <w:spacing w:after="0" w:line="240" w:lineRule="auto"/>
        <w:ind w:left="90" w:right="540"/>
        <w:rPr>
          <w:rFonts w:ascii="Calibri Light" w:hAnsi="Calibri Light" w:cs="Arial"/>
        </w:rPr>
      </w:pPr>
    </w:p>
    <w:p w14:paraId="7DD7DB98" w14:textId="78DA4276" w:rsidR="00BD29CD" w:rsidRDefault="00375E8B" w:rsidP="00E37E6A">
      <w:pPr>
        <w:ind w:left="90" w:right="540"/>
        <w:rPr>
          <w:rFonts w:ascii="Calibri Light" w:hAnsi="Calibri Light" w:cs="Arial"/>
          <w:bCs/>
          <w:color w:val="000000"/>
          <w:sz w:val="20"/>
          <w:szCs w:val="20"/>
        </w:rPr>
      </w:pPr>
      <w:r w:rsidRPr="00757983">
        <w:rPr>
          <w:rFonts w:ascii="Calibri Light" w:hAnsi="Calibri Light" w:cs="Tahoma"/>
          <w:b/>
          <w:bCs/>
          <w:color w:val="000000"/>
          <w:sz w:val="20"/>
          <w:szCs w:val="20"/>
        </w:rPr>
        <w:t xml:space="preserve">Minimum Qualifications: </w:t>
      </w:r>
      <w:r w:rsidR="008C69CA" w:rsidRPr="00757983">
        <w:rPr>
          <w:rFonts w:ascii="Calibri Light" w:hAnsi="Calibri Light" w:cs="Arial"/>
          <w:bCs/>
          <w:color w:val="000000"/>
          <w:sz w:val="20"/>
          <w:szCs w:val="20"/>
        </w:rPr>
        <w:t xml:space="preserve"> The candidate MUST have a</w:t>
      </w:r>
      <w:r w:rsidR="00F70FDD">
        <w:rPr>
          <w:rFonts w:ascii="Calibri Light" w:hAnsi="Calibri Light" w:cs="Arial"/>
          <w:bCs/>
          <w:color w:val="000000"/>
          <w:sz w:val="20"/>
          <w:szCs w:val="20"/>
        </w:rPr>
        <w:t>n Associate’s Degree in Accounting or a related field *AND* have three (3) years of professional level experience *AND* demonstrated proficiency in Microsoft Office software</w:t>
      </w:r>
    </w:p>
    <w:p w14:paraId="68349955" w14:textId="391380BB" w:rsidR="00F70FDD" w:rsidRPr="00F70FDD" w:rsidRDefault="00F70FDD" w:rsidP="00E37E6A">
      <w:pPr>
        <w:ind w:left="90" w:right="540"/>
        <w:rPr>
          <w:rFonts w:ascii="Calibri Light" w:hAnsi="Calibri Light" w:cs="Arial"/>
          <w:bCs/>
          <w:color w:val="000000"/>
          <w:sz w:val="20"/>
          <w:szCs w:val="20"/>
        </w:rPr>
      </w:pPr>
      <w:r w:rsidRPr="00B5102B">
        <w:rPr>
          <w:rFonts w:ascii="Calibri Light" w:hAnsi="Calibri Light" w:cs="Tahoma"/>
          <w:b/>
          <w:bCs/>
          <w:color w:val="000000"/>
          <w:sz w:val="20"/>
          <w:szCs w:val="20"/>
        </w:rPr>
        <w:t>NOTE:</w:t>
      </w:r>
      <w:r w:rsidRPr="00F70FDD">
        <w:rPr>
          <w:rFonts w:ascii="Calibri Light" w:hAnsi="Calibri Light" w:cs="Arial"/>
          <w:bCs/>
          <w:color w:val="000000"/>
          <w:sz w:val="20"/>
          <w:szCs w:val="20"/>
        </w:rPr>
        <w:t xml:space="preserve"> </w:t>
      </w:r>
      <w:r>
        <w:rPr>
          <w:rFonts w:ascii="Calibri Light" w:hAnsi="Calibri Light" w:cs="Arial"/>
          <w:bCs/>
          <w:color w:val="000000"/>
          <w:sz w:val="20"/>
          <w:szCs w:val="20"/>
        </w:rPr>
        <w:t>Experience may substitute for the degree on a year for year basis.</w:t>
      </w:r>
    </w:p>
    <w:p w14:paraId="5D1063E8" w14:textId="75394A7F" w:rsidR="00740B90" w:rsidRPr="00757983" w:rsidRDefault="00740B90" w:rsidP="00E37E6A">
      <w:pPr>
        <w:ind w:left="90" w:right="540"/>
        <w:rPr>
          <w:rFonts w:ascii="Calibri Light" w:eastAsia="Times New Roman" w:hAnsi="Calibri Light"/>
          <w:color w:val="000000"/>
          <w:sz w:val="20"/>
          <w:szCs w:val="20"/>
        </w:rPr>
      </w:pPr>
      <w:r w:rsidRPr="00757983">
        <w:rPr>
          <w:rFonts w:ascii="Calibri Light" w:hAnsi="Calibri Light" w:cs="Tahoma"/>
          <w:b/>
          <w:bCs/>
          <w:color w:val="000000"/>
          <w:sz w:val="20"/>
          <w:szCs w:val="20"/>
        </w:rPr>
        <w:t>Preferred Qualifications:</w:t>
      </w:r>
      <w:r w:rsidRPr="00757983">
        <w:rPr>
          <w:rFonts w:ascii="Calibri Light" w:eastAsia="Times New Roman" w:hAnsi="Calibri Light"/>
          <w:color w:val="000000"/>
          <w:sz w:val="20"/>
          <w:szCs w:val="20"/>
        </w:rPr>
        <w:t xml:space="preserve"> </w:t>
      </w:r>
      <w:r w:rsidR="00C104CF" w:rsidRPr="00757983">
        <w:rPr>
          <w:rFonts w:ascii="Calibri Light" w:eastAsia="Times New Roman" w:hAnsi="Calibri Light"/>
          <w:color w:val="000000"/>
          <w:sz w:val="20"/>
          <w:szCs w:val="20"/>
        </w:rPr>
        <w:t xml:space="preserve"> The candidate MUST have an A</w:t>
      </w:r>
      <w:r w:rsidR="00E47054" w:rsidRPr="00757983">
        <w:rPr>
          <w:rFonts w:ascii="Calibri Light" w:eastAsia="Times New Roman" w:hAnsi="Calibri Light"/>
          <w:color w:val="000000"/>
          <w:sz w:val="20"/>
          <w:szCs w:val="20"/>
        </w:rPr>
        <w:t>ssociate’s</w:t>
      </w:r>
      <w:r w:rsidR="004A0116" w:rsidRPr="00757983">
        <w:rPr>
          <w:rFonts w:ascii="Calibri Light" w:eastAsia="Times New Roman" w:hAnsi="Calibri Light"/>
          <w:color w:val="000000"/>
          <w:sz w:val="20"/>
          <w:szCs w:val="20"/>
        </w:rPr>
        <w:t xml:space="preserve"> degree in related field</w:t>
      </w:r>
      <w:r w:rsidR="00AF4E30">
        <w:rPr>
          <w:rFonts w:ascii="Calibri Light" w:eastAsia="Times New Roman" w:hAnsi="Calibri Light"/>
          <w:color w:val="000000"/>
          <w:sz w:val="20"/>
          <w:szCs w:val="20"/>
        </w:rPr>
        <w:t xml:space="preserve"> *AND four (4</w:t>
      </w:r>
      <w:r w:rsidR="002819B3" w:rsidRPr="00757983">
        <w:rPr>
          <w:rFonts w:ascii="Calibri Light" w:eastAsia="Times New Roman" w:hAnsi="Calibri Light"/>
          <w:color w:val="000000"/>
          <w:sz w:val="20"/>
          <w:szCs w:val="20"/>
        </w:rPr>
        <w:t>) years of Banner experience in Accounts Receivable.</w:t>
      </w:r>
      <w:r w:rsidR="00780896" w:rsidRPr="00757983">
        <w:rPr>
          <w:rFonts w:ascii="Calibri Light" w:eastAsia="Times New Roman" w:hAnsi="Calibri Light"/>
          <w:color w:val="000000"/>
          <w:sz w:val="20"/>
          <w:szCs w:val="20"/>
        </w:rPr>
        <w:t xml:space="preserve">  Analytical experience in review of accounting records is a must.  </w:t>
      </w:r>
    </w:p>
    <w:p w14:paraId="58D5A7B4" w14:textId="77777777" w:rsidR="00375E8B" w:rsidRPr="00757983" w:rsidRDefault="00375E8B" w:rsidP="00E37E6A">
      <w:pPr>
        <w:autoSpaceDE w:val="0"/>
        <w:autoSpaceDN w:val="0"/>
        <w:adjustRightInd w:val="0"/>
        <w:spacing w:after="0" w:line="240" w:lineRule="auto"/>
        <w:ind w:left="90" w:right="540"/>
        <w:rPr>
          <w:rFonts w:ascii="Calibri Light" w:hAnsi="Calibri Light" w:cs="Tahoma"/>
          <w:color w:val="000000"/>
          <w:sz w:val="20"/>
          <w:szCs w:val="20"/>
        </w:rPr>
      </w:pPr>
      <w:r w:rsidRPr="00757983">
        <w:rPr>
          <w:rFonts w:ascii="Calibri Light" w:hAnsi="Calibri Light" w:cs="Tahoma"/>
          <w:b/>
          <w:bCs/>
          <w:color w:val="000000"/>
          <w:sz w:val="20"/>
          <w:szCs w:val="20"/>
        </w:rPr>
        <w:t>Physical Demands</w:t>
      </w:r>
      <w:r w:rsidR="00652ACE" w:rsidRPr="00757983">
        <w:rPr>
          <w:rFonts w:ascii="Calibri Light" w:hAnsi="Calibri Light" w:cs="Tahoma"/>
          <w:b/>
          <w:bCs/>
          <w:color w:val="000000"/>
          <w:sz w:val="20"/>
          <w:szCs w:val="20"/>
        </w:rPr>
        <w:t>:</w:t>
      </w:r>
      <w:r w:rsidRPr="00757983">
        <w:rPr>
          <w:rFonts w:ascii="Calibri Light" w:hAnsi="Calibri Light" w:cs="Tahoma"/>
          <w:b/>
          <w:bCs/>
          <w:color w:val="000000"/>
          <w:sz w:val="20"/>
          <w:szCs w:val="20"/>
        </w:rPr>
        <w:t xml:space="preserve"> </w:t>
      </w:r>
      <w:r w:rsidR="00FE5CAE" w:rsidRPr="00757983">
        <w:rPr>
          <w:rFonts w:ascii="Calibri Light" w:hAnsi="Calibri Light" w:cs="Tahoma"/>
          <w:color w:val="000000"/>
          <w:sz w:val="20"/>
          <w:szCs w:val="20"/>
        </w:rPr>
        <w:t>Work is typically performed</w:t>
      </w:r>
      <w:r w:rsidR="002819B3" w:rsidRPr="00757983">
        <w:rPr>
          <w:rFonts w:ascii="Calibri Light" w:hAnsi="Calibri Light" w:cs="Tahoma"/>
          <w:color w:val="000000"/>
          <w:sz w:val="20"/>
          <w:szCs w:val="20"/>
        </w:rPr>
        <w:t xml:space="preserve"> in an </w:t>
      </w:r>
      <w:r w:rsidR="00B52AAA" w:rsidRPr="00757983">
        <w:rPr>
          <w:rFonts w:ascii="Calibri Light" w:hAnsi="Calibri Light" w:cs="Tahoma"/>
          <w:color w:val="000000"/>
          <w:sz w:val="20"/>
          <w:szCs w:val="20"/>
        </w:rPr>
        <w:t>office environment</w:t>
      </w:r>
      <w:r w:rsidR="00FE5CAE" w:rsidRPr="00757983">
        <w:rPr>
          <w:rFonts w:ascii="Calibri Light" w:hAnsi="Calibri Light" w:cs="Tahoma"/>
          <w:color w:val="000000"/>
          <w:sz w:val="20"/>
          <w:szCs w:val="20"/>
        </w:rPr>
        <w:t xml:space="preserve"> with intermittent sitting or walking in various settings. Must frequently lift and carry lightweight objects occasionally. Full range of hand and finger motion is required for data entry purposes. The ability to speak clearly is required. The ability to hear and understand at a normal conversational level is required</w:t>
      </w:r>
      <w:r w:rsidRPr="00757983">
        <w:rPr>
          <w:rFonts w:ascii="Calibri Light" w:hAnsi="Calibri Light" w:cs="Tahoma"/>
          <w:color w:val="000000"/>
          <w:sz w:val="20"/>
          <w:szCs w:val="20"/>
        </w:rPr>
        <w:t xml:space="preserve">. </w:t>
      </w:r>
    </w:p>
    <w:p w14:paraId="178F77DD" w14:textId="77777777" w:rsidR="00375E8B" w:rsidRPr="00757983" w:rsidRDefault="00375E8B" w:rsidP="00E37E6A">
      <w:pPr>
        <w:autoSpaceDE w:val="0"/>
        <w:autoSpaceDN w:val="0"/>
        <w:adjustRightInd w:val="0"/>
        <w:spacing w:after="0" w:line="240" w:lineRule="auto"/>
        <w:ind w:left="90" w:right="540"/>
        <w:rPr>
          <w:rFonts w:ascii="Calibri Light" w:hAnsi="Calibri Light" w:cs="Tahoma"/>
          <w:color w:val="000000"/>
          <w:sz w:val="20"/>
          <w:szCs w:val="20"/>
        </w:rPr>
      </w:pPr>
    </w:p>
    <w:p w14:paraId="75F61A18" w14:textId="5911DCCE" w:rsidR="00375E8B" w:rsidRPr="00757983" w:rsidRDefault="00375E8B" w:rsidP="00E37E6A">
      <w:pPr>
        <w:autoSpaceDE w:val="0"/>
        <w:autoSpaceDN w:val="0"/>
        <w:adjustRightInd w:val="0"/>
        <w:spacing w:after="0" w:line="240" w:lineRule="auto"/>
        <w:ind w:left="90" w:right="540"/>
        <w:rPr>
          <w:rFonts w:ascii="Calibri Light" w:hAnsi="Calibri Light" w:cs="Tahoma"/>
          <w:color w:val="000000"/>
          <w:sz w:val="20"/>
          <w:szCs w:val="20"/>
        </w:rPr>
      </w:pPr>
      <w:r w:rsidRPr="00757983">
        <w:rPr>
          <w:rFonts w:ascii="Calibri Light" w:hAnsi="Calibri Light" w:cs="Tahoma"/>
          <w:b/>
          <w:bCs/>
          <w:color w:val="000000"/>
          <w:sz w:val="20"/>
          <w:szCs w:val="20"/>
        </w:rPr>
        <w:t>Salary/Benefits</w:t>
      </w:r>
      <w:r w:rsidR="00652ACE" w:rsidRPr="00757983">
        <w:rPr>
          <w:rFonts w:ascii="Calibri Light" w:hAnsi="Calibri Light" w:cs="Tahoma"/>
          <w:b/>
          <w:bCs/>
          <w:color w:val="000000"/>
          <w:sz w:val="20"/>
          <w:szCs w:val="20"/>
        </w:rPr>
        <w:t>:</w:t>
      </w:r>
      <w:r w:rsidRPr="00757983">
        <w:rPr>
          <w:rFonts w:ascii="Calibri Light" w:hAnsi="Calibri Light" w:cs="Tahoma"/>
          <w:b/>
          <w:bCs/>
          <w:color w:val="000000"/>
          <w:sz w:val="20"/>
          <w:szCs w:val="20"/>
        </w:rPr>
        <w:t xml:space="preserve"> </w:t>
      </w:r>
      <w:r w:rsidRPr="00757983">
        <w:rPr>
          <w:rFonts w:ascii="Calibri Light" w:hAnsi="Calibri Light" w:cs="Tahoma"/>
          <w:color w:val="000000"/>
          <w:sz w:val="20"/>
          <w:szCs w:val="20"/>
        </w:rPr>
        <w:t xml:space="preserve">Salary is commensurate with education and work experience.  </w:t>
      </w:r>
    </w:p>
    <w:p w14:paraId="7D540F7D" w14:textId="77777777" w:rsidR="00375E8B" w:rsidRPr="00757983" w:rsidRDefault="00375E8B" w:rsidP="00E37E6A">
      <w:pPr>
        <w:autoSpaceDE w:val="0"/>
        <w:autoSpaceDN w:val="0"/>
        <w:adjustRightInd w:val="0"/>
        <w:spacing w:after="0" w:line="240" w:lineRule="auto"/>
        <w:ind w:left="90" w:right="540"/>
        <w:rPr>
          <w:rFonts w:ascii="Calibri Light" w:hAnsi="Calibri Light" w:cs="Tahoma"/>
          <w:color w:val="000000"/>
          <w:sz w:val="20"/>
          <w:szCs w:val="20"/>
        </w:rPr>
      </w:pPr>
    </w:p>
    <w:p w14:paraId="386FE8C5" w14:textId="0DADC1E0" w:rsidR="003F35A4" w:rsidRPr="003F35A4" w:rsidRDefault="003F35A4" w:rsidP="00E02607">
      <w:pPr>
        <w:autoSpaceDE w:val="0"/>
        <w:autoSpaceDN w:val="0"/>
        <w:adjustRightInd w:val="0"/>
        <w:spacing w:after="0" w:line="240" w:lineRule="auto"/>
        <w:ind w:left="90" w:right="450"/>
        <w:rPr>
          <w:rFonts w:ascii="Calibri Light" w:hAnsi="Calibri Light" w:cs="Arial"/>
          <w:color w:val="000000"/>
          <w:sz w:val="20"/>
        </w:rPr>
      </w:pPr>
      <w:r w:rsidRPr="003F35A4">
        <w:rPr>
          <w:rFonts w:ascii="Calibri Light" w:hAnsi="Calibri Light" w:cs="Arial"/>
          <w:b/>
          <w:bCs/>
          <w:sz w:val="20"/>
        </w:rPr>
        <w:t xml:space="preserve">Application Deadline: </w:t>
      </w:r>
      <w:r w:rsidRPr="003F35A4">
        <w:rPr>
          <w:rFonts w:ascii="Calibri Light" w:hAnsi="Calibri Light" w:cs="Arial"/>
          <w:bCs/>
          <w:sz w:val="20"/>
        </w:rPr>
        <w:t xml:space="preserve"> </w:t>
      </w:r>
      <w:r w:rsidRPr="003F35A4">
        <w:rPr>
          <w:rFonts w:ascii="Calibri Light" w:hAnsi="Calibri Light" w:cs="Arial"/>
          <w:bCs/>
          <w:color w:val="000000"/>
          <w:sz w:val="20"/>
        </w:rPr>
        <w:t>The position will remain open until filled.</w:t>
      </w:r>
      <w:r w:rsidRPr="003F35A4">
        <w:rPr>
          <w:rFonts w:ascii="Calibri Light" w:hAnsi="Calibri Light" w:cs="Arial"/>
          <w:b/>
          <w:bCs/>
          <w:color w:val="000000"/>
          <w:sz w:val="20"/>
        </w:rPr>
        <w:t xml:space="preserve"> </w:t>
      </w:r>
      <w:r w:rsidRPr="003F35A4">
        <w:rPr>
          <w:rFonts w:ascii="Calibri Light" w:hAnsi="Calibri Light" w:cs="Calibri"/>
          <w:color w:val="000000"/>
          <w:sz w:val="20"/>
        </w:rPr>
        <w:t xml:space="preserve">All applications packets MUST be completed via the Online Job Center at </w:t>
      </w:r>
      <w:hyperlink r:id="rId8" w:history="1">
        <w:r w:rsidRPr="003F35A4">
          <w:rPr>
            <w:rStyle w:val="Hyperlink"/>
            <w:rFonts w:ascii="Calibri Light" w:hAnsi="Calibri Light"/>
            <w:sz w:val="20"/>
          </w:rPr>
          <w:t>https://www.easyhrweb.com/JC_Albany/JobListings/JobListings.aspx</w:t>
        </w:r>
      </w:hyperlink>
      <w:r w:rsidRPr="003F35A4">
        <w:rPr>
          <w:rFonts w:ascii="Calibri Light" w:hAnsi="Calibri Light" w:cs="Calibri"/>
          <w:color w:val="000000"/>
          <w:sz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3F35A4">
        <w:rPr>
          <w:rFonts w:ascii="Calibri Light" w:hAnsi="Calibri Light" w:cs="Calibri"/>
          <w:color w:val="4472C4"/>
          <w:sz w:val="20"/>
        </w:rPr>
        <w:t xml:space="preserve"> </w:t>
      </w:r>
      <w:hyperlink r:id="rId9" w:history="1">
        <w:r w:rsidRPr="003F35A4">
          <w:rPr>
            <w:rStyle w:val="Hyperlink"/>
            <w:rFonts w:ascii="Calibri Light" w:hAnsi="Calibri Light" w:cs="Calibri"/>
            <w:color w:val="2F5496"/>
            <w:sz w:val="20"/>
          </w:rPr>
          <w:t>hr@albanytech.edu</w:t>
        </w:r>
      </w:hyperlink>
      <w:r w:rsidRPr="003F35A4">
        <w:rPr>
          <w:rFonts w:ascii="Calibri Light" w:hAnsi="Calibri Light" w:cs="Calibri"/>
          <w:color w:val="2F5496"/>
          <w:sz w:val="20"/>
        </w:rPr>
        <w:t>.</w:t>
      </w:r>
      <w:r w:rsidRPr="003F35A4">
        <w:rPr>
          <w:rFonts w:ascii="Calibri Light" w:hAnsi="Calibri Light" w:cs="Calibri"/>
          <w:color w:val="000000"/>
          <w:sz w:val="20"/>
        </w:rPr>
        <w:t xml:space="preserve"> </w:t>
      </w:r>
      <w:r w:rsidRPr="003F35A4">
        <w:rPr>
          <w:rFonts w:ascii="Calibri Light" w:eastAsia="Times New Roman" w:hAnsi="Calibri Light" w:cs="Arial"/>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3F35A4">
        <w:rPr>
          <w:rFonts w:ascii="Calibri Light" w:eastAsia="Times New Roman" w:hAnsi="Calibri Light" w:cs="Arial"/>
          <w:color w:val="000000"/>
          <w:sz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3F35A4">
        <w:rPr>
          <w:rFonts w:ascii="Calibri Light" w:hAnsi="Calibri Light" w:cs="Arial"/>
          <w:color w:val="000000"/>
          <w:sz w:val="20"/>
        </w:rPr>
        <w:t>Albany Technical College is an equal opportunity employer and does not discriminate on the basis of race, color, creed</w:t>
      </w:r>
      <w:r w:rsidR="003D7306">
        <w:rPr>
          <w:rFonts w:ascii="Calibri Light" w:hAnsi="Calibri Light" w:cs="Arial"/>
          <w:color w:val="000000"/>
          <w:sz w:val="20"/>
        </w:rPr>
        <w:t>,</w:t>
      </w:r>
    </w:p>
    <w:p w14:paraId="3841A2FC" w14:textId="77777777" w:rsidR="003F35A4" w:rsidRPr="003F35A4" w:rsidRDefault="003F35A4" w:rsidP="00E02607">
      <w:pPr>
        <w:autoSpaceDE w:val="0"/>
        <w:autoSpaceDN w:val="0"/>
        <w:adjustRightInd w:val="0"/>
        <w:spacing w:after="0" w:line="240" w:lineRule="auto"/>
        <w:ind w:left="90" w:right="450"/>
        <w:rPr>
          <w:rFonts w:ascii="Calibri Light" w:hAnsi="Calibri Light" w:cs="Arial"/>
          <w:color w:val="000000"/>
          <w:sz w:val="20"/>
        </w:rPr>
      </w:pPr>
      <w:r w:rsidRPr="003F35A4">
        <w:rPr>
          <w:rFonts w:ascii="Calibri Light" w:hAnsi="Calibri Light" w:cs="Arial"/>
          <w:color w:val="000000"/>
          <w:sz w:val="20"/>
        </w:rPr>
        <w:t>national or ethnic origin, gender, religion, disability, age, political affiliation or belief, genetic information, disabled veteran, veteran of the Vietnam Era, or citizenship status (except those special circumstances permitted or mandated by law.</w:t>
      </w:r>
    </w:p>
    <w:p w14:paraId="49167A15" w14:textId="77777777" w:rsidR="005872FC" w:rsidRPr="00E522A5" w:rsidRDefault="005872FC" w:rsidP="00DE71D6">
      <w:pPr>
        <w:autoSpaceDE w:val="0"/>
        <w:autoSpaceDN w:val="0"/>
        <w:adjustRightInd w:val="0"/>
        <w:spacing w:after="0" w:line="240" w:lineRule="auto"/>
        <w:ind w:left="90" w:right="540"/>
        <w:rPr>
          <w:rFonts w:ascii="Agency FB" w:hAnsi="Agency FB" w:cs="Arial"/>
          <w:sz w:val="20"/>
          <w:szCs w:val="20"/>
        </w:rPr>
      </w:pPr>
    </w:p>
    <w:p w14:paraId="7E565DFA" w14:textId="77777777" w:rsidR="00375E8B" w:rsidRPr="00E522A5" w:rsidRDefault="00BA69A4" w:rsidP="00E37E6A">
      <w:pPr>
        <w:autoSpaceDE w:val="0"/>
        <w:autoSpaceDN w:val="0"/>
        <w:adjustRightInd w:val="0"/>
        <w:spacing w:after="0" w:line="240" w:lineRule="auto"/>
        <w:ind w:left="90" w:right="540"/>
        <w:jc w:val="center"/>
        <w:rPr>
          <w:rFonts w:ascii="Agency FB" w:hAnsi="Agency FB" w:cs="Arial"/>
          <w:b/>
          <w:i/>
          <w:sz w:val="20"/>
          <w:szCs w:val="20"/>
        </w:rPr>
      </w:pPr>
      <w:r w:rsidRPr="00E522A5">
        <w:rPr>
          <w:rFonts w:ascii="Agency FB" w:hAnsi="Agency FB" w:cs="Arial"/>
          <w:b/>
          <w:i/>
          <w:sz w:val="20"/>
          <w:szCs w:val="20"/>
        </w:rPr>
        <w:lastRenderedPageBreak/>
        <w:t>Note: Due to the volume of applications received, we are unable to personally contact each applicant.</w:t>
      </w:r>
    </w:p>
    <w:p w14:paraId="526044AB" w14:textId="77777777" w:rsidR="00F0587E" w:rsidRPr="00E522A5" w:rsidRDefault="00BA69A4" w:rsidP="00E37E6A">
      <w:pPr>
        <w:autoSpaceDE w:val="0"/>
        <w:autoSpaceDN w:val="0"/>
        <w:adjustRightInd w:val="0"/>
        <w:spacing w:after="0" w:line="240" w:lineRule="auto"/>
        <w:ind w:left="90" w:right="540"/>
        <w:jc w:val="center"/>
        <w:rPr>
          <w:rFonts w:ascii="Agency FB" w:hAnsi="Agency FB" w:cs="Arial"/>
          <w:b/>
          <w:sz w:val="20"/>
          <w:szCs w:val="20"/>
        </w:rPr>
      </w:pPr>
      <w:r w:rsidRPr="00E522A5">
        <w:rPr>
          <w:rFonts w:ascii="Agency FB" w:hAnsi="Agency FB" w:cs="Arial"/>
          <w:b/>
          <w:i/>
          <w:sz w:val="20"/>
          <w:szCs w:val="20"/>
        </w:rPr>
        <w:t xml:space="preserve"> 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BA69A4" w:rsidRPr="00E522A5" w14:paraId="37B7D8F9" w14:textId="77777777" w:rsidTr="00BA69A4">
        <w:trPr>
          <w:trHeight w:val="1190"/>
        </w:trPr>
        <w:tc>
          <w:tcPr>
            <w:tcW w:w="3196" w:type="dxa"/>
          </w:tcPr>
          <w:p w14:paraId="52372FE8" w14:textId="77777777" w:rsidR="00BA69A4" w:rsidRPr="00E522A5" w:rsidRDefault="00BA69A4" w:rsidP="00E37E6A">
            <w:pPr>
              <w:spacing w:after="0" w:line="240" w:lineRule="auto"/>
              <w:ind w:left="90" w:right="540"/>
              <w:jc w:val="right"/>
              <w:rPr>
                <w:rFonts w:ascii="Agency FB" w:eastAsia="Times New Roman" w:hAnsi="Agency FB"/>
                <w:b/>
                <w:iCs/>
                <w:sz w:val="18"/>
                <w:szCs w:val="18"/>
              </w:rPr>
            </w:pPr>
            <w:r w:rsidRPr="00E522A5">
              <w:rPr>
                <w:rFonts w:ascii="Agency FB" w:eastAsia="Times New Roman" w:hAnsi="Agency FB"/>
                <w:b/>
                <w:iCs/>
                <w:sz w:val="18"/>
                <w:szCs w:val="18"/>
              </w:rPr>
              <w:t>Title IX Coordinator:</w:t>
            </w:r>
          </w:p>
          <w:p w14:paraId="2A35C4AE" w14:textId="77777777"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Kathy Skates, Vice-President of Administration</w:t>
            </w:r>
          </w:p>
          <w:p w14:paraId="6BC7022D" w14:textId="77777777"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4CAB76AD" w14:textId="77777777"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68F4AE46" w14:textId="77777777" w:rsidR="00BA69A4" w:rsidRPr="00E522A5" w:rsidRDefault="00BA69A4" w:rsidP="00E37E6A">
            <w:pPr>
              <w:spacing w:after="0" w:line="240" w:lineRule="auto"/>
              <w:ind w:left="90" w:right="540"/>
              <w:jc w:val="right"/>
              <w:rPr>
                <w:rFonts w:ascii="Agency FB" w:eastAsia="Times New Roman" w:hAnsi="Agency FB"/>
                <w:i/>
                <w:iCs/>
                <w:sz w:val="18"/>
                <w:szCs w:val="18"/>
              </w:rPr>
            </w:pPr>
            <w:r w:rsidRPr="00E522A5">
              <w:rPr>
                <w:rFonts w:ascii="Agency FB" w:eastAsia="Times New Roman" w:hAnsi="Agency FB"/>
                <w:iCs/>
                <w:sz w:val="18"/>
                <w:szCs w:val="18"/>
              </w:rPr>
              <w:t>229.430.3524</w:t>
            </w:r>
          </w:p>
        </w:tc>
        <w:tc>
          <w:tcPr>
            <w:tcW w:w="3144" w:type="dxa"/>
          </w:tcPr>
          <w:p w14:paraId="0DCEB50F" w14:textId="77777777" w:rsidR="00BA69A4" w:rsidRPr="00E522A5" w:rsidRDefault="00BA69A4" w:rsidP="00E37E6A">
            <w:pPr>
              <w:spacing w:after="0" w:line="240" w:lineRule="auto"/>
              <w:ind w:left="90" w:right="54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14:paraId="4E04BD11" w14:textId="77777777" w:rsidR="00BA69A4" w:rsidRPr="00E522A5" w:rsidRDefault="00D270DD" w:rsidP="00E37E6A">
            <w:pPr>
              <w:spacing w:after="0" w:line="240" w:lineRule="auto"/>
              <w:ind w:left="90" w:right="540"/>
              <w:jc w:val="right"/>
              <w:rPr>
                <w:rFonts w:ascii="Agency FB" w:eastAsia="Times New Roman" w:hAnsi="Agency FB"/>
                <w:iCs/>
                <w:sz w:val="18"/>
                <w:szCs w:val="18"/>
              </w:rPr>
            </w:pPr>
            <w:r>
              <w:rPr>
                <w:rFonts w:ascii="Agency FB" w:eastAsia="Times New Roman" w:hAnsi="Agency FB"/>
                <w:iCs/>
                <w:sz w:val="18"/>
                <w:szCs w:val="18"/>
              </w:rPr>
              <w:t xml:space="preserve">Lola Edwards, </w:t>
            </w:r>
            <w:r w:rsidR="00530267">
              <w:rPr>
                <w:rFonts w:ascii="Agency FB" w:eastAsia="Times New Roman" w:hAnsi="Agency FB"/>
                <w:iCs/>
                <w:sz w:val="18"/>
                <w:szCs w:val="18"/>
              </w:rPr>
              <w:t>Office of Human Resources</w:t>
            </w:r>
          </w:p>
          <w:p w14:paraId="26D60CFE" w14:textId="77777777"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7CBD419D" w14:textId="77777777"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038B1FF8" w14:textId="77777777"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229.430.1702</w:t>
            </w:r>
          </w:p>
          <w:p w14:paraId="0B56315B" w14:textId="77777777" w:rsidR="00BA69A4" w:rsidRPr="00E522A5" w:rsidRDefault="00BA69A4" w:rsidP="00E37E6A">
            <w:pPr>
              <w:spacing w:after="0" w:line="240" w:lineRule="auto"/>
              <w:ind w:left="90" w:right="540"/>
              <w:jc w:val="right"/>
              <w:rPr>
                <w:rFonts w:ascii="Agency FB" w:eastAsia="Times New Roman" w:hAnsi="Agency FB"/>
                <w:i/>
                <w:iCs/>
                <w:sz w:val="18"/>
                <w:szCs w:val="18"/>
              </w:rPr>
            </w:pPr>
          </w:p>
        </w:tc>
        <w:tc>
          <w:tcPr>
            <w:tcW w:w="3040" w:type="dxa"/>
          </w:tcPr>
          <w:p w14:paraId="04B035BF" w14:textId="77777777" w:rsidR="00BA69A4" w:rsidRPr="00E522A5" w:rsidRDefault="00BA69A4" w:rsidP="00E37E6A">
            <w:pPr>
              <w:spacing w:after="0" w:line="240" w:lineRule="auto"/>
              <w:ind w:left="90" w:right="54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14:paraId="770A9103" w14:textId="77777777"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Regina W</w:t>
            </w:r>
            <w:r w:rsidR="00530267">
              <w:rPr>
                <w:rFonts w:ascii="Agency FB" w:eastAsia="Times New Roman" w:hAnsi="Agency FB"/>
                <w:iCs/>
                <w:sz w:val="18"/>
                <w:szCs w:val="18"/>
              </w:rPr>
              <w:t>atts, Special Needs Coordinator</w:t>
            </w:r>
          </w:p>
          <w:p w14:paraId="6B6A1BDE" w14:textId="77777777"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60BC168C" w14:textId="77777777" w:rsidR="00BA69A4" w:rsidRPr="00E522A5" w:rsidRDefault="00BA69A4" w:rsidP="00E37E6A">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2AB9DF4A" w14:textId="77777777" w:rsidR="00BA69A4" w:rsidRPr="00E953BB" w:rsidRDefault="00E953BB" w:rsidP="00E953BB">
            <w:pPr>
              <w:spacing w:after="0" w:line="240" w:lineRule="auto"/>
              <w:ind w:left="90" w:right="540"/>
              <w:jc w:val="right"/>
              <w:rPr>
                <w:rFonts w:ascii="Agency FB" w:eastAsia="Times New Roman" w:hAnsi="Agency FB"/>
                <w:iCs/>
                <w:sz w:val="18"/>
                <w:szCs w:val="18"/>
              </w:rPr>
            </w:pPr>
            <w:r>
              <w:rPr>
                <w:rFonts w:ascii="Agency FB" w:eastAsia="Times New Roman" w:hAnsi="Agency FB"/>
                <w:iCs/>
                <w:sz w:val="18"/>
                <w:szCs w:val="18"/>
              </w:rPr>
              <w:t>229.430.285</w:t>
            </w:r>
          </w:p>
        </w:tc>
      </w:tr>
    </w:tbl>
    <w:p w14:paraId="230BA00D" w14:textId="77777777" w:rsidR="003A50E2" w:rsidRPr="0099633D" w:rsidRDefault="003A50E2" w:rsidP="00E953BB">
      <w:pPr>
        <w:rPr>
          <w:rFonts w:ascii="Agency FB" w:hAnsi="Agency FB" w:cs="Arial"/>
          <w:sz w:val="16"/>
          <w:szCs w:val="16"/>
        </w:rPr>
      </w:pPr>
    </w:p>
    <w:sectPr w:rsidR="003A50E2" w:rsidRPr="0099633D" w:rsidSect="00E953BB">
      <w:headerReference w:type="default" r:id="rId10"/>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48197" w14:textId="77777777" w:rsidR="00CE0DBE" w:rsidRDefault="00CE0DBE" w:rsidP="005E01EC">
      <w:pPr>
        <w:spacing w:after="0" w:line="240" w:lineRule="auto"/>
      </w:pPr>
      <w:r>
        <w:separator/>
      </w:r>
    </w:p>
  </w:endnote>
  <w:endnote w:type="continuationSeparator" w:id="0">
    <w:p w14:paraId="41EBA873" w14:textId="77777777" w:rsidR="00CE0DBE" w:rsidRDefault="00CE0DBE"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5EC7E" w14:textId="77777777" w:rsidR="00CE0DBE" w:rsidRDefault="00CE0DBE" w:rsidP="005E01EC">
      <w:pPr>
        <w:spacing w:after="0" w:line="240" w:lineRule="auto"/>
      </w:pPr>
      <w:r>
        <w:separator/>
      </w:r>
    </w:p>
  </w:footnote>
  <w:footnote w:type="continuationSeparator" w:id="0">
    <w:p w14:paraId="19DEE5AB" w14:textId="77777777" w:rsidR="00CE0DBE" w:rsidRDefault="00CE0DBE"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232E2" w14:textId="77777777" w:rsidR="005E01EC" w:rsidRDefault="003274BA" w:rsidP="005E01EC">
    <w:pPr>
      <w:pStyle w:val="Header"/>
      <w:jc w:val="center"/>
    </w:pPr>
    <w:r w:rsidRPr="00544859">
      <w:rPr>
        <w:rFonts w:ascii="Arial" w:hAnsi="Arial" w:cs="Arial"/>
        <w:noProof/>
        <w:sz w:val="20"/>
        <w:szCs w:val="20"/>
      </w:rPr>
      <w:drawing>
        <wp:inline distT="0" distB="0" distL="0" distR="0" wp14:anchorId="5496C166" wp14:editId="36863ED8">
          <wp:extent cx="1952625" cy="657225"/>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p>
  <w:p w14:paraId="6596AE3D" w14:textId="77777777"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317B9"/>
    <w:rsid w:val="0004177C"/>
    <w:rsid w:val="00045D1E"/>
    <w:rsid w:val="00050D75"/>
    <w:rsid w:val="00080658"/>
    <w:rsid w:val="00090952"/>
    <w:rsid w:val="000B55CC"/>
    <w:rsid w:val="000E01C7"/>
    <w:rsid w:val="000F5096"/>
    <w:rsid w:val="000F6498"/>
    <w:rsid w:val="00106171"/>
    <w:rsid w:val="00124F30"/>
    <w:rsid w:val="001E0025"/>
    <w:rsid w:val="00232EDE"/>
    <w:rsid w:val="00251419"/>
    <w:rsid w:val="002613FB"/>
    <w:rsid w:val="002819B3"/>
    <w:rsid w:val="002924E3"/>
    <w:rsid w:val="002949C6"/>
    <w:rsid w:val="0029563F"/>
    <w:rsid w:val="002A4C1D"/>
    <w:rsid w:val="002C3E71"/>
    <w:rsid w:val="002D72F1"/>
    <w:rsid w:val="0031291E"/>
    <w:rsid w:val="003157D8"/>
    <w:rsid w:val="00324B67"/>
    <w:rsid w:val="003274BA"/>
    <w:rsid w:val="00341462"/>
    <w:rsid w:val="00344E8B"/>
    <w:rsid w:val="003614A1"/>
    <w:rsid w:val="00375E8B"/>
    <w:rsid w:val="003A50E2"/>
    <w:rsid w:val="003D5197"/>
    <w:rsid w:val="003D7306"/>
    <w:rsid w:val="003F35A4"/>
    <w:rsid w:val="00406ABA"/>
    <w:rsid w:val="00426EBB"/>
    <w:rsid w:val="00430F50"/>
    <w:rsid w:val="004463EE"/>
    <w:rsid w:val="00471061"/>
    <w:rsid w:val="004738C2"/>
    <w:rsid w:val="004A0116"/>
    <w:rsid w:val="004A79C0"/>
    <w:rsid w:val="004B3CC6"/>
    <w:rsid w:val="004F55F4"/>
    <w:rsid w:val="00530267"/>
    <w:rsid w:val="00544859"/>
    <w:rsid w:val="00576FD6"/>
    <w:rsid w:val="005872FC"/>
    <w:rsid w:val="005B2971"/>
    <w:rsid w:val="005B45C6"/>
    <w:rsid w:val="005C0FA7"/>
    <w:rsid w:val="005E01EC"/>
    <w:rsid w:val="005E03EF"/>
    <w:rsid w:val="005F1A98"/>
    <w:rsid w:val="00602BF7"/>
    <w:rsid w:val="00616396"/>
    <w:rsid w:val="006168CC"/>
    <w:rsid w:val="0064433E"/>
    <w:rsid w:val="00652ACE"/>
    <w:rsid w:val="00665D91"/>
    <w:rsid w:val="006766B1"/>
    <w:rsid w:val="006C4FB2"/>
    <w:rsid w:val="007009EA"/>
    <w:rsid w:val="007204E0"/>
    <w:rsid w:val="00721BF4"/>
    <w:rsid w:val="007267EC"/>
    <w:rsid w:val="00740B90"/>
    <w:rsid w:val="00750EDB"/>
    <w:rsid w:val="00754E9C"/>
    <w:rsid w:val="00757983"/>
    <w:rsid w:val="00763AAF"/>
    <w:rsid w:val="00766B15"/>
    <w:rsid w:val="00780896"/>
    <w:rsid w:val="00785FD3"/>
    <w:rsid w:val="00787604"/>
    <w:rsid w:val="00791685"/>
    <w:rsid w:val="007A3D1A"/>
    <w:rsid w:val="007B086D"/>
    <w:rsid w:val="007C3A90"/>
    <w:rsid w:val="0086415D"/>
    <w:rsid w:val="00867DB5"/>
    <w:rsid w:val="008966CB"/>
    <w:rsid w:val="008A7076"/>
    <w:rsid w:val="008C69CA"/>
    <w:rsid w:val="008D6BE9"/>
    <w:rsid w:val="00946F11"/>
    <w:rsid w:val="00953BFB"/>
    <w:rsid w:val="009549C0"/>
    <w:rsid w:val="0099633D"/>
    <w:rsid w:val="009E0C26"/>
    <w:rsid w:val="00A24F4A"/>
    <w:rsid w:val="00A44FFC"/>
    <w:rsid w:val="00A64AE5"/>
    <w:rsid w:val="00A74A4D"/>
    <w:rsid w:val="00A86FC1"/>
    <w:rsid w:val="00A902A5"/>
    <w:rsid w:val="00AA432F"/>
    <w:rsid w:val="00AA5C44"/>
    <w:rsid w:val="00AC5652"/>
    <w:rsid w:val="00AF4E30"/>
    <w:rsid w:val="00B0664C"/>
    <w:rsid w:val="00B0738C"/>
    <w:rsid w:val="00B16F9E"/>
    <w:rsid w:val="00B5102B"/>
    <w:rsid w:val="00B52AAA"/>
    <w:rsid w:val="00B56447"/>
    <w:rsid w:val="00B8267B"/>
    <w:rsid w:val="00B9294E"/>
    <w:rsid w:val="00BA69A4"/>
    <w:rsid w:val="00BB199E"/>
    <w:rsid w:val="00BB360F"/>
    <w:rsid w:val="00BB3E88"/>
    <w:rsid w:val="00BC2F26"/>
    <w:rsid w:val="00BD29CD"/>
    <w:rsid w:val="00BE5694"/>
    <w:rsid w:val="00C02404"/>
    <w:rsid w:val="00C104CF"/>
    <w:rsid w:val="00C3797F"/>
    <w:rsid w:val="00C62B4C"/>
    <w:rsid w:val="00C65A5A"/>
    <w:rsid w:val="00C8724B"/>
    <w:rsid w:val="00C87868"/>
    <w:rsid w:val="00CC6424"/>
    <w:rsid w:val="00CE0DBE"/>
    <w:rsid w:val="00CE7E2B"/>
    <w:rsid w:val="00D13D49"/>
    <w:rsid w:val="00D1664B"/>
    <w:rsid w:val="00D270DD"/>
    <w:rsid w:val="00D65436"/>
    <w:rsid w:val="00D8724F"/>
    <w:rsid w:val="00DD4CF1"/>
    <w:rsid w:val="00DE71D6"/>
    <w:rsid w:val="00E02607"/>
    <w:rsid w:val="00E067FF"/>
    <w:rsid w:val="00E12795"/>
    <w:rsid w:val="00E23C72"/>
    <w:rsid w:val="00E37E6A"/>
    <w:rsid w:val="00E47054"/>
    <w:rsid w:val="00E522A5"/>
    <w:rsid w:val="00E8480D"/>
    <w:rsid w:val="00E953BB"/>
    <w:rsid w:val="00EB0A70"/>
    <w:rsid w:val="00EC3FC8"/>
    <w:rsid w:val="00ED062F"/>
    <w:rsid w:val="00ED576C"/>
    <w:rsid w:val="00EF13C4"/>
    <w:rsid w:val="00F0587E"/>
    <w:rsid w:val="00F70FDD"/>
    <w:rsid w:val="00F77DC1"/>
    <w:rsid w:val="00FB0ED0"/>
    <w:rsid w:val="00FC26CE"/>
    <w:rsid w:val="00FE5C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9FE34"/>
  <w15:chartTrackingRefBased/>
  <w15:docId w15:val="{EA2784D1-DF64-49D5-81F5-068BCC0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lang w:eastAsia="en-US"/>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albanyte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2D07-FF04-4EEC-830D-2C61A75C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4782</CharactersWithSpaces>
  <SharedDoc>false</SharedDoc>
  <HLinks>
    <vt:vector size="12" baseType="variant">
      <vt:variant>
        <vt:i4>2293768</vt:i4>
      </vt:variant>
      <vt:variant>
        <vt:i4>3</vt:i4>
      </vt:variant>
      <vt:variant>
        <vt:i4>0</vt:i4>
      </vt:variant>
      <vt:variant>
        <vt:i4>5</vt:i4>
      </vt:variant>
      <vt:variant>
        <vt:lpwstr>mailto:hr@albanytech.edu</vt:lpwstr>
      </vt:variant>
      <vt:variant>
        <vt:lpwstr/>
      </vt:variant>
      <vt:variant>
        <vt:i4>131189</vt:i4>
      </vt:variant>
      <vt:variant>
        <vt:i4>0</vt:i4>
      </vt:variant>
      <vt:variant>
        <vt:i4>0</vt:i4>
      </vt:variant>
      <vt:variant>
        <vt:i4>5</vt:i4>
      </vt:variant>
      <vt:variant>
        <vt:lpwstr>https://www.easyhrweb.com/JC_Albany/JobListings/JobListings.aspx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cp:lastModifiedBy>Edwards, Lola</cp:lastModifiedBy>
  <cp:revision>8</cp:revision>
  <cp:lastPrinted>2019-12-27T19:01:00Z</cp:lastPrinted>
  <dcterms:created xsi:type="dcterms:W3CDTF">2019-12-30T20:38:00Z</dcterms:created>
  <dcterms:modified xsi:type="dcterms:W3CDTF">2019-12-30T21:49:00Z</dcterms:modified>
</cp:coreProperties>
</file>