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D925" w14:textId="77777777" w:rsidR="00AA432F" w:rsidRDefault="00AA432F" w:rsidP="005B45C6">
      <w:pPr>
        <w:autoSpaceDE w:val="0"/>
        <w:autoSpaceDN w:val="0"/>
        <w:adjustRightInd w:val="0"/>
        <w:spacing w:after="0" w:line="240" w:lineRule="auto"/>
        <w:jc w:val="center"/>
        <w:rPr>
          <w:rFonts w:ascii="Agency FB" w:hAnsi="Agency FB"/>
          <w:b/>
          <w:sz w:val="18"/>
          <w:szCs w:val="18"/>
        </w:rPr>
      </w:pPr>
    </w:p>
    <w:p w14:paraId="6DD6667C" w14:textId="5458809A" w:rsidR="0064433E" w:rsidRPr="000C6BBE" w:rsidRDefault="009E6616" w:rsidP="00E37E6A">
      <w:pPr>
        <w:autoSpaceDE w:val="0"/>
        <w:autoSpaceDN w:val="0"/>
        <w:adjustRightInd w:val="0"/>
        <w:spacing w:after="0" w:line="240" w:lineRule="auto"/>
        <w:ind w:left="90" w:right="540"/>
        <w:jc w:val="center"/>
        <w:rPr>
          <w:rFonts w:cs="TimesNewRomanPS-BoldMT"/>
          <w:bCs/>
        </w:rPr>
      </w:pPr>
      <w:r>
        <w:rPr>
          <w:rFonts w:cs="TimesNewRomanPS-BoldMT"/>
          <w:b/>
          <w:bCs/>
        </w:rPr>
        <w:t xml:space="preserve"> </w:t>
      </w:r>
      <w:r w:rsidR="006B45C2">
        <w:rPr>
          <w:rFonts w:cs="TimesNewRomanPS-BoldMT"/>
          <w:b/>
          <w:bCs/>
        </w:rPr>
        <w:t>Student Success &amp; Lab Support</w:t>
      </w:r>
      <w:r w:rsidR="00683171">
        <w:rPr>
          <w:rFonts w:cs="TimesNewRomanPS-BoldMT"/>
          <w:b/>
          <w:bCs/>
        </w:rPr>
        <w:t xml:space="preserve"> for</w:t>
      </w:r>
      <w:r w:rsidR="003D4BDA">
        <w:rPr>
          <w:rFonts w:cs="TimesNewRomanPS-BoldMT"/>
          <w:b/>
          <w:bCs/>
        </w:rPr>
        <w:t xml:space="preserve"> the</w:t>
      </w:r>
      <w:r>
        <w:rPr>
          <w:rFonts w:cs="TimesNewRomanPS-BoldMT"/>
          <w:b/>
          <w:bCs/>
        </w:rPr>
        <w:t xml:space="preserve"> Business Healthcare </w:t>
      </w:r>
      <w:r w:rsidR="00683171">
        <w:rPr>
          <w:rFonts w:cs="TimesNewRomanPS-BoldMT"/>
          <w:b/>
          <w:bCs/>
        </w:rPr>
        <w:t xml:space="preserve">Program </w:t>
      </w:r>
      <w:r w:rsidR="00140CA3">
        <w:rPr>
          <w:rFonts w:cs="TimesNewRomanPS-BoldMT"/>
          <w:bCs/>
        </w:rPr>
        <w:t>(PT</w:t>
      </w:r>
      <w:r w:rsidR="0064433E" w:rsidRPr="000C6BBE">
        <w:rPr>
          <w:rFonts w:cs="TimesNewRomanPS-BoldMT"/>
          <w:bCs/>
        </w:rPr>
        <w:t>)</w:t>
      </w:r>
    </w:p>
    <w:p w14:paraId="5526A19A" w14:textId="77777777" w:rsidR="003D5197" w:rsidRPr="000C6BBE" w:rsidRDefault="003D5197" w:rsidP="00E37E6A">
      <w:pPr>
        <w:autoSpaceDE w:val="0"/>
        <w:autoSpaceDN w:val="0"/>
        <w:adjustRightInd w:val="0"/>
        <w:spacing w:after="0" w:line="240" w:lineRule="auto"/>
        <w:ind w:left="90" w:right="540"/>
        <w:jc w:val="center"/>
        <w:rPr>
          <w:rFonts w:cs="TimesNewRomanPS-BoldMT"/>
          <w:bCs/>
        </w:rPr>
      </w:pPr>
      <w:r w:rsidRPr="000C6BBE">
        <w:rPr>
          <w:rFonts w:cs="TimesNewRomanPS-BoldMT"/>
          <w:b/>
          <w:bCs/>
        </w:rPr>
        <w:t>Location:</w:t>
      </w:r>
      <w:r w:rsidRPr="000C6BBE">
        <w:rPr>
          <w:rFonts w:cs="TimesNewRomanPS-BoldMT"/>
          <w:bCs/>
        </w:rPr>
        <w:t xml:space="preserve"> Dougherty County Campus</w:t>
      </w:r>
    </w:p>
    <w:p w14:paraId="461262D8" w14:textId="77777777" w:rsidR="0064433E" w:rsidRPr="000C6BBE" w:rsidRDefault="0064433E" w:rsidP="00E37E6A">
      <w:pPr>
        <w:autoSpaceDE w:val="0"/>
        <w:autoSpaceDN w:val="0"/>
        <w:adjustRightInd w:val="0"/>
        <w:spacing w:after="0" w:line="240" w:lineRule="auto"/>
        <w:ind w:left="90" w:right="540"/>
        <w:jc w:val="center"/>
        <w:rPr>
          <w:rFonts w:cs="TimesNewRomanPSMT"/>
        </w:rPr>
      </w:pPr>
    </w:p>
    <w:p w14:paraId="3C39929C" w14:textId="54B45099" w:rsidR="006B45C2" w:rsidRPr="006B45C2" w:rsidRDefault="006B45C2" w:rsidP="006B45C2">
      <w:pPr>
        <w:ind w:left="90" w:right="540"/>
        <w:rPr>
          <w:rFonts w:eastAsia="Times New Roman" w:cs="Arial"/>
          <w:color w:val="000000"/>
        </w:rPr>
      </w:pPr>
      <w:r w:rsidRPr="006B45C2">
        <w:rPr>
          <w:rFonts w:eastAsia="Times New Roman" w:cs="Arial"/>
          <w:color w:val="000000"/>
        </w:rPr>
        <w:t>Albany Technical College is seeking a part-time Student Su</w:t>
      </w:r>
      <w:r>
        <w:rPr>
          <w:rFonts w:eastAsia="Times New Roman" w:cs="Arial"/>
          <w:color w:val="000000"/>
        </w:rPr>
        <w:t>ccess</w:t>
      </w:r>
      <w:r w:rsidRPr="006B45C2">
        <w:rPr>
          <w:rFonts w:eastAsia="Times New Roman" w:cs="Arial"/>
          <w:color w:val="000000"/>
        </w:rPr>
        <w:t xml:space="preserve"> and Lab </w:t>
      </w:r>
      <w:r w:rsidR="005F30A8">
        <w:rPr>
          <w:rFonts w:eastAsia="Times New Roman" w:cs="Arial"/>
          <w:color w:val="000000"/>
        </w:rPr>
        <w:t xml:space="preserve">Support </w:t>
      </w:r>
      <w:r w:rsidRPr="006B45C2">
        <w:rPr>
          <w:rFonts w:eastAsia="Times New Roman" w:cs="Arial"/>
          <w:color w:val="000000"/>
        </w:rPr>
        <w:t>Specialist for the Business Healthcare Technology Program diploma and associate degree at the Dougherty County Campus. Under general supervision, this role supports students enrolled in Health Care Technology programs by providing academic advisement, registration assistan</w:t>
      </w:r>
      <w:bookmarkStart w:id="0" w:name="_GoBack"/>
      <w:bookmarkEnd w:id="0"/>
      <w:r w:rsidRPr="006B45C2">
        <w:rPr>
          <w:rFonts w:eastAsia="Times New Roman" w:cs="Arial"/>
          <w:color w:val="000000"/>
        </w:rPr>
        <w:t>ce, and limited lab-based instructional support. Serving as a primary point of contact, the Student Su</w:t>
      </w:r>
      <w:r>
        <w:rPr>
          <w:rFonts w:eastAsia="Times New Roman" w:cs="Arial"/>
          <w:color w:val="000000"/>
        </w:rPr>
        <w:t>ccess</w:t>
      </w:r>
      <w:r w:rsidRPr="006B45C2">
        <w:rPr>
          <w:rFonts w:eastAsia="Times New Roman" w:cs="Arial"/>
          <w:color w:val="000000"/>
        </w:rPr>
        <w:t xml:space="preserve"> and Lab </w:t>
      </w:r>
      <w:r w:rsidR="005F30A8">
        <w:rPr>
          <w:rFonts w:eastAsia="Times New Roman" w:cs="Arial"/>
          <w:color w:val="000000"/>
        </w:rPr>
        <w:t xml:space="preserve">Support </w:t>
      </w:r>
      <w:r w:rsidRPr="006B45C2">
        <w:rPr>
          <w:rFonts w:eastAsia="Times New Roman" w:cs="Arial"/>
          <w:color w:val="000000"/>
        </w:rPr>
        <w:t>Specialist helps students navigate program requirements, course selection, and registration processes, while also assisting faculty with lab operations for in-person courses. The position requires strong communication, organizational, and student-centered skills to ensure successful academic outcomes.</w:t>
      </w:r>
    </w:p>
    <w:p w14:paraId="07BA3C59" w14:textId="31773D50" w:rsidR="006B45C2" w:rsidRPr="006B45C2" w:rsidRDefault="006B45C2" w:rsidP="006B45C2">
      <w:pPr>
        <w:ind w:left="90" w:right="540"/>
        <w:rPr>
          <w:rFonts w:eastAsia="Times New Roman" w:cs="Arial"/>
          <w:color w:val="000000"/>
        </w:rPr>
      </w:pPr>
      <w:r w:rsidRPr="006B45C2">
        <w:rPr>
          <w:rFonts w:eastAsia="Times New Roman" w:cs="Arial"/>
          <w:color w:val="000000"/>
        </w:rPr>
        <w:t>The Student S</w:t>
      </w:r>
      <w:r>
        <w:rPr>
          <w:rFonts w:eastAsia="Times New Roman" w:cs="Arial"/>
          <w:color w:val="000000"/>
        </w:rPr>
        <w:t>uccess</w:t>
      </w:r>
      <w:r w:rsidRPr="006B45C2">
        <w:rPr>
          <w:rFonts w:eastAsia="Times New Roman" w:cs="Arial"/>
          <w:color w:val="000000"/>
        </w:rPr>
        <w:t xml:space="preserve"> and Lab</w:t>
      </w:r>
      <w:r w:rsidR="005F30A8">
        <w:rPr>
          <w:rFonts w:eastAsia="Times New Roman" w:cs="Arial"/>
          <w:color w:val="000000"/>
        </w:rPr>
        <w:t xml:space="preserve"> Support</w:t>
      </w:r>
      <w:r w:rsidRPr="006B45C2">
        <w:rPr>
          <w:rFonts w:eastAsia="Times New Roman" w:cs="Arial"/>
          <w:color w:val="000000"/>
        </w:rPr>
        <w:t xml:space="preserve"> Specialist performs a variety of administrative and support functions for program faculty. Responsibilities include enrollment management, preparing and updating departmental reports and correspondence, proctoring tests, supporting both traditional and online students with assignments, and assisting faculty with class material preparation, inventory, and supplies in compliance with institutional and regulatory guidelines. Additional duties include monitoring and maintaining lab supplies and equipment, gathering and entering data for reports and databases, utilizing word processing and other software applications for document drafting, and coordinating meetings, events, and special projects as directed by the supervisor. Proficiency in Microsoft Office is essential.</w:t>
      </w:r>
    </w:p>
    <w:p w14:paraId="7DF1AF5D" w14:textId="73897C78" w:rsidR="000E7A70" w:rsidRPr="006B45C2" w:rsidRDefault="006B45C2" w:rsidP="000E7A70">
      <w:pPr>
        <w:ind w:left="90" w:right="540"/>
        <w:rPr>
          <w:rFonts w:eastAsia="Times New Roman" w:cs="Arial"/>
          <w:color w:val="000000"/>
        </w:rPr>
      </w:pPr>
      <w:r w:rsidRPr="006B45C2">
        <w:rPr>
          <w:rFonts w:eastAsia="Times New Roman" w:cs="Arial"/>
          <w:color w:val="000000"/>
        </w:rPr>
        <w:t>A majority of the role focuses on academic advising and registration, providing guidance on program planning, course scheduling, prerequisites, and graduation requirements, while maintaining accurate advising records. The Student Su</w:t>
      </w:r>
      <w:r>
        <w:rPr>
          <w:rFonts w:eastAsia="Times New Roman" w:cs="Arial"/>
          <w:color w:val="000000"/>
        </w:rPr>
        <w:t>ccess</w:t>
      </w:r>
      <w:r w:rsidRPr="006B45C2">
        <w:rPr>
          <w:rFonts w:eastAsia="Times New Roman" w:cs="Arial"/>
          <w:color w:val="000000"/>
        </w:rPr>
        <w:t xml:space="preserve"> and Lab </w:t>
      </w:r>
      <w:r w:rsidR="005F30A8">
        <w:rPr>
          <w:rFonts w:eastAsia="Times New Roman" w:cs="Arial"/>
          <w:color w:val="000000"/>
        </w:rPr>
        <w:t xml:space="preserve">Support </w:t>
      </w:r>
      <w:r w:rsidRPr="006B45C2">
        <w:rPr>
          <w:rFonts w:eastAsia="Times New Roman" w:cs="Arial"/>
          <w:color w:val="000000"/>
        </w:rPr>
        <w:t>Specialist also supports students by answering program-related questions, conducting outreach to students at risk of non-completion, and connecting them with resources such as tutoring, financial aid, and counseling. Lab-related duties include preparing instructional materials, maintaining lab organization and equipment, monitoring student activities during lab sessions when needed, and ensuring compliance with safety protocols.</w:t>
      </w:r>
      <w:r w:rsidR="000E7A70">
        <w:rPr>
          <w:rFonts w:eastAsia="Times New Roman" w:cs="Arial"/>
          <w:color w:val="000000"/>
        </w:rPr>
        <w:t xml:space="preserve">  </w:t>
      </w:r>
      <w:r w:rsidR="000E7A70" w:rsidRPr="00972172">
        <w:rPr>
          <w:rFonts w:eastAsia="Times New Roman" w:cs="Arial"/>
          <w:color w:val="000000"/>
        </w:rPr>
        <w:t>Candidates must demonstrate proficiency in Microsoft Office, Banner or similar student information systems, and online learning platforms, as well as strong interpersonal, communication, and organizational skills.</w:t>
      </w:r>
    </w:p>
    <w:p w14:paraId="246AF8A6" w14:textId="7552A3D6" w:rsidR="006B45C2" w:rsidRPr="006B45C2" w:rsidRDefault="006B45C2" w:rsidP="00566C51">
      <w:pPr>
        <w:ind w:left="90" w:right="540"/>
        <w:rPr>
          <w:rFonts w:eastAsia="Times New Roman" w:cs="Arial"/>
          <w:color w:val="000000"/>
        </w:rPr>
      </w:pPr>
      <w:r w:rsidRPr="006B45C2">
        <w:rPr>
          <w:rFonts w:eastAsia="Times New Roman" w:cs="Arial"/>
          <w:b/>
          <w:bCs/>
          <w:color w:val="000000"/>
        </w:rPr>
        <w:t>Minimum qualifications</w:t>
      </w:r>
      <w:r w:rsidR="000E7A70">
        <w:rPr>
          <w:rFonts w:eastAsia="Times New Roman" w:cs="Arial"/>
          <w:b/>
          <w:bCs/>
          <w:color w:val="000000"/>
        </w:rPr>
        <w:t xml:space="preserve">:  </w:t>
      </w:r>
      <w:r w:rsidR="000E7A70">
        <w:rPr>
          <w:rFonts w:eastAsia="Times New Roman" w:cs="Arial"/>
          <w:bCs/>
          <w:color w:val="000000"/>
        </w:rPr>
        <w:t>The candidate MUST possess A</w:t>
      </w:r>
      <w:r w:rsidRPr="006B45C2">
        <w:rPr>
          <w:rFonts w:eastAsia="Times New Roman" w:cs="Arial"/>
          <w:color w:val="000000"/>
        </w:rPr>
        <w:t xml:space="preserve">ssociate’s </w:t>
      </w:r>
      <w:r w:rsidR="000E7A70">
        <w:rPr>
          <w:rFonts w:eastAsia="Times New Roman" w:cs="Arial"/>
          <w:color w:val="000000"/>
        </w:rPr>
        <w:t>D</w:t>
      </w:r>
      <w:r w:rsidR="00566C51">
        <w:rPr>
          <w:rFonts w:eastAsia="Times New Roman" w:cs="Arial"/>
          <w:color w:val="000000"/>
        </w:rPr>
        <w:t xml:space="preserve">egree </w:t>
      </w:r>
      <w:r w:rsidRPr="006B45C2">
        <w:rPr>
          <w:rFonts w:eastAsia="Times New Roman" w:cs="Arial"/>
          <w:color w:val="000000"/>
        </w:rPr>
        <w:t xml:space="preserve">in a related field such as business technology, healthcare sciences, education, or student services, </w:t>
      </w:r>
      <w:r w:rsidR="000E7A70" w:rsidRPr="000E7A70">
        <w:rPr>
          <w:rFonts w:eastAsia="Times New Roman" w:cs="Arial"/>
          <w:iCs/>
          <w:color w:val="000000"/>
        </w:rPr>
        <w:t>*OR*</w:t>
      </w:r>
      <w:r w:rsidRPr="006B45C2">
        <w:rPr>
          <w:rFonts w:eastAsia="Times New Roman" w:cs="Arial"/>
          <w:color w:val="000000"/>
        </w:rPr>
        <w:t xml:space="preserve"> </w:t>
      </w:r>
      <w:r w:rsidR="00566C51">
        <w:rPr>
          <w:rFonts w:eastAsia="Times New Roman" w:cs="Arial"/>
          <w:color w:val="000000"/>
        </w:rPr>
        <w:t xml:space="preserve">have </w:t>
      </w:r>
      <w:r w:rsidRPr="006B45C2">
        <w:rPr>
          <w:rFonts w:eastAsia="Times New Roman" w:cs="Arial"/>
          <w:color w:val="000000"/>
        </w:rPr>
        <w:t xml:space="preserve">a high school diploma or equivalent with at least two </w:t>
      </w:r>
      <w:r w:rsidR="00566C51">
        <w:rPr>
          <w:rFonts w:eastAsia="Times New Roman" w:cs="Arial"/>
          <w:color w:val="000000"/>
        </w:rPr>
        <w:t xml:space="preserve">(2) </w:t>
      </w:r>
      <w:r w:rsidRPr="006B45C2">
        <w:rPr>
          <w:rFonts w:eastAsia="Times New Roman" w:cs="Arial"/>
          <w:color w:val="000000"/>
        </w:rPr>
        <w:t>years of related work experience</w:t>
      </w:r>
    </w:p>
    <w:p w14:paraId="36D1C40F" w14:textId="3F72274B" w:rsidR="006B45C2" w:rsidRPr="006B45C2" w:rsidRDefault="006B45C2" w:rsidP="006B45C2">
      <w:pPr>
        <w:ind w:left="90" w:right="540"/>
        <w:rPr>
          <w:rFonts w:eastAsia="Times New Roman" w:cs="Arial"/>
          <w:color w:val="000000"/>
        </w:rPr>
      </w:pPr>
      <w:r w:rsidRPr="006B45C2">
        <w:rPr>
          <w:rFonts w:eastAsia="Times New Roman" w:cs="Arial"/>
          <w:b/>
          <w:bCs/>
          <w:color w:val="000000"/>
        </w:rPr>
        <w:t>Preferred qualifications</w:t>
      </w:r>
      <w:r w:rsidR="00566C51">
        <w:rPr>
          <w:rFonts w:eastAsia="Times New Roman" w:cs="Arial"/>
          <w:b/>
          <w:bCs/>
          <w:color w:val="000000"/>
        </w:rPr>
        <w:t xml:space="preserve">:  </w:t>
      </w:r>
      <w:r w:rsidR="00566C51" w:rsidRPr="00566C51">
        <w:rPr>
          <w:rFonts w:eastAsia="Times New Roman" w:cs="Arial"/>
          <w:bCs/>
          <w:color w:val="000000"/>
        </w:rPr>
        <w:t>The candidate MUST</w:t>
      </w:r>
      <w:r w:rsidR="00566C51">
        <w:rPr>
          <w:rFonts w:eastAsia="Times New Roman" w:cs="Arial"/>
          <w:b/>
          <w:bCs/>
          <w:color w:val="000000"/>
        </w:rPr>
        <w:t xml:space="preserve"> </w:t>
      </w:r>
      <w:r w:rsidR="00566C51" w:rsidRPr="00566C51">
        <w:rPr>
          <w:rFonts w:eastAsia="Times New Roman" w:cs="Arial"/>
          <w:bCs/>
          <w:color w:val="000000"/>
        </w:rPr>
        <w:t xml:space="preserve">possess </w:t>
      </w:r>
      <w:r w:rsidR="00566C51">
        <w:rPr>
          <w:rFonts w:eastAsia="Times New Roman" w:cs="Arial"/>
          <w:color w:val="000000"/>
        </w:rPr>
        <w:t xml:space="preserve">a </w:t>
      </w:r>
      <w:proofErr w:type="spellStart"/>
      <w:r w:rsidR="00566C51">
        <w:rPr>
          <w:rFonts w:eastAsia="Times New Roman" w:cs="Arial"/>
          <w:color w:val="000000"/>
        </w:rPr>
        <w:t>Bachelors</w:t>
      </w:r>
      <w:proofErr w:type="spellEnd"/>
      <w:r w:rsidR="00566C51">
        <w:rPr>
          <w:rFonts w:eastAsia="Times New Roman" w:cs="Arial"/>
          <w:color w:val="000000"/>
        </w:rPr>
        <w:t xml:space="preserve"> Degree, have </w:t>
      </w:r>
      <w:r w:rsidRPr="006B45C2">
        <w:rPr>
          <w:rFonts w:eastAsia="Times New Roman" w:cs="Arial"/>
          <w:color w:val="000000"/>
        </w:rPr>
        <w:t xml:space="preserve">familiarity with Banner, completion of a formal training program in Business Administrative Technology, Office Management, or a related field, and two </w:t>
      </w:r>
      <w:r w:rsidR="00566C51">
        <w:rPr>
          <w:rFonts w:eastAsia="Times New Roman" w:cs="Arial"/>
          <w:color w:val="000000"/>
        </w:rPr>
        <w:t xml:space="preserve">(2) </w:t>
      </w:r>
      <w:r w:rsidRPr="006B45C2">
        <w:rPr>
          <w:rFonts w:eastAsia="Times New Roman" w:cs="Arial"/>
          <w:color w:val="000000"/>
        </w:rPr>
        <w:t>years of experience in a high-volume, client-focused environment with excellent customer service skills. Additional preference will be given to applicants with experience in business healthcare-related programs, knowledge of academic policies and advising practices, and prior involvement in both student-facing roles and lab/classroom support.</w:t>
      </w:r>
    </w:p>
    <w:p w14:paraId="4075A788" w14:textId="77777777" w:rsidR="006B45C2" w:rsidRPr="000C6BBE" w:rsidRDefault="006B45C2" w:rsidP="00E37E6A">
      <w:pPr>
        <w:ind w:left="90" w:right="540"/>
        <w:rPr>
          <w:rFonts w:eastAsia="Times New Roman"/>
          <w:color w:val="000000"/>
        </w:rPr>
      </w:pPr>
    </w:p>
    <w:p w14:paraId="155B2EAF" w14:textId="77777777" w:rsidR="00375E8B" w:rsidRPr="000C6BBE" w:rsidRDefault="00375E8B" w:rsidP="00E37E6A">
      <w:pPr>
        <w:autoSpaceDE w:val="0"/>
        <w:autoSpaceDN w:val="0"/>
        <w:adjustRightInd w:val="0"/>
        <w:spacing w:after="0" w:line="240" w:lineRule="auto"/>
        <w:ind w:left="90" w:right="540"/>
        <w:rPr>
          <w:rFonts w:cs="Tahoma"/>
          <w:color w:val="000000"/>
        </w:rPr>
      </w:pPr>
      <w:r w:rsidRPr="000C6BBE">
        <w:rPr>
          <w:rFonts w:cs="Tahoma"/>
          <w:b/>
          <w:bCs/>
          <w:color w:val="000000"/>
        </w:rPr>
        <w:t>Physical Demands</w:t>
      </w:r>
      <w:r w:rsidR="00652ACE" w:rsidRPr="000C6BBE">
        <w:rPr>
          <w:rFonts w:cs="Tahoma"/>
          <w:b/>
          <w:bCs/>
          <w:color w:val="000000"/>
        </w:rPr>
        <w:t>:</w:t>
      </w:r>
      <w:r w:rsidRPr="000C6BBE">
        <w:rPr>
          <w:rFonts w:cs="Tahoma"/>
          <w:b/>
          <w:bCs/>
          <w:color w:val="000000"/>
        </w:rPr>
        <w:t xml:space="preserve"> </w:t>
      </w:r>
      <w:r w:rsidR="00D178BC">
        <w:rPr>
          <w:rFonts w:cs="Tahoma"/>
          <w:color w:val="000000"/>
        </w:rPr>
        <w:t>Work is typically performed in the simulation lab or classroom</w:t>
      </w:r>
      <w:r w:rsidRPr="000C6BBE">
        <w:rPr>
          <w:rFonts w:cs="Tahoma"/>
          <w:color w:val="000000"/>
        </w:rPr>
        <w:t xml:space="preserve"> with intermittent sitting or walking in various settings. Must frequently lift and carry lightweight objects</w:t>
      </w:r>
      <w:r w:rsidR="00DD4CF1" w:rsidRPr="000C6BBE">
        <w:rPr>
          <w:rFonts w:cs="Tahoma"/>
          <w:color w:val="000000"/>
        </w:rPr>
        <w:t xml:space="preserve"> occasionally</w:t>
      </w:r>
      <w:r w:rsidRPr="000C6BBE">
        <w:rPr>
          <w:rFonts w:cs="Tahoma"/>
          <w:color w:val="000000"/>
        </w:rPr>
        <w:t xml:space="preserve">. Full range of hand and finger motion </w:t>
      </w:r>
      <w:r w:rsidR="00BE26D2">
        <w:rPr>
          <w:rFonts w:cs="Tahoma"/>
          <w:color w:val="000000"/>
        </w:rPr>
        <w:t xml:space="preserve">may be </w:t>
      </w:r>
      <w:r w:rsidRPr="000C6BBE">
        <w:rPr>
          <w:rFonts w:cs="Tahoma"/>
          <w:color w:val="000000"/>
        </w:rPr>
        <w:t xml:space="preserve">required for data entry purposes. </w:t>
      </w:r>
    </w:p>
    <w:p w14:paraId="661AB900" w14:textId="77777777" w:rsidR="00375E8B" w:rsidRPr="000C6BBE" w:rsidRDefault="00375E8B" w:rsidP="00E37E6A">
      <w:pPr>
        <w:autoSpaceDE w:val="0"/>
        <w:autoSpaceDN w:val="0"/>
        <w:adjustRightInd w:val="0"/>
        <w:spacing w:after="0" w:line="240" w:lineRule="auto"/>
        <w:ind w:left="90" w:right="540"/>
        <w:rPr>
          <w:rFonts w:cs="Tahoma"/>
          <w:color w:val="000000"/>
        </w:rPr>
      </w:pPr>
    </w:p>
    <w:p w14:paraId="2A383581" w14:textId="77777777" w:rsidR="00375E8B" w:rsidRPr="000C6BBE" w:rsidRDefault="00375E8B" w:rsidP="00E37E6A">
      <w:pPr>
        <w:autoSpaceDE w:val="0"/>
        <w:autoSpaceDN w:val="0"/>
        <w:adjustRightInd w:val="0"/>
        <w:spacing w:after="0" w:line="240" w:lineRule="auto"/>
        <w:ind w:left="90" w:right="540"/>
        <w:rPr>
          <w:rFonts w:cs="Tahoma"/>
          <w:color w:val="000000"/>
        </w:rPr>
      </w:pPr>
      <w:r w:rsidRPr="000C6BBE">
        <w:rPr>
          <w:rFonts w:cs="Tahoma"/>
          <w:b/>
          <w:bCs/>
          <w:color w:val="000000"/>
        </w:rPr>
        <w:t>Salary/Benefits</w:t>
      </w:r>
      <w:r w:rsidR="00652ACE" w:rsidRPr="000C6BBE">
        <w:rPr>
          <w:rFonts w:cs="Tahoma"/>
          <w:b/>
          <w:bCs/>
          <w:color w:val="000000"/>
        </w:rPr>
        <w:t>:</w:t>
      </w:r>
      <w:r w:rsidRPr="000C6BBE">
        <w:rPr>
          <w:rFonts w:cs="Tahoma"/>
          <w:b/>
          <w:bCs/>
          <w:color w:val="000000"/>
        </w:rPr>
        <w:t xml:space="preserve"> </w:t>
      </w:r>
      <w:r w:rsidR="00387CEB" w:rsidRPr="00387CEB">
        <w:rPr>
          <w:rFonts w:cs="Tahoma"/>
          <w:color w:val="000000"/>
        </w:rPr>
        <w:t xml:space="preserve">This is a part-time position and does not include insurance benefits; work hours will not exceed 29 per week.  Salary is commensurate with education and work experience.  </w:t>
      </w:r>
    </w:p>
    <w:p w14:paraId="49695D0B" w14:textId="77777777" w:rsidR="00375E8B" w:rsidRPr="000C6BBE" w:rsidRDefault="00375E8B" w:rsidP="00E37E6A">
      <w:pPr>
        <w:autoSpaceDE w:val="0"/>
        <w:autoSpaceDN w:val="0"/>
        <w:adjustRightInd w:val="0"/>
        <w:spacing w:after="0" w:line="240" w:lineRule="auto"/>
        <w:ind w:left="90" w:right="540"/>
        <w:rPr>
          <w:rFonts w:cs="Tahoma"/>
          <w:color w:val="000000"/>
        </w:rPr>
      </w:pPr>
    </w:p>
    <w:p w14:paraId="6A235E43" w14:textId="540D3E97" w:rsidR="007D5D59" w:rsidRPr="00E422AA" w:rsidRDefault="007D5D59" w:rsidP="007D5D59">
      <w:pPr>
        <w:autoSpaceDE w:val="0"/>
        <w:autoSpaceDN w:val="0"/>
        <w:adjustRightInd w:val="0"/>
        <w:spacing w:after="0" w:line="240" w:lineRule="auto"/>
        <w:ind w:left="90"/>
        <w:jc w:val="both"/>
        <w:rPr>
          <w:szCs w:val="20"/>
        </w:rPr>
      </w:pPr>
      <w:r w:rsidRPr="00E422AA">
        <w:rPr>
          <w:b/>
          <w:bCs/>
          <w:szCs w:val="20"/>
        </w:rPr>
        <w:t xml:space="preserve">Application Deadline: </w:t>
      </w:r>
      <w:r w:rsidRPr="00E422AA">
        <w:rPr>
          <w:bCs/>
          <w:color w:val="000000"/>
          <w:szCs w:val="20"/>
        </w:rPr>
        <w:t>The position will remain open until filled.</w:t>
      </w:r>
      <w:r w:rsidRPr="00E422AA">
        <w:rPr>
          <w:b/>
          <w:bCs/>
          <w:color w:val="000000"/>
          <w:szCs w:val="20"/>
        </w:rPr>
        <w:t xml:space="preserve"> </w:t>
      </w:r>
      <w:r w:rsidRPr="00E422AA">
        <w:rPr>
          <w:color w:val="000000"/>
          <w:szCs w:val="20"/>
        </w:rPr>
        <w:t xml:space="preserve">All applications packets MUST be completed via the Online Job Center at </w:t>
      </w:r>
      <w:hyperlink r:id="rId8" w:history="1">
        <w:r w:rsidRPr="00E422AA">
          <w:rPr>
            <w:rStyle w:val="Hyperlink"/>
            <w:szCs w:val="20"/>
          </w:rPr>
          <w:t>https://www.easyhrweb.com/JC_Albany/JobListings/JobListings.aspx</w:t>
        </w:r>
      </w:hyperlink>
      <w:r w:rsidRPr="00E422AA">
        <w:rPr>
          <w:color w:val="00000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0E7A70">
        <w:rPr>
          <w:color w:val="000000"/>
          <w:szCs w:val="20"/>
        </w:rPr>
        <w:t xml:space="preserve">e at 229-430-1702.  </w:t>
      </w:r>
      <w:r w:rsidRPr="00E422AA">
        <w:rPr>
          <w:rFonts w:eastAsia="Times New Roman"/>
          <w:color w:val="00000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E422AA">
        <w:rPr>
          <w:rFonts w:eastAsia="Times New Roman"/>
          <w:color w:val="000000"/>
          <w:szCs w:val="20"/>
        </w:rPr>
        <w:t>ll</w:t>
      </w:r>
      <w:proofErr w:type="spellEnd"/>
      <w:r w:rsidRPr="00E422AA">
        <w:rPr>
          <w:rFonts w:eastAsia="Times New Roman"/>
          <w:color w:val="00000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E422AA">
        <w:rPr>
          <w:color w:val="00000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E422AA">
        <w:rPr>
          <w:szCs w:val="20"/>
        </w:rPr>
        <w:t xml:space="preserve"> </w:t>
      </w:r>
    </w:p>
    <w:p w14:paraId="69E4266D" w14:textId="77777777" w:rsidR="007D5D59" w:rsidRPr="009A5D4C" w:rsidRDefault="007D5D59" w:rsidP="007D5D59">
      <w:pPr>
        <w:autoSpaceDE w:val="0"/>
        <w:autoSpaceDN w:val="0"/>
        <w:adjustRightInd w:val="0"/>
        <w:spacing w:after="0" w:line="240" w:lineRule="auto"/>
        <w:ind w:left="-900"/>
        <w:jc w:val="both"/>
        <w:rPr>
          <w:rFonts w:ascii="Calibri Light" w:hAnsi="Calibri Light"/>
          <w:szCs w:val="20"/>
        </w:rPr>
      </w:pPr>
    </w:p>
    <w:p w14:paraId="70A307A0" w14:textId="77777777" w:rsidR="007D5D59" w:rsidRPr="004C31E7" w:rsidRDefault="007D5D59" w:rsidP="007D5D59">
      <w:pPr>
        <w:autoSpaceDE w:val="0"/>
        <w:autoSpaceDN w:val="0"/>
        <w:adjustRightInd w:val="0"/>
        <w:spacing w:after="0" w:line="240" w:lineRule="auto"/>
        <w:ind w:left="-900"/>
        <w:jc w:val="center"/>
        <w:rPr>
          <w:b/>
          <w:sz w:val="20"/>
          <w:szCs w:val="20"/>
        </w:rPr>
      </w:pPr>
      <w:r w:rsidRPr="004C31E7">
        <w:rPr>
          <w:b/>
          <w:sz w:val="20"/>
          <w:szCs w:val="20"/>
        </w:rPr>
        <w:t>Note: Due to the volume of applications received, we are unable to personally contact each applicant.</w:t>
      </w:r>
    </w:p>
    <w:p w14:paraId="396871C6" w14:textId="77777777" w:rsidR="00F0587E" w:rsidRPr="000C6BBE" w:rsidRDefault="007D5D59" w:rsidP="007D5D59">
      <w:pPr>
        <w:autoSpaceDE w:val="0"/>
        <w:autoSpaceDN w:val="0"/>
        <w:adjustRightInd w:val="0"/>
        <w:spacing w:after="0" w:line="240" w:lineRule="auto"/>
        <w:ind w:left="90" w:right="540"/>
        <w:jc w:val="center"/>
        <w:rPr>
          <w:rFonts w:cs="Arial"/>
          <w:b/>
          <w:sz w:val="20"/>
          <w:szCs w:val="20"/>
        </w:rPr>
      </w:pPr>
      <w:r w:rsidRPr="004C31E7">
        <w:rPr>
          <w:b/>
          <w:sz w:val="20"/>
          <w:szCs w:val="20"/>
        </w:rPr>
        <w:t xml:space="preserve"> 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BA69A4" w:rsidRPr="00E522A5" w14:paraId="4F8BB68A" w14:textId="77777777" w:rsidTr="00BA69A4">
        <w:trPr>
          <w:trHeight w:val="1190"/>
        </w:trPr>
        <w:tc>
          <w:tcPr>
            <w:tcW w:w="3196" w:type="dxa"/>
          </w:tcPr>
          <w:p w14:paraId="76E17B17" w14:textId="77777777" w:rsidR="00BA69A4" w:rsidRPr="00E522A5" w:rsidRDefault="00BA69A4" w:rsidP="00E37E6A">
            <w:pPr>
              <w:spacing w:after="0" w:line="240" w:lineRule="auto"/>
              <w:ind w:left="90" w:right="540"/>
              <w:jc w:val="right"/>
              <w:rPr>
                <w:rFonts w:ascii="Agency FB" w:eastAsia="Times New Roman" w:hAnsi="Agency FB"/>
                <w:b/>
                <w:iCs/>
                <w:sz w:val="18"/>
                <w:szCs w:val="18"/>
              </w:rPr>
            </w:pPr>
            <w:r w:rsidRPr="00E522A5">
              <w:rPr>
                <w:rFonts w:ascii="Agency FB" w:eastAsia="Times New Roman" w:hAnsi="Agency FB"/>
                <w:b/>
                <w:iCs/>
                <w:sz w:val="18"/>
                <w:szCs w:val="18"/>
              </w:rPr>
              <w:t>Title IX Coordinator:</w:t>
            </w:r>
          </w:p>
          <w:p w14:paraId="433C0A1B" w14:textId="4874227E" w:rsidR="00BA69A4" w:rsidRPr="00E522A5" w:rsidRDefault="000E7A70" w:rsidP="00E37E6A">
            <w:pPr>
              <w:spacing w:after="0" w:line="240" w:lineRule="auto"/>
              <w:ind w:left="90" w:right="540"/>
              <w:jc w:val="right"/>
              <w:rPr>
                <w:rFonts w:ascii="Agency FB" w:eastAsia="Times New Roman" w:hAnsi="Agency FB"/>
                <w:iCs/>
                <w:sz w:val="18"/>
                <w:szCs w:val="18"/>
              </w:rPr>
            </w:pPr>
            <w:proofErr w:type="spellStart"/>
            <w:r>
              <w:rPr>
                <w:rFonts w:ascii="Agency FB" w:eastAsia="Times New Roman" w:hAnsi="Agency FB"/>
                <w:iCs/>
                <w:sz w:val="18"/>
                <w:szCs w:val="18"/>
              </w:rPr>
              <w:t>Trenna</w:t>
            </w:r>
            <w:proofErr w:type="spellEnd"/>
            <w:r>
              <w:rPr>
                <w:rFonts w:ascii="Agency FB" w:eastAsia="Times New Roman" w:hAnsi="Agency FB"/>
                <w:iCs/>
                <w:sz w:val="18"/>
                <w:szCs w:val="18"/>
              </w:rPr>
              <w:t xml:space="preserve"> Marshall HR Coordinator</w:t>
            </w:r>
          </w:p>
          <w:p w14:paraId="715C853F"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0570C11E"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51AD5FDC" w14:textId="276196EC" w:rsidR="00BA69A4" w:rsidRPr="00E522A5" w:rsidRDefault="000E7A70" w:rsidP="00E37E6A">
            <w:pPr>
              <w:spacing w:after="0" w:line="240" w:lineRule="auto"/>
              <w:ind w:left="90" w:right="540"/>
              <w:jc w:val="right"/>
              <w:rPr>
                <w:rFonts w:ascii="Agency FB" w:eastAsia="Times New Roman" w:hAnsi="Agency FB"/>
                <w:i/>
                <w:iCs/>
                <w:sz w:val="18"/>
                <w:szCs w:val="18"/>
              </w:rPr>
            </w:pPr>
            <w:r>
              <w:rPr>
                <w:rFonts w:ascii="Agency FB" w:eastAsia="Times New Roman" w:hAnsi="Agency FB"/>
                <w:iCs/>
                <w:sz w:val="18"/>
                <w:szCs w:val="18"/>
              </w:rPr>
              <w:t>229.430.3619</w:t>
            </w:r>
          </w:p>
        </w:tc>
        <w:tc>
          <w:tcPr>
            <w:tcW w:w="3144" w:type="dxa"/>
          </w:tcPr>
          <w:p w14:paraId="03434B19" w14:textId="77777777" w:rsidR="00BA69A4" w:rsidRPr="00E522A5" w:rsidRDefault="00BA69A4" w:rsidP="00E37E6A">
            <w:pPr>
              <w:spacing w:after="0" w:line="240" w:lineRule="auto"/>
              <w:ind w:left="90" w:right="54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47A4BF32" w14:textId="6A42AD8A" w:rsidR="00BA69A4" w:rsidRPr="00E522A5" w:rsidRDefault="000E7A70" w:rsidP="00E37E6A">
            <w:pPr>
              <w:spacing w:after="0" w:line="240" w:lineRule="auto"/>
              <w:ind w:left="90" w:right="540"/>
              <w:jc w:val="right"/>
              <w:rPr>
                <w:rFonts w:ascii="Agency FB" w:eastAsia="Times New Roman" w:hAnsi="Agency FB"/>
                <w:iCs/>
                <w:sz w:val="18"/>
                <w:szCs w:val="18"/>
              </w:rPr>
            </w:pPr>
            <w:r>
              <w:rPr>
                <w:rFonts w:ascii="Agency FB" w:eastAsia="Times New Roman" w:hAnsi="Agency FB"/>
                <w:iCs/>
                <w:sz w:val="18"/>
                <w:szCs w:val="18"/>
              </w:rPr>
              <w:t>Lola Edwards</w:t>
            </w:r>
          </w:p>
          <w:p w14:paraId="1647B517"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57FAE841"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4FACE898"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229.430.1702</w:t>
            </w:r>
          </w:p>
          <w:p w14:paraId="3763E709" w14:textId="77777777" w:rsidR="00BA69A4" w:rsidRPr="00E522A5" w:rsidRDefault="00BA69A4" w:rsidP="00E37E6A">
            <w:pPr>
              <w:spacing w:after="0" w:line="240" w:lineRule="auto"/>
              <w:ind w:left="90" w:right="540"/>
              <w:jc w:val="right"/>
              <w:rPr>
                <w:rFonts w:ascii="Agency FB" w:eastAsia="Times New Roman" w:hAnsi="Agency FB"/>
                <w:i/>
                <w:iCs/>
                <w:sz w:val="18"/>
                <w:szCs w:val="18"/>
              </w:rPr>
            </w:pPr>
          </w:p>
        </w:tc>
        <w:tc>
          <w:tcPr>
            <w:tcW w:w="3040" w:type="dxa"/>
          </w:tcPr>
          <w:p w14:paraId="0EA3199E" w14:textId="77777777" w:rsidR="00BA69A4" w:rsidRPr="00E522A5" w:rsidRDefault="00BA69A4" w:rsidP="00E37E6A">
            <w:pPr>
              <w:spacing w:after="0" w:line="240" w:lineRule="auto"/>
              <w:ind w:left="90" w:right="54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21A719B"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Regina W</w:t>
            </w:r>
            <w:r w:rsidR="00530267">
              <w:rPr>
                <w:rFonts w:ascii="Agency FB" w:eastAsia="Times New Roman" w:hAnsi="Agency FB"/>
                <w:iCs/>
                <w:sz w:val="18"/>
                <w:szCs w:val="18"/>
              </w:rPr>
              <w:t>atts, Special Needs Coordinator</w:t>
            </w:r>
          </w:p>
          <w:p w14:paraId="6B850B6B"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6A13E5FB" w14:textId="77777777"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186AAD6C" w14:textId="77777777" w:rsidR="00BA69A4" w:rsidRPr="00E953BB" w:rsidRDefault="00E953BB" w:rsidP="00E953BB">
            <w:pPr>
              <w:spacing w:after="0" w:line="240" w:lineRule="auto"/>
              <w:ind w:left="90" w:right="540"/>
              <w:jc w:val="right"/>
              <w:rPr>
                <w:rFonts w:ascii="Agency FB" w:eastAsia="Times New Roman" w:hAnsi="Agency FB"/>
                <w:iCs/>
                <w:sz w:val="18"/>
                <w:szCs w:val="18"/>
              </w:rPr>
            </w:pPr>
            <w:r>
              <w:rPr>
                <w:rFonts w:ascii="Agency FB" w:eastAsia="Times New Roman" w:hAnsi="Agency FB"/>
                <w:iCs/>
                <w:sz w:val="18"/>
                <w:szCs w:val="18"/>
              </w:rPr>
              <w:t>229.430.285</w:t>
            </w:r>
          </w:p>
        </w:tc>
      </w:tr>
    </w:tbl>
    <w:p w14:paraId="3DE6AFB7" w14:textId="77777777" w:rsidR="003A50E2" w:rsidRPr="0099633D" w:rsidRDefault="003A50E2" w:rsidP="00E953BB">
      <w:pPr>
        <w:rPr>
          <w:rFonts w:ascii="Agency FB" w:hAnsi="Agency FB" w:cs="Arial"/>
          <w:sz w:val="16"/>
          <w:szCs w:val="16"/>
        </w:rPr>
      </w:pPr>
    </w:p>
    <w:sectPr w:rsidR="003A50E2" w:rsidRPr="0099633D" w:rsidSect="00E953BB">
      <w:head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21A4" w14:textId="77777777" w:rsidR="00345F92" w:rsidRDefault="00345F92" w:rsidP="005E01EC">
      <w:pPr>
        <w:spacing w:after="0" w:line="240" w:lineRule="auto"/>
      </w:pPr>
      <w:r>
        <w:separator/>
      </w:r>
    </w:p>
  </w:endnote>
  <w:endnote w:type="continuationSeparator" w:id="0">
    <w:p w14:paraId="31E0EFBE" w14:textId="77777777" w:rsidR="00345F92" w:rsidRDefault="00345F92"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7829" w14:textId="77777777" w:rsidR="00345F92" w:rsidRDefault="00345F92" w:rsidP="005E01EC">
      <w:pPr>
        <w:spacing w:after="0" w:line="240" w:lineRule="auto"/>
      </w:pPr>
      <w:r>
        <w:separator/>
      </w:r>
    </w:p>
  </w:footnote>
  <w:footnote w:type="continuationSeparator" w:id="0">
    <w:p w14:paraId="67B65BF3" w14:textId="77777777" w:rsidR="00345F92" w:rsidRDefault="00345F92"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3EBC4" w14:textId="1567AFEC" w:rsidR="005E01EC" w:rsidRDefault="000E7A70" w:rsidP="005E01EC">
    <w:pPr>
      <w:pStyle w:val="Header"/>
      <w:jc w:val="center"/>
    </w:pPr>
    <w:r>
      <w:rPr>
        <w:rFonts w:ascii="Arial" w:hAnsi="Arial" w:cs="Arial"/>
        <w:noProof/>
        <w:sz w:val="20"/>
        <w:szCs w:val="20"/>
      </w:rPr>
      <w:drawing>
        <wp:inline distT="0" distB="0" distL="0" distR="0" wp14:anchorId="7A9FAC70" wp14:editId="73120571">
          <wp:extent cx="1952625" cy="65722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p w14:paraId="6B688695"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9C5"/>
    <w:multiLevelType w:val="multilevel"/>
    <w:tmpl w:val="75D86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6620C"/>
    <w:multiLevelType w:val="multilevel"/>
    <w:tmpl w:val="461E5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F5195"/>
    <w:multiLevelType w:val="multilevel"/>
    <w:tmpl w:val="06E00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20813"/>
    <w:multiLevelType w:val="multilevel"/>
    <w:tmpl w:val="D9C4D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E48AD"/>
    <w:multiLevelType w:val="multilevel"/>
    <w:tmpl w:val="C6007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063CA"/>
    <w:rsid w:val="00020C04"/>
    <w:rsid w:val="000317B9"/>
    <w:rsid w:val="0004177C"/>
    <w:rsid w:val="00045D1E"/>
    <w:rsid w:val="00050D75"/>
    <w:rsid w:val="00080658"/>
    <w:rsid w:val="00084BF7"/>
    <w:rsid w:val="00085CF8"/>
    <w:rsid w:val="000B283B"/>
    <w:rsid w:val="000B55CC"/>
    <w:rsid w:val="000C6BBE"/>
    <w:rsid w:val="000E01C7"/>
    <w:rsid w:val="000E7A70"/>
    <w:rsid w:val="000F5096"/>
    <w:rsid w:val="00140CA3"/>
    <w:rsid w:val="00162E47"/>
    <w:rsid w:val="00181A8A"/>
    <w:rsid w:val="00184D37"/>
    <w:rsid w:val="00206F7E"/>
    <w:rsid w:val="00213F7A"/>
    <w:rsid w:val="0026550B"/>
    <w:rsid w:val="002924E3"/>
    <w:rsid w:val="0029286C"/>
    <w:rsid w:val="002949C6"/>
    <w:rsid w:val="002A4C1D"/>
    <w:rsid w:val="00302269"/>
    <w:rsid w:val="003157D8"/>
    <w:rsid w:val="00341462"/>
    <w:rsid w:val="00344E8B"/>
    <w:rsid w:val="00345F92"/>
    <w:rsid w:val="003614A1"/>
    <w:rsid w:val="00375E8B"/>
    <w:rsid w:val="00387CEB"/>
    <w:rsid w:val="003A50E2"/>
    <w:rsid w:val="003D4BDA"/>
    <w:rsid w:val="003D5197"/>
    <w:rsid w:val="004263DB"/>
    <w:rsid w:val="00471061"/>
    <w:rsid w:val="004E37A0"/>
    <w:rsid w:val="00530267"/>
    <w:rsid w:val="00544859"/>
    <w:rsid w:val="00566C51"/>
    <w:rsid w:val="00576FD6"/>
    <w:rsid w:val="005833D6"/>
    <w:rsid w:val="005872FC"/>
    <w:rsid w:val="005B2971"/>
    <w:rsid w:val="005B45C6"/>
    <w:rsid w:val="005E01EC"/>
    <w:rsid w:val="005E6148"/>
    <w:rsid w:val="005F1A98"/>
    <w:rsid w:val="005F30A8"/>
    <w:rsid w:val="00616396"/>
    <w:rsid w:val="006365AE"/>
    <w:rsid w:val="0064433E"/>
    <w:rsid w:val="00652ACE"/>
    <w:rsid w:val="006577E7"/>
    <w:rsid w:val="00665D91"/>
    <w:rsid w:val="00683171"/>
    <w:rsid w:val="006B45C2"/>
    <w:rsid w:val="006D417C"/>
    <w:rsid w:val="00721BF4"/>
    <w:rsid w:val="007267EC"/>
    <w:rsid w:val="00727C6A"/>
    <w:rsid w:val="00735263"/>
    <w:rsid w:val="00740B90"/>
    <w:rsid w:val="00750EDB"/>
    <w:rsid w:val="00754E9C"/>
    <w:rsid w:val="00763AAF"/>
    <w:rsid w:val="00775AA2"/>
    <w:rsid w:val="00784464"/>
    <w:rsid w:val="00786BB9"/>
    <w:rsid w:val="00791685"/>
    <w:rsid w:val="007C3A90"/>
    <w:rsid w:val="007D5D59"/>
    <w:rsid w:val="008562EC"/>
    <w:rsid w:val="00867DB5"/>
    <w:rsid w:val="008966CB"/>
    <w:rsid w:val="008A7076"/>
    <w:rsid w:val="00901E7E"/>
    <w:rsid w:val="0094723E"/>
    <w:rsid w:val="00954411"/>
    <w:rsid w:val="00972172"/>
    <w:rsid w:val="009945E1"/>
    <w:rsid w:val="00994C71"/>
    <w:rsid w:val="0099633D"/>
    <w:rsid w:val="009A5B52"/>
    <w:rsid w:val="009D5F30"/>
    <w:rsid w:val="009D7557"/>
    <w:rsid w:val="009E0C26"/>
    <w:rsid w:val="009E6616"/>
    <w:rsid w:val="00A13BC2"/>
    <w:rsid w:val="00A22FF1"/>
    <w:rsid w:val="00A24F4A"/>
    <w:rsid w:val="00A44FFC"/>
    <w:rsid w:val="00A45975"/>
    <w:rsid w:val="00A64AE5"/>
    <w:rsid w:val="00A740C9"/>
    <w:rsid w:val="00A877EE"/>
    <w:rsid w:val="00AA432F"/>
    <w:rsid w:val="00AA5C44"/>
    <w:rsid w:val="00AC5652"/>
    <w:rsid w:val="00AC5DA9"/>
    <w:rsid w:val="00B0738C"/>
    <w:rsid w:val="00B16F9E"/>
    <w:rsid w:val="00B8267B"/>
    <w:rsid w:val="00B9294E"/>
    <w:rsid w:val="00BA69A4"/>
    <w:rsid w:val="00BB360F"/>
    <w:rsid w:val="00BB3E88"/>
    <w:rsid w:val="00BB5653"/>
    <w:rsid w:val="00BB68B4"/>
    <w:rsid w:val="00BC4DB6"/>
    <w:rsid w:val="00BE26D2"/>
    <w:rsid w:val="00BE4A52"/>
    <w:rsid w:val="00BE5694"/>
    <w:rsid w:val="00C3797F"/>
    <w:rsid w:val="00C41EC0"/>
    <w:rsid w:val="00C65A5A"/>
    <w:rsid w:val="00C8724B"/>
    <w:rsid w:val="00C87868"/>
    <w:rsid w:val="00CE7E2B"/>
    <w:rsid w:val="00D13D49"/>
    <w:rsid w:val="00D178BC"/>
    <w:rsid w:val="00D22149"/>
    <w:rsid w:val="00DD4CF1"/>
    <w:rsid w:val="00E23C72"/>
    <w:rsid w:val="00E37E6A"/>
    <w:rsid w:val="00E422AA"/>
    <w:rsid w:val="00E522A5"/>
    <w:rsid w:val="00E74578"/>
    <w:rsid w:val="00E953BB"/>
    <w:rsid w:val="00EA5899"/>
    <w:rsid w:val="00ED5523"/>
    <w:rsid w:val="00EE3D2A"/>
    <w:rsid w:val="00F0587E"/>
    <w:rsid w:val="00F77DC1"/>
    <w:rsid w:val="00FA4E8F"/>
    <w:rsid w:val="00FB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5D8C3644"/>
  <w15:chartTrackingRefBased/>
  <w15:docId w15:val="{FA6F3BEA-3DA7-438B-8282-946E647C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831B-B4E8-4ED8-BAF6-9956797B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6036</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131189</vt:i4>
      </vt:variant>
      <vt:variant>
        <vt:i4>0</vt:i4>
      </vt:variant>
      <vt:variant>
        <vt:i4>0</vt:i4>
      </vt:variant>
      <vt:variant>
        <vt:i4>5</vt:i4>
      </vt:variant>
      <vt:variant>
        <vt:lpwstr>https://www.easyhrweb.com/JC_Albany/JobListings/JobListings.aspx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4</cp:revision>
  <cp:lastPrinted>2019-08-28T18:41:00Z</cp:lastPrinted>
  <dcterms:created xsi:type="dcterms:W3CDTF">2025-09-29T16:44:00Z</dcterms:created>
  <dcterms:modified xsi:type="dcterms:W3CDTF">2025-09-29T22:22:00Z</dcterms:modified>
</cp:coreProperties>
</file>