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9122D3"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Welding Technology Adjunct</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9122D3">
        <w:rPr>
          <w:rFonts w:asciiTheme="majorHAnsi" w:hAnsiTheme="majorHAnsi" w:cs="Arial"/>
          <w:bCs/>
          <w:sz w:val="20"/>
        </w:rPr>
        <w:t>Welding Technology</w:t>
      </w:r>
      <w:r w:rsidR="00C76ED6" w:rsidRPr="00066F9B">
        <w:rPr>
          <w:rFonts w:asciiTheme="majorHAnsi" w:hAnsiTheme="majorHAnsi" w:cs="Arial"/>
          <w:bCs/>
          <w:sz w:val="20"/>
        </w:rPr>
        <w:t xml:space="preserve"> Instructor</w:t>
      </w:r>
      <w:r w:rsidRPr="00066F9B">
        <w:rPr>
          <w:rFonts w:asciiTheme="majorHAnsi" w:hAnsiTheme="majorHAnsi" w:cs="Arial"/>
          <w:bCs/>
          <w:sz w:val="20"/>
        </w:rPr>
        <w:t xml:space="preserve">.  Under general supervision,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I</w:t>
      </w:r>
      <w:r w:rsidRPr="00066F9B">
        <w:rPr>
          <w:rFonts w:asciiTheme="majorHAnsi" w:hAnsiTheme="majorHAnsi" w:cs="Arial"/>
          <w:bCs/>
          <w:sz w:val="20"/>
        </w:rPr>
        <w:t>nstructor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w:t>
      </w:r>
      <w:r w:rsidRPr="00066F9B">
        <w:rPr>
          <w:rFonts w:asciiTheme="majorHAnsi" w:hAnsiTheme="majorHAnsi" w:cs="Arial"/>
          <w:bCs/>
          <w:sz w:val="20"/>
        </w:rPr>
        <w:t>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9122D3">
        <w:rPr>
          <w:rFonts w:ascii="Calibri Light" w:eastAsia="Cambria" w:hAnsi="Calibri Light" w:cs="Cambria"/>
          <w:bCs/>
          <w:sz w:val="20"/>
        </w:rPr>
        <w:t>Welding Technology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2206AF">
        <w:rPr>
          <w:rFonts w:ascii="Calibri Light" w:hAnsi="Calibri Light"/>
          <w:sz w:val="20"/>
        </w:rPr>
        <w:t>,</w:t>
      </w:r>
      <w:r w:rsidR="0045126B" w:rsidRPr="00066F9B">
        <w:rPr>
          <w:rFonts w:ascii="Calibri Light" w:hAnsi="Calibri Light"/>
          <w:sz w:val="20"/>
        </w:rPr>
        <w:t xml:space="preserve">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w:t>
      </w:r>
      <w:r w:rsidR="00104241">
        <w:rPr>
          <w:rFonts w:ascii="Calibri Light" w:hAnsi="Calibri Light"/>
          <w:sz w:val="20"/>
        </w:rPr>
        <w:t>the w</w:t>
      </w:r>
      <w:r w:rsidR="009122D3">
        <w:rPr>
          <w:rFonts w:ascii="Calibri Light" w:hAnsi="Calibri Light"/>
          <w:sz w:val="20"/>
        </w:rPr>
        <w:t>elding industry</w:t>
      </w:r>
      <w:r w:rsidR="004A7CD6">
        <w:rPr>
          <w:rFonts w:ascii="Calibri Light" w:hAnsi="Calibri Light"/>
          <w:sz w:val="20"/>
        </w:rPr>
        <w:t xml:space="preserve"> *</w:t>
      </w:r>
      <w:r w:rsidR="009122D3">
        <w:rPr>
          <w:rFonts w:ascii="Calibri Light" w:hAnsi="Calibri Light"/>
          <w:sz w:val="20"/>
        </w:rPr>
        <w:t>OR</w:t>
      </w:r>
      <w:r w:rsidR="004A7CD6">
        <w:rPr>
          <w:rFonts w:ascii="Calibri Light" w:hAnsi="Calibri Light"/>
          <w:sz w:val="20"/>
        </w:rPr>
        <w:t>*</w:t>
      </w:r>
      <w:r w:rsidR="009122D3">
        <w:rPr>
          <w:rFonts w:ascii="Calibri Light" w:hAnsi="Calibri Light"/>
          <w:sz w:val="20"/>
        </w:rPr>
        <w:t xml:space="preserve"> have</w:t>
      </w:r>
      <w:r w:rsidR="009122D3" w:rsidRPr="009122D3">
        <w:rPr>
          <w:rFonts w:ascii="Calibri Light" w:hAnsi="Calibri Light"/>
          <w:sz w:val="20"/>
        </w:rPr>
        <w:t xml:space="preserve"> licensure/certification in </w:t>
      </w:r>
      <w:r w:rsidR="009122D3">
        <w:rPr>
          <w:rFonts w:ascii="Calibri Light" w:hAnsi="Calibri Light"/>
          <w:sz w:val="20"/>
        </w:rPr>
        <w:t>Welding</w:t>
      </w:r>
      <w:r w:rsidR="009122D3" w:rsidRPr="009122D3">
        <w:rPr>
          <w:rFonts w:ascii="Calibri Light" w:hAnsi="Calibri Light"/>
          <w:sz w:val="20"/>
        </w:rPr>
        <w:t xml:space="preserve"> with an emphasis on competence gained through work experience</w:t>
      </w:r>
      <w:r w:rsidR="009122D3">
        <w:rPr>
          <w:rFonts w:ascii="Calibri Light" w:hAnsi="Calibri Light"/>
          <w:sz w:val="20"/>
        </w:rPr>
        <w:t xml:space="preserve"> for t</w:t>
      </w:r>
      <w:r w:rsidR="009122D3" w:rsidRPr="009122D3">
        <w:rPr>
          <w:rFonts w:ascii="Calibri Light" w:hAnsi="Calibri Light"/>
          <w:sz w:val="20"/>
        </w:rPr>
        <w:t xml:space="preserve">hree </w:t>
      </w:r>
      <w:r w:rsidR="0063018B">
        <w:rPr>
          <w:rFonts w:ascii="Calibri Light" w:hAnsi="Calibri Light"/>
          <w:sz w:val="20"/>
        </w:rPr>
        <w:t xml:space="preserve">(3) </w:t>
      </w:r>
      <w:r w:rsidR="009122D3" w:rsidRPr="009122D3">
        <w:rPr>
          <w:rFonts w:ascii="Calibri Light" w:hAnsi="Calibri Light"/>
          <w:sz w:val="20"/>
        </w:rPr>
        <w:t xml:space="preserve">out of last seven </w:t>
      </w:r>
      <w:r w:rsidR="0063018B">
        <w:rPr>
          <w:rFonts w:ascii="Calibri Light" w:hAnsi="Calibri Light"/>
          <w:sz w:val="20"/>
        </w:rPr>
        <w:t xml:space="preserve">(7) </w:t>
      </w:r>
      <w:r w:rsidR="009122D3" w:rsidRPr="009122D3">
        <w:rPr>
          <w:rFonts w:ascii="Calibri Light" w:hAnsi="Calibri Light"/>
          <w:sz w:val="20"/>
        </w:rPr>
        <w:t>years.</w:t>
      </w:r>
    </w:p>
    <w:p w:rsidR="00345522" w:rsidRPr="00066F9B" w:rsidRDefault="00021CA2" w:rsidP="009122D3">
      <w:pPr>
        <w:rPr>
          <w:rFonts w:cs="Arial"/>
          <w:sz w:val="16"/>
          <w:szCs w:val="18"/>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9122D3">
        <w:rPr>
          <w:rFonts w:asciiTheme="majorHAnsi" w:eastAsia="Cambria" w:hAnsiTheme="majorHAnsi" w:cs="Cambria"/>
          <w:bCs/>
          <w:sz w:val="20"/>
        </w:rPr>
        <w:t>Welding Technology</w:t>
      </w:r>
      <w:r w:rsidR="003216CF" w:rsidRPr="00066F9B">
        <w:rPr>
          <w:rFonts w:asciiTheme="majorHAnsi" w:eastAsia="Cambria" w:hAnsiTheme="majorHAnsi" w:cs="Cambria"/>
          <w:bCs/>
          <w:sz w:val="20"/>
        </w:rPr>
        <w:t xml:space="preserve"> or a </w:t>
      </w:r>
      <w:r w:rsidR="009122D3">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field of study related</w:t>
      </w:r>
      <w:r w:rsidR="000F115C">
        <w:rPr>
          <w:rFonts w:asciiTheme="majorHAnsi" w:eastAsia="Cambria" w:hAnsiTheme="majorHAnsi" w:cs="Cambria"/>
          <w:bCs/>
          <w:sz w:val="20"/>
        </w:rPr>
        <w:t>,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w:t>
      </w:r>
      <w:r w:rsidR="009122D3">
        <w:rPr>
          <w:rFonts w:asciiTheme="majorHAnsi" w:hAnsiTheme="majorHAnsi"/>
          <w:sz w:val="20"/>
        </w:rPr>
        <w:t>.</w:t>
      </w:r>
      <w:r w:rsidR="00966286"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rsidR="008C3D7F" w:rsidRPr="00066F9B" w:rsidRDefault="00021CA2" w:rsidP="009122D3">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A000FF" w:rsidRPr="00772391" w:rsidRDefault="00021CA2" w:rsidP="002E037D">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r w:rsidR="00A000FF" w:rsidRPr="00772391">
        <w:rPr>
          <w:rFonts w:ascii="Calibri Light" w:eastAsia="Cambria" w:hAnsi="Calibri Light" w:cs="Cambria"/>
          <w:spacing w:val="1"/>
          <w:sz w:val="20"/>
          <w:szCs w:val="20"/>
        </w:rPr>
        <w:t>Work schedule may include online courses, as assigned.</w:t>
      </w:r>
    </w:p>
    <w:p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rsidR="00066F9B" w:rsidRPr="007B477A" w:rsidRDefault="00A000FF" w:rsidP="002E037D">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w:t>
      </w:r>
      <w:r w:rsidR="00066F9B" w:rsidRPr="007B477A">
        <w:rPr>
          <w:rFonts w:asciiTheme="majorHAnsi" w:hAnsiTheme="majorHAnsi" w:cs="Calibri"/>
          <w:color w:val="000000"/>
          <w:sz w:val="20"/>
          <w:szCs w:val="20"/>
        </w:rPr>
        <w:lastRenderedPageBreak/>
        <w:t>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C42B81">
        <w:rPr>
          <w:rFonts w:asciiTheme="majorHAnsi" w:hAnsiTheme="majorHAnsi" w:cs="Calibri"/>
          <w:color w:val="000000"/>
          <w:sz w:val="20"/>
          <w:szCs w:val="20"/>
        </w:rPr>
        <w:t xml:space="preserve">e at 229-430-1702.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066F9B" w:rsidRPr="007B477A">
        <w:rPr>
          <w:rFonts w:asciiTheme="majorHAnsi" w:eastAsia="Times New Roman" w:hAnsiTheme="majorHAnsi" w:cs="Arial"/>
          <w:color w:val="000000"/>
          <w:sz w:val="20"/>
          <w:szCs w:val="20"/>
        </w:rPr>
        <w:t>ll</w:t>
      </w:r>
      <w:proofErr w:type="spellEnd"/>
      <w:r w:rsidR="00066F9B"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9B2494" w:rsidP="00C928A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Dorene Aquino</w:t>
            </w:r>
            <w:r w:rsidR="0056633F" w:rsidRPr="003D7742">
              <w:rPr>
                <w:rFonts w:ascii="Agency FB" w:eastAsia="Times New Roman" w:hAnsi="Agency FB"/>
                <w:iCs/>
                <w:sz w:val="18"/>
                <w:szCs w:val="18"/>
              </w:rPr>
              <w:t>,</w:t>
            </w:r>
            <w:r>
              <w:rPr>
                <w:rFonts w:ascii="Agency FB" w:eastAsia="Times New Roman" w:hAnsi="Agency FB"/>
                <w:iCs/>
                <w:sz w:val="18"/>
                <w:szCs w:val="18"/>
              </w:rPr>
              <w:t xml:space="preserve"> HR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9B2494" w:rsidP="009B2494">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229.430.6597</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Regina Watts, Special Needs Coordinator,</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 xml:space="preserve">1704 South </w:t>
            </w:r>
            <w:proofErr w:type="spellStart"/>
            <w:r w:rsidRPr="0061107C">
              <w:rPr>
                <w:rFonts w:ascii="Agency FB" w:eastAsia="Times New Roman" w:hAnsi="Agency FB"/>
                <w:iCs/>
                <w:sz w:val="20"/>
                <w:szCs w:val="20"/>
              </w:rPr>
              <w:t>Slappey</w:t>
            </w:r>
            <w:proofErr w:type="spellEnd"/>
            <w:r w:rsidRPr="0061107C">
              <w:rPr>
                <w:rFonts w:ascii="Agency FB" w:eastAsia="Times New Roman" w:hAnsi="Agency FB"/>
                <w:iCs/>
                <w:sz w:val="20"/>
                <w:szCs w:val="20"/>
              </w:rPr>
              <w:t xml:space="preserve"> Blvd.</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61107C">
              <w:rPr>
                <w:rFonts w:ascii="Agency FB" w:eastAsia="Times New Roman" w:hAnsi="Agency FB"/>
                <w:iCs/>
                <w:sz w:val="20"/>
                <w:szCs w:val="20"/>
              </w:rPr>
              <w:t>229.430.2854</w:t>
            </w:r>
          </w:p>
        </w:tc>
      </w:tr>
    </w:tbl>
    <w:p w:rsidR="00FE608A" w:rsidRDefault="00FE608A">
      <w:bookmarkStart w:id="0" w:name="_GoBack"/>
      <w:bookmarkEnd w:id="0"/>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0F77A7"/>
    <w:rsid w:val="00104241"/>
    <w:rsid w:val="00105171"/>
    <w:rsid w:val="00172490"/>
    <w:rsid w:val="001D7EE6"/>
    <w:rsid w:val="00220362"/>
    <w:rsid w:val="002206AF"/>
    <w:rsid w:val="002B1A88"/>
    <w:rsid w:val="002E037D"/>
    <w:rsid w:val="003216CF"/>
    <w:rsid w:val="00345522"/>
    <w:rsid w:val="003559CE"/>
    <w:rsid w:val="00422622"/>
    <w:rsid w:val="0045126B"/>
    <w:rsid w:val="004A1265"/>
    <w:rsid w:val="004A7CD6"/>
    <w:rsid w:val="004C5B66"/>
    <w:rsid w:val="004F1DA1"/>
    <w:rsid w:val="00530850"/>
    <w:rsid w:val="0056633F"/>
    <w:rsid w:val="005805C0"/>
    <w:rsid w:val="005A270F"/>
    <w:rsid w:val="005B0AE8"/>
    <w:rsid w:val="005B0B7B"/>
    <w:rsid w:val="005D5807"/>
    <w:rsid w:val="005F07C6"/>
    <w:rsid w:val="005F24DC"/>
    <w:rsid w:val="00600144"/>
    <w:rsid w:val="0061107C"/>
    <w:rsid w:val="00615F40"/>
    <w:rsid w:val="0063018B"/>
    <w:rsid w:val="00653CDA"/>
    <w:rsid w:val="006E45EE"/>
    <w:rsid w:val="00705CE7"/>
    <w:rsid w:val="007C1FDF"/>
    <w:rsid w:val="007D5B47"/>
    <w:rsid w:val="008131BB"/>
    <w:rsid w:val="008C3D7F"/>
    <w:rsid w:val="008F6E0A"/>
    <w:rsid w:val="009122D3"/>
    <w:rsid w:val="00926823"/>
    <w:rsid w:val="00966286"/>
    <w:rsid w:val="009A5D5A"/>
    <w:rsid w:val="009B2494"/>
    <w:rsid w:val="00A000FF"/>
    <w:rsid w:val="00A47B51"/>
    <w:rsid w:val="00AB14D1"/>
    <w:rsid w:val="00AC13F5"/>
    <w:rsid w:val="00AE2AC4"/>
    <w:rsid w:val="00B34099"/>
    <w:rsid w:val="00B55FF4"/>
    <w:rsid w:val="00B955FB"/>
    <w:rsid w:val="00BA2CFA"/>
    <w:rsid w:val="00C12452"/>
    <w:rsid w:val="00C42B81"/>
    <w:rsid w:val="00C62AC8"/>
    <w:rsid w:val="00C76ED6"/>
    <w:rsid w:val="00C85B33"/>
    <w:rsid w:val="00CD734A"/>
    <w:rsid w:val="00D10E13"/>
    <w:rsid w:val="00D82492"/>
    <w:rsid w:val="00DA5870"/>
    <w:rsid w:val="00DE329B"/>
    <w:rsid w:val="00DF0ED0"/>
    <w:rsid w:val="00E053EC"/>
    <w:rsid w:val="00E609F4"/>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343D"/>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13</cp:revision>
  <cp:lastPrinted>2019-08-15T17:53:00Z</cp:lastPrinted>
  <dcterms:created xsi:type="dcterms:W3CDTF">2022-06-14T00:00:00Z</dcterms:created>
  <dcterms:modified xsi:type="dcterms:W3CDTF">2022-06-14T00:06:00Z</dcterms:modified>
</cp:coreProperties>
</file>