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A0" w:rsidRPr="003230A0" w:rsidRDefault="003230A0" w:rsidP="003230A0">
      <w:pPr>
        <w:pStyle w:val="Heading2"/>
        <w:rPr>
          <w:rFonts w:ascii="Arial" w:hAnsi="Arial" w:cs="Arial"/>
        </w:rPr>
      </w:pPr>
      <w:bookmarkStart w:id="0" w:name="_GoBack"/>
      <w:bookmarkEnd w:id="0"/>
      <w:r w:rsidRPr="003230A0">
        <w:rPr>
          <w:rFonts w:ascii="Arial" w:hAnsi="Arial" w:cs="Arial"/>
        </w:rPr>
        <w:t>POSITION ANNOUNCEMENT</w:t>
      </w:r>
    </w:p>
    <w:p w:rsidR="003230A0" w:rsidRPr="003230A0" w:rsidRDefault="003230A0" w:rsidP="003230A0">
      <w:pPr>
        <w:rPr>
          <w:rFonts w:ascii="Arial" w:hAnsi="Arial" w:cs="Arial"/>
          <w:b/>
          <w:bCs/>
          <w:sz w:val="24"/>
          <w:szCs w:val="24"/>
        </w:rPr>
      </w:pPr>
    </w:p>
    <w:p w:rsidR="003230A0" w:rsidRPr="003230A0" w:rsidRDefault="003230A0" w:rsidP="003230A0">
      <w:pPr>
        <w:rPr>
          <w:rFonts w:ascii="Arial" w:hAnsi="Arial" w:cs="Arial"/>
          <w:b/>
          <w:i/>
          <w:iCs/>
          <w:sz w:val="24"/>
          <w:szCs w:val="24"/>
        </w:rPr>
      </w:pPr>
      <w:r w:rsidRPr="003230A0">
        <w:rPr>
          <w:rFonts w:ascii="Arial" w:hAnsi="Arial" w:cs="Arial"/>
          <w:b/>
          <w:bCs/>
          <w:sz w:val="24"/>
          <w:szCs w:val="24"/>
        </w:rPr>
        <w:t>POSITION:</w:t>
      </w:r>
      <w:r w:rsidRPr="003230A0">
        <w:rPr>
          <w:rFonts w:ascii="Arial" w:hAnsi="Arial" w:cs="Arial"/>
          <w:sz w:val="24"/>
          <w:szCs w:val="24"/>
        </w:rPr>
        <w:t xml:space="preserve">  Commercial Truck Driving</w:t>
      </w:r>
      <w:r w:rsidRPr="003230A0">
        <w:rPr>
          <w:rFonts w:ascii="Arial" w:hAnsi="Arial" w:cs="Arial"/>
          <w:b/>
          <w:sz w:val="24"/>
          <w:szCs w:val="24"/>
        </w:rPr>
        <w:t xml:space="preserve"> </w:t>
      </w:r>
      <w:r w:rsidRPr="003230A0">
        <w:rPr>
          <w:rFonts w:ascii="Arial" w:hAnsi="Arial" w:cs="Arial"/>
          <w:sz w:val="24"/>
          <w:szCs w:val="24"/>
        </w:rPr>
        <w:t>Instructor</w:t>
      </w:r>
    </w:p>
    <w:p w:rsidR="003230A0" w:rsidRPr="003230A0" w:rsidRDefault="003230A0" w:rsidP="003230A0">
      <w:pPr>
        <w:rPr>
          <w:rFonts w:ascii="Arial" w:hAnsi="Arial" w:cs="Arial"/>
          <w:b/>
          <w:i/>
          <w:iCs/>
          <w:sz w:val="24"/>
          <w:szCs w:val="24"/>
        </w:rPr>
      </w:pPr>
      <w:r w:rsidRPr="003230A0">
        <w:rPr>
          <w:rFonts w:ascii="Arial" w:hAnsi="Arial" w:cs="Arial"/>
          <w:b/>
          <w:i/>
          <w:iCs/>
          <w:sz w:val="24"/>
          <w:szCs w:val="24"/>
        </w:rPr>
        <w:t>Principal assignment: North Metro Campus</w:t>
      </w:r>
    </w:p>
    <w:p w:rsidR="00AC2E20" w:rsidRDefault="00AC2E20" w:rsidP="00AC2E20">
      <w:pPr>
        <w:rPr>
          <w:rFonts w:ascii="Arial" w:hAnsi="Arial" w:cs="Arial"/>
          <w:b/>
          <w:bCs/>
          <w:sz w:val="24"/>
          <w:szCs w:val="24"/>
        </w:rPr>
      </w:pPr>
    </w:p>
    <w:p w:rsidR="00AC2E20" w:rsidRDefault="00AC2E20" w:rsidP="00AC2E20">
      <w:pPr>
        <w:rPr>
          <w:rFonts w:ascii="Arial" w:eastAsiaTheme="minorHAnsi" w:hAnsi="Arial" w:cs="Arial"/>
          <w:b/>
          <w:bCs/>
          <w:sz w:val="24"/>
          <w:szCs w:val="24"/>
        </w:rPr>
      </w:pPr>
      <w:r>
        <w:rPr>
          <w:rFonts w:ascii="Arial" w:hAnsi="Arial" w:cs="Arial"/>
          <w:b/>
          <w:bCs/>
          <w:sz w:val="24"/>
          <w:szCs w:val="24"/>
        </w:rPr>
        <w:t xml:space="preserve">QUICK LOOK: </w:t>
      </w:r>
    </w:p>
    <w:p w:rsidR="00AC2E20" w:rsidRDefault="00AC2E20" w:rsidP="00AC2E20">
      <w:pPr>
        <w:numPr>
          <w:ilvl w:val="0"/>
          <w:numId w:val="3"/>
        </w:numPr>
        <w:autoSpaceDN w:val="0"/>
        <w:rPr>
          <w:rFonts w:ascii="Arial" w:eastAsia="Times New Roman" w:hAnsi="Arial" w:cs="Arial"/>
          <w:sz w:val="24"/>
          <w:szCs w:val="24"/>
        </w:rPr>
      </w:pPr>
      <w:r>
        <w:rPr>
          <w:rFonts w:ascii="Arial" w:eastAsia="Times New Roman" w:hAnsi="Arial" w:cs="Arial"/>
          <w:sz w:val="24"/>
          <w:szCs w:val="24"/>
        </w:rPr>
        <w:t>This position is a Full-time, 12-month faculty position.</w:t>
      </w:r>
    </w:p>
    <w:p w:rsidR="00AC2E20" w:rsidRDefault="00AC2E20" w:rsidP="00AC2E20">
      <w:pPr>
        <w:numPr>
          <w:ilvl w:val="0"/>
          <w:numId w:val="3"/>
        </w:numPr>
        <w:autoSpaceDN w:val="0"/>
        <w:rPr>
          <w:rFonts w:ascii="Arial" w:eastAsia="Times New Roman" w:hAnsi="Arial" w:cs="Arial"/>
          <w:sz w:val="24"/>
          <w:szCs w:val="24"/>
        </w:rPr>
      </w:pPr>
      <w:r>
        <w:rPr>
          <w:rFonts w:ascii="Arial" w:eastAsia="Times New Roman" w:hAnsi="Arial" w:cs="Arial"/>
          <w:sz w:val="24"/>
          <w:szCs w:val="24"/>
        </w:rPr>
        <w:t>This instructor will join our fantastic Commercial Truck Driving Faculty team.</w:t>
      </w:r>
    </w:p>
    <w:p w:rsidR="00AC2E20" w:rsidRDefault="00AC2E20" w:rsidP="00AC2E20">
      <w:pPr>
        <w:numPr>
          <w:ilvl w:val="0"/>
          <w:numId w:val="3"/>
        </w:numPr>
        <w:autoSpaceDN w:val="0"/>
        <w:rPr>
          <w:rFonts w:ascii="Arial" w:eastAsia="Times New Roman" w:hAnsi="Arial" w:cs="Arial"/>
          <w:sz w:val="24"/>
          <w:szCs w:val="24"/>
        </w:rPr>
      </w:pPr>
      <w:r>
        <w:rPr>
          <w:rFonts w:ascii="Arial" w:eastAsia="Times New Roman" w:hAnsi="Arial" w:cs="Arial"/>
          <w:sz w:val="24"/>
          <w:szCs w:val="24"/>
        </w:rPr>
        <w:t>Prior teaching experience is a plus, but is not required!</w:t>
      </w:r>
    </w:p>
    <w:p w:rsidR="00AC2E20" w:rsidRDefault="00AC2E20" w:rsidP="00AC2E20">
      <w:pPr>
        <w:numPr>
          <w:ilvl w:val="0"/>
          <w:numId w:val="3"/>
        </w:numPr>
        <w:autoSpaceDN w:val="0"/>
        <w:rPr>
          <w:rFonts w:ascii="Arial" w:eastAsia="Times New Roman" w:hAnsi="Arial" w:cs="Arial"/>
          <w:sz w:val="24"/>
          <w:szCs w:val="24"/>
        </w:rPr>
      </w:pPr>
      <w:r>
        <w:rPr>
          <w:rFonts w:ascii="Arial" w:eastAsia="Times New Roman" w:hAnsi="Arial" w:cs="Arial"/>
          <w:sz w:val="24"/>
          <w:szCs w:val="24"/>
        </w:rPr>
        <w:t>This instructor will help prepare students for the class A CDL license test.</w:t>
      </w:r>
    </w:p>
    <w:p w:rsidR="00AC2E20" w:rsidRDefault="00AC2E20" w:rsidP="00AC2E20">
      <w:pPr>
        <w:numPr>
          <w:ilvl w:val="0"/>
          <w:numId w:val="3"/>
        </w:numPr>
        <w:autoSpaceDN w:val="0"/>
        <w:rPr>
          <w:rFonts w:ascii="Arial" w:eastAsia="Times New Roman" w:hAnsi="Arial" w:cs="Arial"/>
          <w:sz w:val="24"/>
          <w:szCs w:val="24"/>
        </w:rPr>
      </w:pPr>
      <w:r>
        <w:rPr>
          <w:rFonts w:ascii="Arial" w:eastAsia="Times New Roman" w:hAnsi="Arial" w:cs="Arial"/>
          <w:sz w:val="24"/>
          <w:szCs w:val="24"/>
        </w:rPr>
        <w:t xml:space="preserve">The Commercial Truck Driving faculty work together to meet department, division and college goals. </w:t>
      </w:r>
    </w:p>
    <w:p w:rsidR="00AC2E20" w:rsidRDefault="00AC2E20" w:rsidP="00AC2E20">
      <w:pPr>
        <w:numPr>
          <w:ilvl w:val="0"/>
          <w:numId w:val="3"/>
        </w:numPr>
        <w:autoSpaceDN w:val="0"/>
        <w:rPr>
          <w:rFonts w:ascii="Arial" w:eastAsia="Times New Roman" w:hAnsi="Arial" w:cs="Arial"/>
          <w:sz w:val="24"/>
          <w:szCs w:val="24"/>
        </w:rPr>
      </w:pPr>
      <w:r>
        <w:rPr>
          <w:rFonts w:ascii="Arial" w:eastAsia="Times New Roman" w:hAnsi="Arial" w:cs="Arial"/>
          <w:sz w:val="24"/>
          <w:szCs w:val="24"/>
        </w:rPr>
        <w:t>In addition to teaching, all faculty members advise students, track inventory and maintain all instructional spaces (including trucks).</w:t>
      </w:r>
    </w:p>
    <w:p w:rsidR="00AC2E20" w:rsidRDefault="00AC2E20" w:rsidP="00123F8B">
      <w:pPr>
        <w:tabs>
          <w:tab w:val="left" w:pos="-1440"/>
        </w:tabs>
        <w:jc w:val="both"/>
        <w:rPr>
          <w:rFonts w:ascii="Arial" w:hAnsi="Arial" w:cs="Arial"/>
          <w:b/>
          <w:sz w:val="24"/>
          <w:szCs w:val="24"/>
          <w:u w:val="single"/>
        </w:rPr>
      </w:pPr>
    </w:p>
    <w:p w:rsidR="00123F8B" w:rsidRPr="005D5884" w:rsidRDefault="00123F8B" w:rsidP="00123F8B">
      <w:pPr>
        <w:tabs>
          <w:tab w:val="left" w:pos="-1440"/>
        </w:tabs>
        <w:jc w:val="both"/>
        <w:rPr>
          <w:rFonts w:ascii="Arial" w:hAnsi="Arial" w:cs="Arial"/>
          <w:b/>
          <w:sz w:val="24"/>
          <w:szCs w:val="24"/>
          <w:u w:val="single"/>
        </w:rPr>
      </w:pPr>
      <w:r w:rsidRPr="005D5884">
        <w:rPr>
          <w:rFonts w:ascii="Arial" w:hAnsi="Arial" w:cs="Arial"/>
          <w:b/>
          <w:sz w:val="24"/>
          <w:szCs w:val="24"/>
          <w:u w:val="single"/>
        </w:rPr>
        <w:t xml:space="preserve">Pre-interview </w:t>
      </w:r>
      <w:r w:rsidR="005D5884" w:rsidRPr="005D5884">
        <w:rPr>
          <w:rFonts w:ascii="Arial" w:hAnsi="Arial" w:cs="Arial"/>
          <w:b/>
          <w:sz w:val="24"/>
          <w:szCs w:val="24"/>
          <w:u w:val="single"/>
        </w:rPr>
        <w:t>R</w:t>
      </w:r>
      <w:r w:rsidRPr="005D5884">
        <w:rPr>
          <w:rFonts w:ascii="Arial" w:hAnsi="Arial" w:cs="Arial"/>
          <w:b/>
          <w:sz w:val="24"/>
          <w:szCs w:val="24"/>
          <w:u w:val="single"/>
        </w:rPr>
        <w:t xml:space="preserve">equirements: </w:t>
      </w:r>
    </w:p>
    <w:p w:rsidR="00EE7EBA" w:rsidRPr="005D5884" w:rsidRDefault="00EE7EBA" w:rsidP="00123F8B">
      <w:pPr>
        <w:tabs>
          <w:tab w:val="left" w:pos="-1440"/>
        </w:tabs>
        <w:jc w:val="both"/>
        <w:rPr>
          <w:rFonts w:ascii="Arial" w:hAnsi="Arial" w:cs="Arial"/>
          <w:b/>
          <w:sz w:val="24"/>
          <w:szCs w:val="24"/>
          <w:u w:val="single"/>
        </w:rPr>
      </w:pPr>
    </w:p>
    <w:p w:rsidR="00EE7EBA" w:rsidRPr="005D5884" w:rsidRDefault="007809AC" w:rsidP="00EE7EBA">
      <w:pPr>
        <w:tabs>
          <w:tab w:val="left" w:pos="-1440"/>
        </w:tabs>
        <w:jc w:val="both"/>
        <w:rPr>
          <w:rFonts w:ascii="Arial" w:hAnsi="Arial" w:cs="Arial"/>
          <w:sz w:val="24"/>
          <w:szCs w:val="24"/>
        </w:rPr>
      </w:pPr>
      <w:r>
        <w:rPr>
          <w:rFonts w:ascii="Arial" w:hAnsi="Arial" w:cs="Arial"/>
          <w:sz w:val="24"/>
          <w:szCs w:val="24"/>
        </w:rPr>
        <w:t xml:space="preserve">Completion of the </w:t>
      </w:r>
      <w:r w:rsidR="00EE7EBA" w:rsidRPr="005D5884">
        <w:rPr>
          <w:rFonts w:ascii="Arial" w:hAnsi="Arial" w:cs="Arial"/>
          <w:sz w:val="24"/>
          <w:szCs w:val="24"/>
        </w:rPr>
        <w:t xml:space="preserve">Previous </w:t>
      </w:r>
      <w:r>
        <w:rPr>
          <w:rFonts w:ascii="Arial" w:hAnsi="Arial" w:cs="Arial"/>
          <w:sz w:val="24"/>
          <w:szCs w:val="24"/>
        </w:rPr>
        <w:t>P</w:t>
      </w:r>
      <w:r w:rsidR="00EE7EBA" w:rsidRPr="005D5884">
        <w:rPr>
          <w:rFonts w:ascii="Arial" w:hAnsi="Arial" w:cs="Arial"/>
          <w:sz w:val="24"/>
          <w:szCs w:val="24"/>
        </w:rPr>
        <w:t xml:space="preserve">re-employment </w:t>
      </w:r>
      <w:r>
        <w:rPr>
          <w:rFonts w:ascii="Arial" w:hAnsi="Arial" w:cs="Arial"/>
          <w:sz w:val="24"/>
          <w:szCs w:val="24"/>
        </w:rPr>
        <w:t>S</w:t>
      </w:r>
      <w:r w:rsidR="00EE7EBA" w:rsidRPr="005D5884">
        <w:rPr>
          <w:rFonts w:ascii="Arial" w:hAnsi="Arial" w:cs="Arial"/>
          <w:sz w:val="24"/>
          <w:szCs w:val="24"/>
        </w:rPr>
        <w:t xml:space="preserve">ubstances </w:t>
      </w:r>
      <w:r>
        <w:rPr>
          <w:rFonts w:ascii="Arial" w:hAnsi="Arial" w:cs="Arial"/>
          <w:sz w:val="24"/>
          <w:szCs w:val="24"/>
        </w:rPr>
        <w:t>T</w:t>
      </w:r>
      <w:r w:rsidR="00EE7EBA" w:rsidRPr="005D5884">
        <w:rPr>
          <w:rFonts w:ascii="Arial" w:hAnsi="Arial" w:cs="Arial"/>
          <w:sz w:val="24"/>
          <w:szCs w:val="24"/>
        </w:rPr>
        <w:t xml:space="preserve">est </w:t>
      </w:r>
      <w:r>
        <w:rPr>
          <w:rFonts w:ascii="Arial" w:hAnsi="Arial" w:cs="Arial"/>
          <w:sz w:val="24"/>
          <w:szCs w:val="24"/>
        </w:rPr>
        <w:t>S</w:t>
      </w:r>
      <w:r w:rsidR="00EE7EBA" w:rsidRPr="005D5884">
        <w:rPr>
          <w:rFonts w:ascii="Arial" w:hAnsi="Arial" w:cs="Arial"/>
          <w:sz w:val="24"/>
          <w:szCs w:val="24"/>
        </w:rPr>
        <w:t>tatement</w:t>
      </w:r>
      <w:r w:rsidR="005D5884">
        <w:rPr>
          <w:rFonts w:ascii="Arial" w:hAnsi="Arial" w:cs="Arial"/>
          <w:sz w:val="24"/>
          <w:szCs w:val="24"/>
        </w:rPr>
        <w:t>.</w:t>
      </w:r>
    </w:p>
    <w:p w:rsidR="00EE7EBA" w:rsidRPr="005D5884" w:rsidRDefault="00EE7EBA" w:rsidP="00EE7EBA">
      <w:pPr>
        <w:tabs>
          <w:tab w:val="left" w:pos="-1440"/>
        </w:tabs>
        <w:jc w:val="both"/>
        <w:rPr>
          <w:rFonts w:ascii="Arial" w:hAnsi="Arial" w:cs="Arial"/>
          <w:sz w:val="24"/>
          <w:szCs w:val="24"/>
        </w:rPr>
      </w:pPr>
    </w:p>
    <w:p w:rsidR="00EE7EBA" w:rsidRPr="005D5884" w:rsidRDefault="00EE7EBA" w:rsidP="00EE7EBA">
      <w:pPr>
        <w:tabs>
          <w:tab w:val="left" w:pos="-1440"/>
        </w:tabs>
        <w:jc w:val="both"/>
        <w:rPr>
          <w:rFonts w:ascii="Arial" w:hAnsi="Arial" w:cs="Arial"/>
          <w:b/>
          <w:sz w:val="24"/>
          <w:szCs w:val="24"/>
          <w:u w:val="single"/>
        </w:rPr>
      </w:pPr>
      <w:r w:rsidRPr="005D5884">
        <w:rPr>
          <w:rFonts w:ascii="Arial" w:hAnsi="Arial" w:cs="Arial"/>
          <w:b/>
          <w:sz w:val="24"/>
          <w:szCs w:val="24"/>
          <w:u w:val="single"/>
        </w:rPr>
        <w:t xml:space="preserve">Contingent Offer </w:t>
      </w:r>
      <w:r w:rsidR="005D5884" w:rsidRPr="005D5884">
        <w:rPr>
          <w:rFonts w:ascii="Arial" w:hAnsi="Arial" w:cs="Arial"/>
          <w:b/>
          <w:sz w:val="24"/>
          <w:szCs w:val="24"/>
          <w:u w:val="single"/>
        </w:rPr>
        <w:t>R</w:t>
      </w:r>
      <w:r w:rsidRPr="005D5884">
        <w:rPr>
          <w:rFonts w:ascii="Arial" w:hAnsi="Arial" w:cs="Arial"/>
          <w:b/>
          <w:sz w:val="24"/>
          <w:szCs w:val="24"/>
          <w:u w:val="single"/>
        </w:rPr>
        <w:t>equirements:</w:t>
      </w:r>
    </w:p>
    <w:p w:rsidR="00EE7EBA" w:rsidRPr="005D5884" w:rsidRDefault="00EE7EBA" w:rsidP="00EE7EBA">
      <w:pPr>
        <w:tabs>
          <w:tab w:val="left" w:pos="-1440"/>
        </w:tabs>
        <w:jc w:val="both"/>
        <w:rPr>
          <w:rFonts w:ascii="Arial" w:hAnsi="Arial" w:cs="Arial"/>
          <w:sz w:val="24"/>
          <w:szCs w:val="24"/>
        </w:rPr>
      </w:pPr>
    </w:p>
    <w:p w:rsidR="005D5884" w:rsidRPr="005D5884" w:rsidRDefault="00000B23" w:rsidP="00EE7EBA">
      <w:pPr>
        <w:tabs>
          <w:tab w:val="left" w:pos="-1440"/>
        </w:tabs>
        <w:jc w:val="both"/>
        <w:rPr>
          <w:rFonts w:ascii="Arial" w:hAnsi="Arial" w:cs="Arial"/>
          <w:sz w:val="24"/>
          <w:szCs w:val="24"/>
        </w:rPr>
      </w:pPr>
      <w:r w:rsidRPr="005D5884">
        <w:rPr>
          <w:rFonts w:ascii="Arial" w:hAnsi="Arial" w:cs="Arial"/>
          <w:sz w:val="24"/>
          <w:szCs w:val="24"/>
        </w:rPr>
        <w:t xml:space="preserve"> </w:t>
      </w:r>
      <w:r w:rsidR="00EE7EBA" w:rsidRPr="005D5884">
        <w:rPr>
          <w:rFonts w:ascii="Arial" w:hAnsi="Arial" w:cs="Arial"/>
          <w:sz w:val="24"/>
          <w:szCs w:val="24"/>
        </w:rPr>
        <w:t>A</w:t>
      </w:r>
      <w:r w:rsidRPr="005D5884">
        <w:rPr>
          <w:rFonts w:ascii="Arial" w:hAnsi="Arial" w:cs="Arial"/>
          <w:sz w:val="24"/>
          <w:szCs w:val="24"/>
        </w:rPr>
        <w:t xml:space="preserve"> </w:t>
      </w:r>
      <w:r w:rsidR="005D5884" w:rsidRPr="005D5884">
        <w:rPr>
          <w:rFonts w:ascii="Arial" w:hAnsi="Arial" w:cs="Arial"/>
          <w:sz w:val="24"/>
          <w:szCs w:val="24"/>
        </w:rPr>
        <w:t xml:space="preserve">clean </w:t>
      </w:r>
      <w:r w:rsidRPr="005D5884">
        <w:rPr>
          <w:rFonts w:ascii="Arial" w:hAnsi="Arial" w:cs="Arial"/>
          <w:sz w:val="24"/>
          <w:szCs w:val="24"/>
        </w:rPr>
        <w:t xml:space="preserve">pre-employment </w:t>
      </w:r>
      <w:r w:rsidR="00EE7EBA" w:rsidRPr="005D5884">
        <w:rPr>
          <w:rFonts w:ascii="Arial" w:hAnsi="Arial" w:cs="Arial"/>
          <w:sz w:val="24"/>
          <w:szCs w:val="24"/>
        </w:rPr>
        <w:t xml:space="preserve">alcohol &amp; </w:t>
      </w:r>
      <w:r w:rsidRPr="005D5884">
        <w:rPr>
          <w:rFonts w:ascii="Arial" w:hAnsi="Arial" w:cs="Arial"/>
          <w:sz w:val="24"/>
          <w:szCs w:val="24"/>
        </w:rPr>
        <w:t xml:space="preserve">controlled substance </w:t>
      </w:r>
      <w:r w:rsidR="00051986">
        <w:rPr>
          <w:rFonts w:ascii="Arial" w:hAnsi="Arial" w:cs="Arial"/>
          <w:sz w:val="24"/>
          <w:szCs w:val="24"/>
        </w:rPr>
        <w:t xml:space="preserve">drug </w:t>
      </w:r>
      <w:r w:rsidRPr="005D5884">
        <w:rPr>
          <w:rFonts w:ascii="Arial" w:hAnsi="Arial" w:cs="Arial"/>
          <w:sz w:val="24"/>
          <w:szCs w:val="24"/>
        </w:rPr>
        <w:t>test</w:t>
      </w:r>
      <w:r w:rsidR="005876F2" w:rsidRPr="005D5884">
        <w:rPr>
          <w:rFonts w:ascii="Arial" w:hAnsi="Arial" w:cs="Arial"/>
          <w:sz w:val="24"/>
          <w:szCs w:val="24"/>
        </w:rPr>
        <w:t xml:space="preserve">. </w:t>
      </w:r>
      <w:r w:rsidR="00EE7EBA" w:rsidRPr="005D5884">
        <w:rPr>
          <w:rFonts w:ascii="Arial" w:hAnsi="Arial" w:cs="Arial"/>
          <w:sz w:val="24"/>
          <w:szCs w:val="24"/>
        </w:rPr>
        <w:t xml:space="preserve"> </w:t>
      </w:r>
    </w:p>
    <w:p w:rsidR="007809AC" w:rsidRDefault="005D5884" w:rsidP="00EE7EBA">
      <w:pPr>
        <w:tabs>
          <w:tab w:val="left" w:pos="-1440"/>
        </w:tabs>
        <w:jc w:val="both"/>
        <w:rPr>
          <w:rFonts w:ascii="Arial" w:hAnsi="Arial" w:cs="Arial"/>
          <w:sz w:val="24"/>
          <w:szCs w:val="24"/>
        </w:rPr>
      </w:pPr>
      <w:r w:rsidRPr="005D5884">
        <w:rPr>
          <w:rFonts w:ascii="Arial" w:hAnsi="Arial" w:cs="Arial"/>
          <w:sz w:val="24"/>
          <w:szCs w:val="24"/>
        </w:rPr>
        <w:t xml:space="preserve"> </w:t>
      </w:r>
      <w:r w:rsidR="007809AC">
        <w:rPr>
          <w:rFonts w:ascii="Arial" w:hAnsi="Arial" w:cs="Arial"/>
          <w:sz w:val="24"/>
          <w:szCs w:val="24"/>
        </w:rPr>
        <w:t xml:space="preserve">Registration with </w:t>
      </w:r>
      <w:r w:rsidR="005876F2" w:rsidRPr="005D5884">
        <w:rPr>
          <w:rFonts w:ascii="Arial" w:hAnsi="Arial" w:cs="Arial"/>
          <w:sz w:val="24"/>
          <w:szCs w:val="24"/>
        </w:rPr>
        <w:t>the</w:t>
      </w:r>
      <w:r w:rsidR="00D46E3A" w:rsidRPr="005D5884">
        <w:rPr>
          <w:rFonts w:ascii="Arial" w:hAnsi="Arial" w:cs="Arial"/>
          <w:sz w:val="24"/>
          <w:szCs w:val="24"/>
        </w:rPr>
        <w:t xml:space="preserve"> FMCSA Drug &amp; Alcohol Clearinghouse</w:t>
      </w:r>
      <w:r w:rsidR="00000B23" w:rsidRPr="005D5884">
        <w:rPr>
          <w:rFonts w:ascii="Arial" w:hAnsi="Arial" w:cs="Arial"/>
          <w:sz w:val="24"/>
          <w:szCs w:val="24"/>
        </w:rPr>
        <w:t xml:space="preserve">. </w:t>
      </w:r>
    </w:p>
    <w:p w:rsidR="003230A0" w:rsidRPr="005D5884" w:rsidRDefault="007809AC" w:rsidP="00EE7EBA">
      <w:pPr>
        <w:tabs>
          <w:tab w:val="left" w:pos="-1440"/>
        </w:tabs>
        <w:jc w:val="both"/>
        <w:rPr>
          <w:rFonts w:ascii="Arial" w:hAnsi="Arial" w:cs="Arial"/>
          <w:sz w:val="24"/>
          <w:szCs w:val="24"/>
        </w:rPr>
      </w:pPr>
      <w:r>
        <w:rPr>
          <w:rFonts w:ascii="Arial" w:hAnsi="Arial" w:cs="Arial"/>
          <w:sz w:val="24"/>
          <w:szCs w:val="24"/>
        </w:rPr>
        <w:t xml:space="preserve"> Completion of Release of Information Form from previous employers</w:t>
      </w:r>
      <w:r w:rsidR="00000B23" w:rsidRPr="005D5884">
        <w:rPr>
          <w:rFonts w:ascii="Arial" w:hAnsi="Arial" w:cs="Arial"/>
          <w:sz w:val="24"/>
          <w:szCs w:val="24"/>
        </w:rPr>
        <w:t xml:space="preserve"> </w:t>
      </w:r>
    </w:p>
    <w:p w:rsidR="00EE7EBA" w:rsidRPr="005D5884" w:rsidRDefault="00EE7EBA" w:rsidP="00123F8B">
      <w:pPr>
        <w:autoSpaceDE w:val="0"/>
        <w:autoSpaceDN w:val="0"/>
        <w:adjustRightInd w:val="0"/>
        <w:jc w:val="both"/>
        <w:rPr>
          <w:rFonts w:ascii="Arial" w:hAnsi="Arial" w:cs="Arial"/>
          <w:b/>
          <w:color w:val="000000"/>
          <w:sz w:val="24"/>
          <w:szCs w:val="24"/>
          <w:u w:val="single"/>
        </w:rPr>
      </w:pPr>
    </w:p>
    <w:p w:rsidR="003230A0" w:rsidRPr="003230A0" w:rsidRDefault="003230A0" w:rsidP="003230A0">
      <w:pPr>
        <w:autoSpaceDE w:val="0"/>
        <w:autoSpaceDN w:val="0"/>
        <w:adjustRightInd w:val="0"/>
        <w:rPr>
          <w:rStyle w:val="Strong"/>
          <w:rFonts w:ascii="Arial" w:hAnsi="Arial" w:cs="Arial"/>
          <w:sz w:val="24"/>
          <w:szCs w:val="24"/>
        </w:rPr>
      </w:pPr>
      <w:r w:rsidRPr="003230A0">
        <w:rPr>
          <w:rStyle w:val="Strong"/>
          <w:rFonts w:ascii="Arial" w:hAnsi="Arial" w:cs="Arial"/>
          <w:sz w:val="24"/>
          <w:szCs w:val="24"/>
        </w:rPr>
        <w:t>MINIMUM QUALIFICATIONS:</w:t>
      </w:r>
    </w:p>
    <w:p w:rsidR="003230A0" w:rsidRPr="003230A0" w:rsidRDefault="003230A0" w:rsidP="003230A0">
      <w:pPr>
        <w:pStyle w:val="ListParagraph"/>
        <w:numPr>
          <w:ilvl w:val="0"/>
          <w:numId w:val="1"/>
        </w:numPr>
        <w:rPr>
          <w:rFonts w:ascii="Arial" w:hAnsi="Arial" w:cs="Arial"/>
          <w:sz w:val="24"/>
          <w:szCs w:val="24"/>
        </w:rPr>
      </w:pPr>
      <w:r w:rsidRPr="003230A0">
        <w:rPr>
          <w:rFonts w:ascii="Arial" w:hAnsi="Arial" w:cs="Arial"/>
          <w:sz w:val="24"/>
          <w:szCs w:val="24"/>
        </w:rPr>
        <w:t xml:space="preserve"> Class A CDL license</w:t>
      </w:r>
    </w:p>
    <w:p w:rsidR="003230A0" w:rsidRPr="003230A0" w:rsidRDefault="003230A0" w:rsidP="003230A0">
      <w:pPr>
        <w:pStyle w:val="ListParagraph"/>
        <w:numPr>
          <w:ilvl w:val="0"/>
          <w:numId w:val="1"/>
        </w:numPr>
        <w:rPr>
          <w:rFonts w:ascii="Arial" w:hAnsi="Arial" w:cs="Arial"/>
          <w:sz w:val="24"/>
          <w:szCs w:val="24"/>
        </w:rPr>
      </w:pPr>
      <w:r w:rsidRPr="003230A0">
        <w:rPr>
          <w:rFonts w:ascii="Arial" w:hAnsi="Arial" w:cs="Arial"/>
          <w:sz w:val="24"/>
          <w:szCs w:val="24"/>
        </w:rPr>
        <w:t xml:space="preserve"> Clean 7-year MVR</w:t>
      </w:r>
    </w:p>
    <w:p w:rsidR="003230A0" w:rsidRDefault="003230A0" w:rsidP="003230A0">
      <w:pPr>
        <w:pStyle w:val="ListParagraph"/>
        <w:numPr>
          <w:ilvl w:val="0"/>
          <w:numId w:val="1"/>
        </w:numPr>
        <w:rPr>
          <w:rFonts w:ascii="Arial" w:hAnsi="Arial" w:cs="Arial"/>
          <w:sz w:val="24"/>
          <w:szCs w:val="24"/>
        </w:rPr>
      </w:pPr>
      <w:r w:rsidRPr="003230A0">
        <w:rPr>
          <w:rFonts w:ascii="Arial" w:hAnsi="Arial" w:cs="Arial"/>
          <w:sz w:val="24"/>
          <w:szCs w:val="24"/>
        </w:rPr>
        <w:t xml:space="preserve"> DOT Physical Exam</w:t>
      </w:r>
    </w:p>
    <w:p w:rsidR="003230A0" w:rsidRPr="00123F8B" w:rsidRDefault="003230A0" w:rsidP="00522564">
      <w:pPr>
        <w:pStyle w:val="ListParagraph"/>
        <w:numPr>
          <w:ilvl w:val="0"/>
          <w:numId w:val="1"/>
        </w:numPr>
        <w:rPr>
          <w:rFonts w:ascii="Arial" w:hAnsi="Arial" w:cs="Arial"/>
          <w:sz w:val="24"/>
          <w:szCs w:val="24"/>
        </w:rPr>
      </w:pPr>
      <w:r w:rsidRPr="00123F8B">
        <w:rPr>
          <w:rFonts w:ascii="Arial" w:hAnsi="Arial" w:cs="Arial"/>
          <w:sz w:val="24"/>
          <w:szCs w:val="24"/>
        </w:rPr>
        <w:t xml:space="preserve"> </w:t>
      </w:r>
      <w:r w:rsidR="00064171">
        <w:rPr>
          <w:rFonts w:ascii="Arial" w:hAnsi="Arial" w:cs="Arial"/>
          <w:sz w:val="24"/>
          <w:szCs w:val="24"/>
        </w:rPr>
        <w:t>Tractor Trailer driving experience</w:t>
      </w:r>
    </w:p>
    <w:p w:rsidR="003230A0" w:rsidRPr="003230A0" w:rsidRDefault="003230A0" w:rsidP="003230A0">
      <w:pPr>
        <w:rPr>
          <w:rFonts w:ascii="Arial" w:hAnsi="Arial" w:cs="Arial"/>
          <w:sz w:val="24"/>
          <w:szCs w:val="24"/>
        </w:rPr>
      </w:pPr>
    </w:p>
    <w:p w:rsidR="003230A0" w:rsidRPr="003230A0" w:rsidRDefault="003230A0" w:rsidP="003230A0">
      <w:pPr>
        <w:rPr>
          <w:rStyle w:val="Strong"/>
          <w:rFonts w:ascii="Arial" w:hAnsi="Arial" w:cs="Arial"/>
          <w:b w:val="0"/>
          <w:i/>
          <w:color w:val="000000"/>
          <w:sz w:val="24"/>
          <w:szCs w:val="24"/>
        </w:rPr>
      </w:pPr>
      <w:r w:rsidRPr="003230A0">
        <w:rPr>
          <w:rStyle w:val="Strong"/>
          <w:rFonts w:ascii="Arial" w:hAnsi="Arial" w:cs="Arial"/>
          <w:color w:val="000000"/>
          <w:sz w:val="24"/>
          <w:szCs w:val="24"/>
        </w:rPr>
        <w:t xml:space="preserve">PREFERRED QUALIFICATIONS: </w:t>
      </w:r>
      <w:r w:rsidRPr="003230A0">
        <w:rPr>
          <w:rStyle w:val="Strong"/>
          <w:rFonts w:ascii="Arial" w:hAnsi="Arial" w:cs="Arial"/>
          <w:b w:val="0"/>
          <w:i/>
          <w:color w:val="000000"/>
          <w:sz w:val="24"/>
          <w:szCs w:val="24"/>
        </w:rPr>
        <w:t xml:space="preserve">(In addition to the minimum qualifications) </w:t>
      </w:r>
    </w:p>
    <w:p w:rsidR="003230A0" w:rsidRPr="003230A0" w:rsidRDefault="003230A0" w:rsidP="003230A0">
      <w:pPr>
        <w:pStyle w:val="ListParagraph"/>
        <w:numPr>
          <w:ilvl w:val="0"/>
          <w:numId w:val="2"/>
        </w:numPr>
        <w:rPr>
          <w:rStyle w:val="Strong"/>
          <w:rFonts w:ascii="Arial" w:hAnsi="Arial" w:cs="Arial"/>
          <w:b w:val="0"/>
          <w:color w:val="000000"/>
          <w:sz w:val="24"/>
          <w:szCs w:val="24"/>
        </w:rPr>
      </w:pPr>
      <w:r w:rsidRPr="003230A0">
        <w:rPr>
          <w:rStyle w:val="Strong"/>
          <w:rFonts w:ascii="Arial" w:hAnsi="Arial" w:cs="Arial"/>
          <w:b w:val="0"/>
          <w:color w:val="000000"/>
          <w:sz w:val="24"/>
          <w:szCs w:val="24"/>
        </w:rPr>
        <w:t>A preference is given to applicants having teaching experience (classroom and yard procedures).</w:t>
      </w:r>
    </w:p>
    <w:p w:rsidR="003230A0" w:rsidRPr="003230A0" w:rsidRDefault="003230A0" w:rsidP="003230A0">
      <w:pPr>
        <w:pStyle w:val="ListParagraph"/>
        <w:numPr>
          <w:ilvl w:val="0"/>
          <w:numId w:val="2"/>
        </w:numPr>
        <w:rPr>
          <w:rFonts w:ascii="Arial" w:hAnsi="Arial" w:cs="Arial"/>
          <w:bCs/>
          <w:color w:val="000000"/>
          <w:sz w:val="24"/>
          <w:szCs w:val="24"/>
        </w:rPr>
      </w:pPr>
      <w:r w:rsidRPr="003230A0">
        <w:rPr>
          <w:rStyle w:val="Strong"/>
          <w:rFonts w:ascii="Arial" w:hAnsi="Arial" w:cs="Arial"/>
          <w:b w:val="0"/>
          <w:color w:val="000000"/>
          <w:sz w:val="24"/>
          <w:szCs w:val="24"/>
        </w:rPr>
        <w:t>Also, preferred 3</w:t>
      </w:r>
      <w:r w:rsidRPr="003230A0">
        <w:rPr>
          <w:rStyle w:val="Strong"/>
          <w:rFonts w:ascii="Arial" w:hAnsi="Arial" w:cs="Arial"/>
          <w:b w:val="0"/>
          <w:color w:val="000000"/>
          <w:sz w:val="24"/>
          <w:szCs w:val="24"/>
          <w:vertAlign w:val="superscript"/>
        </w:rPr>
        <w:t>rd</w:t>
      </w:r>
      <w:r w:rsidRPr="003230A0">
        <w:rPr>
          <w:rStyle w:val="Strong"/>
          <w:rFonts w:ascii="Arial" w:hAnsi="Arial" w:cs="Arial"/>
          <w:b w:val="0"/>
          <w:color w:val="000000"/>
          <w:sz w:val="24"/>
          <w:szCs w:val="24"/>
        </w:rPr>
        <w:t xml:space="preserve"> party tester qualified.</w:t>
      </w:r>
    </w:p>
    <w:p w:rsidR="003230A0" w:rsidRPr="003230A0" w:rsidRDefault="003230A0" w:rsidP="003230A0">
      <w:pPr>
        <w:pStyle w:val="NormalWeb"/>
        <w:spacing w:before="0" w:beforeAutospacing="0" w:after="0" w:afterAutospacing="0"/>
        <w:rPr>
          <w:rFonts w:ascii="Arial" w:hAnsi="Arial" w:cs="Arial"/>
        </w:rPr>
      </w:pPr>
    </w:p>
    <w:p w:rsidR="003230A0" w:rsidRPr="003230A0" w:rsidRDefault="003230A0" w:rsidP="003230A0">
      <w:pPr>
        <w:rPr>
          <w:rFonts w:ascii="Arial" w:hAnsi="Arial" w:cs="Arial"/>
          <w:sz w:val="24"/>
          <w:szCs w:val="24"/>
        </w:rPr>
      </w:pPr>
      <w:r w:rsidRPr="003230A0">
        <w:rPr>
          <w:rFonts w:ascii="Arial" w:hAnsi="Arial" w:cs="Arial"/>
          <w:b/>
          <w:sz w:val="24"/>
          <w:szCs w:val="24"/>
        </w:rPr>
        <w:t>SALARY/BENEFITS:</w:t>
      </w:r>
      <w:r w:rsidRPr="003230A0">
        <w:rPr>
          <w:rFonts w:ascii="Arial" w:hAnsi="Arial" w:cs="Arial"/>
          <w:sz w:val="24"/>
          <w:szCs w:val="24"/>
        </w:rPr>
        <w:t xml:space="preserve">  Salary $</w:t>
      </w:r>
      <w:r w:rsidR="005B0634">
        <w:rPr>
          <w:rFonts w:ascii="Arial" w:hAnsi="Arial" w:cs="Arial"/>
          <w:sz w:val="24"/>
          <w:szCs w:val="24"/>
        </w:rPr>
        <w:t>60</w:t>
      </w:r>
      <w:r w:rsidRPr="003230A0">
        <w:rPr>
          <w:rFonts w:ascii="Arial" w:hAnsi="Arial" w:cs="Arial"/>
          <w:sz w:val="24"/>
          <w:szCs w:val="24"/>
        </w:rPr>
        <w:t>,</w:t>
      </w:r>
      <w:r w:rsidR="00B740BD">
        <w:rPr>
          <w:rFonts w:ascii="Arial" w:hAnsi="Arial" w:cs="Arial"/>
          <w:sz w:val="24"/>
          <w:szCs w:val="24"/>
        </w:rPr>
        <w:t>00</w:t>
      </w:r>
      <w:r w:rsidRPr="003230A0">
        <w:rPr>
          <w:rFonts w:ascii="Arial" w:hAnsi="Arial" w:cs="Arial"/>
          <w:sz w:val="24"/>
          <w:szCs w:val="24"/>
        </w:rPr>
        <w:t>0 annually.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rsidR="003230A0" w:rsidRPr="003230A0" w:rsidRDefault="003230A0" w:rsidP="003230A0">
      <w:pPr>
        <w:rPr>
          <w:rFonts w:ascii="Arial" w:hAnsi="Arial" w:cs="Arial"/>
          <w:sz w:val="24"/>
          <w:szCs w:val="24"/>
        </w:rPr>
      </w:pPr>
    </w:p>
    <w:p w:rsidR="003C1596" w:rsidRPr="00656337" w:rsidRDefault="003230A0" w:rsidP="003C1596">
      <w:pPr>
        <w:pStyle w:val="NoSpacing"/>
        <w:rPr>
          <w:rFonts w:ascii="Arial" w:hAnsi="Arial" w:cs="Arial"/>
          <w:sz w:val="24"/>
          <w:szCs w:val="24"/>
        </w:rPr>
      </w:pPr>
      <w:r w:rsidRPr="007809AC">
        <w:rPr>
          <w:rFonts w:ascii="Arial" w:hAnsi="Arial" w:cs="Arial"/>
          <w:b/>
          <w:bCs/>
          <w:sz w:val="24"/>
          <w:szCs w:val="24"/>
        </w:rPr>
        <w:t>APPLICATION PROCEDURE</w:t>
      </w:r>
      <w:r w:rsidRPr="003230A0">
        <w:rPr>
          <w:rFonts w:ascii="Arial" w:hAnsi="Arial" w:cs="Arial"/>
          <w:sz w:val="24"/>
          <w:szCs w:val="24"/>
        </w:rPr>
        <w:t xml:space="preserve">: </w:t>
      </w:r>
      <w:r w:rsidR="003C1596" w:rsidRPr="00656337">
        <w:rPr>
          <w:rFonts w:ascii="Arial" w:hAnsi="Arial" w:cs="Arial"/>
          <w:sz w:val="24"/>
          <w:szCs w:val="24"/>
        </w:rPr>
        <w:t xml:space="preserve">APPLY ONLINE ONLY @ </w:t>
      </w:r>
      <w:hyperlink r:id="rId5" w:history="1">
        <w:r w:rsidR="003C1596" w:rsidRPr="00656337">
          <w:rPr>
            <w:rStyle w:val="Hyperlink"/>
            <w:rFonts w:ascii="Arial" w:hAnsi="Arial" w:cs="Arial"/>
            <w:sz w:val="24"/>
            <w:szCs w:val="24"/>
          </w:rPr>
          <w:t>www.chattahoocheetech.edu</w:t>
        </w:r>
      </w:hyperlink>
      <w:r w:rsidR="003C1596" w:rsidRPr="00656337">
        <w:rPr>
          <w:rFonts w:ascii="Arial" w:hAnsi="Arial" w:cs="Arial"/>
          <w:sz w:val="24"/>
          <w:szCs w:val="24"/>
        </w:rPr>
        <w:t xml:space="preserve"> and select “Contact Us” then “CTC Jobs.”  For a complete file, fill out an online application, upload cover letter, resume and transcripts. Before a candidate is hired, a pre-employment criminal background investigation, motor vehicle records check and employer/professional reference check will be conducted. Following screening, candidates may be asked to submit further documentation.</w:t>
      </w:r>
    </w:p>
    <w:p w:rsidR="003230A0" w:rsidRPr="003230A0" w:rsidRDefault="003230A0" w:rsidP="003230A0">
      <w:pPr>
        <w:pStyle w:val="NoSpacing"/>
        <w:spacing w:after="120"/>
        <w:jc w:val="both"/>
        <w:rPr>
          <w:rFonts w:ascii="Arial" w:hAnsi="Arial" w:cs="Arial"/>
          <w:sz w:val="24"/>
          <w:szCs w:val="24"/>
        </w:rPr>
      </w:pPr>
    </w:p>
    <w:p w:rsidR="003230A0" w:rsidRPr="003230A0" w:rsidRDefault="003230A0" w:rsidP="003230A0">
      <w:pPr>
        <w:rPr>
          <w:rFonts w:ascii="Arial" w:hAnsi="Arial" w:cs="Arial"/>
          <w:sz w:val="24"/>
          <w:szCs w:val="24"/>
        </w:rPr>
      </w:pPr>
    </w:p>
    <w:p w:rsidR="003230A0" w:rsidRPr="003230A0" w:rsidRDefault="003230A0" w:rsidP="003230A0">
      <w:pPr>
        <w:rPr>
          <w:rFonts w:ascii="Arial" w:hAnsi="Arial" w:cs="Arial"/>
          <w:sz w:val="24"/>
          <w:szCs w:val="24"/>
        </w:rPr>
      </w:pPr>
      <w:r w:rsidRPr="003230A0">
        <w:rPr>
          <w:rFonts w:ascii="Arial" w:hAnsi="Arial" w:cs="Arial"/>
          <w:b/>
          <w:bCs/>
          <w:sz w:val="24"/>
          <w:szCs w:val="24"/>
        </w:rPr>
        <w:t>RESPONSE DEADLINE:</w:t>
      </w:r>
      <w:r w:rsidRPr="003230A0">
        <w:rPr>
          <w:rFonts w:ascii="Arial" w:hAnsi="Arial" w:cs="Arial"/>
          <w:sz w:val="24"/>
          <w:szCs w:val="24"/>
        </w:rPr>
        <w:t xml:space="preserve"> Open until position is filled. Screening will begin immediately.</w:t>
      </w:r>
    </w:p>
    <w:p w:rsidR="003230A0" w:rsidRPr="003230A0" w:rsidRDefault="003230A0" w:rsidP="003230A0">
      <w:pPr>
        <w:rPr>
          <w:rFonts w:ascii="Arial" w:hAnsi="Arial" w:cs="Arial"/>
          <w:sz w:val="24"/>
          <w:szCs w:val="24"/>
        </w:rPr>
      </w:pPr>
    </w:p>
    <w:p w:rsidR="003230A0" w:rsidRPr="003230A0" w:rsidRDefault="003230A0" w:rsidP="003230A0">
      <w:pPr>
        <w:rPr>
          <w:rFonts w:ascii="Arial" w:hAnsi="Arial" w:cs="Arial"/>
          <w:sz w:val="24"/>
          <w:szCs w:val="24"/>
        </w:rPr>
      </w:pPr>
      <w:r w:rsidRPr="003230A0">
        <w:rPr>
          <w:rFonts w:ascii="Arial" w:hAnsi="Arial" w:cs="Arial"/>
          <w:b/>
          <w:bCs/>
          <w:sz w:val="24"/>
          <w:szCs w:val="24"/>
        </w:rPr>
        <w:t xml:space="preserve">ANTICIPATED OFFICIAL EMPLOYMENT DATE:  </w:t>
      </w:r>
      <w:r w:rsidR="00064171">
        <w:rPr>
          <w:rFonts w:ascii="Arial" w:hAnsi="Arial" w:cs="Arial"/>
          <w:bCs/>
          <w:sz w:val="24"/>
          <w:szCs w:val="24"/>
        </w:rPr>
        <w:t>December 1, 2022</w:t>
      </w:r>
    </w:p>
    <w:p w:rsidR="003230A0" w:rsidRPr="003230A0" w:rsidRDefault="003230A0" w:rsidP="003230A0">
      <w:pPr>
        <w:rPr>
          <w:rFonts w:ascii="Arial" w:hAnsi="Arial" w:cs="Arial"/>
          <w:sz w:val="24"/>
          <w:szCs w:val="24"/>
        </w:rPr>
      </w:pPr>
    </w:p>
    <w:p w:rsidR="001279E1" w:rsidRPr="001279E1" w:rsidRDefault="003230A0" w:rsidP="001279E1">
      <w:pPr>
        <w:rPr>
          <w:rFonts w:ascii="Arial" w:eastAsiaTheme="minorHAnsi" w:hAnsi="Arial" w:cs="Arial"/>
          <w:sz w:val="24"/>
          <w:szCs w:val="24"/>
        </w:rPr>
      </w:pPr>
      <w:r w:rsidRPr="00B527BE">
        <w:rPr>
          <w:rFonts w:ascii="Arial" w:hAnsi="Arial" w:cs="Arial"/>
          <w:b/>
          <w:bCs/>
          <w:iCs/>
        </w:rPr>
        <w:t>EMPLOYMENT POLICY:</w:t>
      </w:r>
      <w:r>
        <w:rPr>
          <w:rFonts w:ascii="Arial" w:hAnsi="Arial" w:cs="Arial"/>
          <w:b/>
          <w:bCs/>
          <w:iCs/>
        </w:rPr>
        <w:t xml:space="preserve"> </w:t>
      </w:r>
      <w:r w:rsidR="001279E1" w:rsidRPr="001279E1">
        <w:rPr>
          <w:rFonts w:ascii="Arial" w:hAnsi="Arial" w:cs="Arial"/>
          <w:color w:val="444444"/>
          <w:sz w:val="24"/>
          <w:szCs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1279E1" w:rsidRPr="001279E1">
          <w:rPr>
            <w:rStyle w:val="Hyperlink"/>
            <w:rFonts w:ascii="Arial" w:hAnsi="Arial" w:cs="Arial"/>
            <w:color w:val="004F6D"/>
            <w:sz w:val="24"/>
            <w:szCs w:val="24"/>
            <w:shd w:val="clear" w:color="auto" w:fill="FFFFFF"/>
          </w:rPr>
          <w:t>(404) 679-4500</w:t>
        </w:r>
      </w:hyperlink>
      <w:r w:rsidR="001279E1" w:rsidRPr="001279E1">
        <w:rPr>
          <w:rFonts w:ascii="Arial" w:hAnsi="Arial" w:cs="Arial"/>
          <w:color w:val="444444"/>
          <w:sz w:val="24"/>
          <w:szCs w:val="24"/>
          <w:shd w:val="clear" w:color="auto" w:fill="FFFFFF"/>
        </w:rPr>
        <w:t>, or by using information available on SACSCOC’s website (</w:t>
      </w:r>
      <w:hyperlink r:id="rId7" w:history="1">
        <w:r w:rsidR="001279E1" w:rsidRPr="001279E1">
          <w:rPr>
            <w:rStyle w:val="Hyperlink"/>
            <w:rFonts w:ascii="Arial" w:hAnsi="Arial" w:cs="Arial"/>
            <w:color w:val="004F6D"/>
            <w:sz w:val="24"/>
            <w:szCs w:val="24"/>
            <w:shd w:val="clear" w:color="auto" w:fill="FFFFFF"/>
          </w:rPr>
          <w:t>www.sacscoc.org</w:t>
        </w:r>
      </w:hyperlink>
      <w:r w:rsidR="001279E1" w:rsidRPr="001279E1">
        <w:rPr>
          <w:rFonts w:ascii="Arial" w:hAnsi="Arial" w:cs="Arial"/>
          <w:color w:val="444444"/>
          <w:sz w:val="24"/>
          <w:szCs w:val="24"/>
          <w:shd w:val="clear" w:color="auto" w:fill="FFFFFF"/>
        </w:rPr>
        <w:t>).</w:t>
      </w:r>
    </w:p>
    <w:p w:rsidR="003230A0" w:rsidRPr="001279E1" w:rsidRDefault="003230A0" w:rsidP="003230A0">
      <w:pPr>
        <w:jc w:val="both"/>
        <w:rPr>
          <w:rFonts w:ascii="Arial" w:hAnsi="Arial" w:cs="Arial"/>
          <w:iCs/>
          <w:sz w:val="24"/>
          <w:szCs w:val="24"/>
        </w:rPr>
      </w:pPr>
      <w:r w:rsidRPr="001279E1">
        <w:rPr>
          <w:rFonts w:ascii="Arial" w:hAnsi="Arial" w:cs="Arial"/>
          <w:iCs/>
          <w:sz w:val="24"/>
          <w:szCs w:val="24"/>
        </w:rPr>
        <w:t>Questions related to admissions and the policies, programs, and practices of Chattahoochee Technical College should be directed to the College.</w:t>
      </w:r>
    </w:p>
    <w:p w:rsidR="003230A0" w:rsidRPr="004E3C68" w:rsidRDefault="003230A0" w:rsidP="003230A0">
      <w:pPr>
        <w:jc w:val="both"/>
        <w:rPr>
          <w:rFonts w:ascii="Arial" w:hAnsi="Arial" w:cs="Arial"/>
          <w:iCs/>
        </w:rPr>
      </w:pPr>
    </w:p>
    <w:p w:rsidR="003230A0" w:rsidRPr="004E3C68" w:rsidRDefault="003230A0" w:rsidP="003230A0">
      <w:pPr>
        <w:pStyle w:val="ListParagraph"/>
        <w:spacing w:after="200" w:line="276" w:lineRule="auto"/>
        <w:ind w:left="0"/>
        <w:contextualSpacing/>
        <w:rPr>
          <w:rFonts w:ascii="Arial" w:hAnsi="Arial" w:cs="Arial"/>
          <w:color w:val="444444"/>
          <w:sz w:val="24"/>
          <w:szCs w:val="24"/>
          <w:shd w:val="clear" w:color="auto" w:fill="FFFFFF"/>
        </w:rPr>
      </w:pPr>
      <w:r w:rsidRPr="004E3C68">
        <w:rPr>
          <w:rFonts w:ascii="Arial" w:hAnsi="Arial" w:cs="Arial"/>
          <w:color w:val="444444"/>
          <w:sz w:val="24"/>
          <w:szCs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r w:rsidRPr="004E3C68">
        <w:rPr>
          <w:rFonts w:ascii="Arial" w:hAnsi="Arial" w:cs="Arial"/>
          <w:sz w:val="24"/>
          <w:szCs w:val="24"/>
        </w:rPr>
        <w:t>Shanequa “</w:t>
      </w:r>
      <w:proofErr w:type="spellStart"/>
      <w:r w:rsidRPr="004E3C68">
        <w:rPr>
          <w:rFonts w:ascii="Arial" w:hAnsi="Arial" w:cs="Arial"/>
          <w:sz w:val="24"/>
          <w:szCs w:val="24"/>
        </w:rPr>
        <w:t>Nickkie</w:t>
      </w:r>
      <w:proofErr w:type="spellEnd"/>
      <w:r w:rsidRPr="004E3C68">
        <w:rPr>
          <w:rFonts w:ascii="Arial" w:hAnsi="Arial" w:cs="Arial"/>
          <w:sz w:val="24"/>
          <w:szCs w:val="24"/>
        </w:rPr>
        <w:t xml:space="preserve">” Warrington, Marietta Campus, 980 South Cobb Drive, Building C 1102B, Marietta, GA 30060, 770-975-4023, or </w:t>
      </w:r>
      <w:hyperlink r:id="rId8" w:history="1">
        <w:r w:rsidRPr="004E3C68">
          <w:rPr>
            <w:rStyle w:val="Hyperlink"/>
            <w:rFonts w:ascii="Arial" w:hAnsi="Arial" w:cs="Arial"/>
            <w:sz w:val="24"/>
            <w:szCs w:val="24"/>
          </w:rPr>
          <w:t>SDWarrington@ChattahoocheeTech.edu</w:t>
        </w:r>
      </w:hyperlink>
      <w:r w:rsidRPr="004E3C68">
        <w:rPr>
          <w:rFonts w:ascii="Arial" w:hAnsi="Arial" w:cs="Arial"/>
          <w:sz w:val="24"/>
          <w:szCs w:val="24"/>
        </w:rPr>
        <w:t xml:space="preserve">, </w:t>
      </w:r>
      <w:r w:rsidRPr="004E3C68">
        <w:rPr>
          <w:rFonts w:ascii="Arial" w:hAnsi="Arial" w:cs="Arial"/>
          <w:color w:val="444444"/>
          <w:sz w:val="24"/>
          <w:szCs w:val="24"/>
        </w:rPr>
        <w:t>and Chattahoochee Technical College Section 504 Coordinator, Caitlin Barton, 5198 Ross Road, Building A1320, Acworth, GA 30102, (770) 975-4099, or</w:t>
      </w:r>
      <w:r w:rsidRPr="004E3C68">
        <w:rPr>
          <w:rStyle w:val="apple-converted-space"/>
          <w:rFonts w:ascii="Arial" w:hAnsi="Arial" w:cs="Arial"/>
          <w:color w:val="444444"/>
          <w:sz w:val="24"/>
          <w:szCs w:val="24"/>
        </w:rPr>
        <w:t> </w:t>
      </w:r>
      <w:hyperlink r:id="rId9" w:history="1">
        <w:r w:rsidRPr="004E3C68">
          <w:rPr>
            <w:rStyle w:val="Hyperlink"/>
            <w:rFonts w:ascii="Arial" w:hAnsi="Arial" w:cs="Arial"/>
            <w:sz w:val="24"/>
            <w:szCs w:val="24"/>
          </w:rPr>
          <w:t>Caitlin.Barton@chattahoocheetech.edu</w:t>
        </w:r>
      </w:hyperlink>
      <w:r w:rsidRPr="004E3C68">
        <w:rPr>
          <w:rFonts w:ascii="Arial" w:hAnsi="Arial" w:cs="Arial"/>
          <w:color w:val="444444"/>
          <w:sz w:val="24"/>
          <w:szCs w:val="24"/>
        </w:rPr>
        <w:t xml:space="preserve">.   </w:t>
      </w:r>
    </w:p>
    <w:p w:rsidR="003230A0" w:rsidRDefault="003230A0" w:rsidP="003230A0">
      <w:pPr>
        <w:jc w:val="both"/>
        <w:rPr>
          <w:rFonts w:ascii="Arial" w:hAnsi="Arial" w:cs="Arial"/>
          <w:b/>
          <w:bCs/>
          <w:i/>
          <w:iCs/>
        </w:rPr>
      </w:pPr>
      <w:r>
        <w:rPr>
          <w:rFonts w:ascii="Arial" w:hAnsi="Arial" w:cs="Arial"/>
          <w:b/>
          <w:bCs/>
          <w:i/>
          <w:iCs/>
          <w:sz w:val="16"/>
          <w:szCs w:val="16"/>
        </w:rPr>
        <w:t xml:space="preserve">A Unit of the Technical College System of Georgia. </w:t>
      </w:r>
    </w:p>
    <w:p w:rsidR="00157059" w:rsidRDefault="00157059"/>
    <w:sectPr w:rsidR="00157059" w:rsidSect="003230A0">
      <w:pgSz w:w="12240" w:h="15840"/>
      <w:pgMar w:top="432"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E5D"/>
    <w:multiLevelType w:val="hybridMultilevel"/>
    <w:tmpl w:val="8B68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DE7AC9"/>
    <w:multiLevelType w:val="hybridMultilevel"/>
    <w:tmpl w:val="D66CA372"/>
    <w:lvl w:ilvl="0" w:tplc="C0982E70">
      <w:numFmt w:val="bullet"/>
      <w:lvlText w:val=""/>
      <w:lvlJc w:val="left"/>
      <w:pPr>
        <w:ind w:left="795" w:hanging="360"/>
      </w:pPr>
      <w:rPr>
        <w:rFonts w:ascii="Symbol" w:eastAsia="Calibri" w:hAnsi="Symbol" w:cs="Aria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A686F59"/>
    <w:multiLevelType w:val="hybridMultilevel"/>
    <w:tmpl w:val="F63C01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A0"/>
    <w:rsid w:val="00000B23"/>
    <w:rsid w:val="00051986"/>
    <w:rsid w:val="00064171"/>
    <w:rsid w:val="001161C8"/>
    <w:rsid w:val="00123F8B"/>
    <w:rsid w:val="001279E1"/>
    <w:rsid w:val="00157059"/>
    <w:rsid w:val="003230A0"/>
    <w:rsid w:val="003C1596"/>
    <w:rsid w:val="004C204F"/>
    <w:rsid w:val="005876F2"/>
    <w:rsid w:val="005B0634"/>
    <w:rsid w:val="005D5884"/>
    <w:rsid w:val="006D6650"/>
    <w:rsid w:val="00770738"/>
    <w:rsid w:val="007809AC"/>
    <w:rsid w:val="00862489"/>
    <w:rsid w:val="00A1078F"/>
    <w:rsid w:val="00A15C2B"/>
    <w:rsid w:val="00AC2E20"/>
    <w:rsid w:val="00B01CA9"/>
    <w:rsid w:val="00B740BD"/>
    <w:rsid w:val="00C07BF7"/>
    <w:rsid w:val="00D46E3A"/>
    <w:rsid w:val="00DD1D93"/>
    <w:rsid w:val="00DE02F0"/>
    <w:rsid w:val="00E54D3B"/>
    <w:rsid w:val="00EE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E9F60-37E2-4756-8C56-ECBCD49F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A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3230A0"/>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30A0"/>
    <w:rPr>
      <w:rFonts w:ascii="CG Omega" w:eastAsia="Times New Roman" w:hAnsi="CG Omega" w:cs="Times New Roman"/>
      <w:b/>
      <w:bCs/>
      <w:sz w:val="24"/>
      <w:szCs w:val="24"/>
    </w:rPr>
  </w:style>
  <w:style w:type="paragraph" w:styleId="NormalWeb">
    <w:name w:val="Normal (Web)"/>
    <w:basedOn w:val="Normal"/>
    <w:rsid w:val="003230A0"/>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rsid w:val="003230A0"/>
    <w:rPr>
      <w:color w:val="0000FF"/>
      <w:u w:val="single"/>
    </w:rPr>
  </w:style>
  <w:style w:type="paragraph" w:styleId="BodyText">
    <w:name w:val="Body Text"/>
    <w:basedOn w:val="Normal"/>
    <w:link w:val="BodyTextChar"/>
    <w:rsid w:val="003230A0"/>
    <w:pPr>
      <w:spacing w:after="120"/>
    </w:pPr>
    <w:rPr>
      <w:rFonts w:ascii="Times New Roman" w:eastAsia="Times New Roman" w:hAnsi="Times New Roman"/>
      <w:sz w:val="20"/>
      <w:szCs w:val="20"/>
    </w:rPr>
  </w:style>
  <w:style w:type="character" w:customStyle="1" w:styleId="BodyTextChar">
    <w:name w:val="Body Text Char"/>
    <w:basedOn w:val="DefaultParagraphFont"/>
    <w:link w:val="BodyText"/>
    <w:rsid w:val="003230A0"/>
    <w:rPr>
      <w:rFonts w:ascii="Times New Roman" w:eastAsia="Times New Roman" w:hAnsi="Times New Roman" w:cs="Times New Roman"/>
      <w:sz w:val="20"/>
      <w:szCs w:val="20"/>
    </w:rPr>
  </w:style>
  <w:style w:type="character" w:styleId="Strong">
    <w:name w:val="Strong"/>
    <w:basedOn w:val="DefaultParagraphFont"/>
    <w:qFormat/>
    <w:rsid w:val="003230A0"/>
    <w:rPr>
      <w:b/>
      <w:bCs/>
    </w:rPr>
  </w:style>
  <w:style w:type="paragraph" w:styleId="NoSpacing">
    <w:name w:val="No Spacing"/>
    <w:uiPriority w:val="99"/>
    <w:qFormat/>
    <w:rsid w:val="003230A0"/>
    <w:pPr>
      <w:spacing w:after="0" w:line="240" w:lineRule="auto"/>
    </w:pPr>
    <w:rPr>
      <w:rFonts w:ascii="Calibri" w:eastAsia="Calibri" w:hAnsi="Calibri" w:cs="Times New Roman"/>
    </w:rPr>
  </w:style>
  <w:style w:type="paragraph" w:styleId="ListParagraph">
    <w:name w:val="List Paragraph"/>
    <w:basedOn w:val="Normal"/>
    <w:uiPriority w:val="34"/>
    <w:qFormat/>
    <w:rsid w:val="003230A0"/>
    <w:pPr>
      <w:ind w:left="720"/>
    </w:pPr>
  </w:style>
  <w:style w:type="character" w:customStyle="1" w:styleId="apple-converted-space">
    <w:name w:val="apple-converted-space"/>
    <w:rsid w:val="0032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9950">
      <w:bodyDiv w:val="1"/>
      <w:marLeft w:val="0"/>
      <w:marRight w:val="0"/>
      <w:marTop w:val="0"/>
      <w:marBottom w:val="0"/>
      <w:divBdr>
        <w:top w:val="none" w:sz="0" w:space="0" w:color="auto"/>
        <w:left w:val="none" w:sz="0" w:space="0" w:color="auto"/>
        <w:bottom w:val="none" w:sz="0" w:space="0" w:color="auto"/>
        <w:right w:val="none" w:sz="0" w:space="0" w:color="auto"/>
      </w:divBdr>
    </w:div>
    <w:div w:id="1491796858">
      <w:bodyDiv w:val="1"/>
      <w:marLeft w:val="0"/>
      <w:marRight w:val="0"/>
      <w:marTop w:val="0"/>
      <w:marBottom w:val="0"/>
      <w:divBdr>
        <w:top w:val="none" w:sz="0" w:space="0" w:color="auto"/>
        <w:left w:val="none" w:sz="0" w:space="0" w:color="auto"/>
        <w:bottom w:val="none" w:sz="0" w:space="0" w:color="auto"/>
        <w:right w:val="none" w:sz="0" w:space="0" w:color="auto"/>
      </w:divBdr>
    </w:div>
    <w:div w:id="182145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BethAnne.Hughes%40chattahoocheetech.edu%7C9d99b3df4a9843e17ab508d8eefec7d7%7C74981b26ccc14e7eafc6720c4c6b0050%7C1%7C0%7C637522125338218860%7CUnknown%7CTWFpbGZsb3d8eyJWIjoiMC4wLjAwMDAiLCJQIjoiV2luMzIiLCJBTiI6Ik1haWwiLCJXVCI6Mn0%3D%7C1000&amp;sdata=IHMIFsovIqOMXV0o%2FIr%2FARgCJVku%2B9ZUListmfZHv8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Beth Anne Hughes</cp:lastModifiedBy>
  <cp:revision>2</cp:revision>
  <cp:lastPrinted>2020-03-04T14:50:00Z</cp:lastPrinted>
  <dcterms:created xsi:type="dcterms:W3CDTF">2022-09-02T14:30:00Z</dcterms:created>
  <dcterms:modified xsi:type="dcterms:W3CDTF">2022-09-02T14:30:00Z</dcterms:modified>
</cp:coreProperties>
</file>