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5B69F2" w:rsidRDefault="008F1B23" w:rsidP="00235409">
      <w:pPr>
        <w:widowControl/>
        <w:rPr>
          <w:rStyle w:val="Strong"/>
          <w:rFonts w:ascii="Arial" w:hAnsi="Arial" w:cs="Arial"/>
          <w:sz w:val="24"/>
        </w:rPr>
      </w:pPr>
    </w:p>
    <w:p w:rsidR="00C22579" w:rsidRPr="005B69F2" w:rsidRDefault="00C22579" w:rsidP="00C22579">
      <w:pPr>
        <w:widowControl/>
        <w:jc w:val="center"/>
        <w:rPr>
          <w:rStyle w:val="Strong"/>
          <w:rFonts w:ascii="Arial" w:hAnsi="Arial" w:cs="Arial"/>
          <w:sz w:val="24"/>
        </w:rPr>
      </w:pPr>
      <w:r w:rsidRPr="005B69F2">
        <w:rPr>
          <w:rStyle w:val="Strong"/>
          <w:rFonts w:ascii="Arial" w:hAnsi="Arial" w:cs="Arial"/>
          <w:sz w:val="24"/>
        </w:rPr>
        <w:t>POSITION ANNOUNCEMENT</w:t>
      </w:r>
    </w:p>
    <w:p w:rsidR="002D0E53" w:rsidRPr="005B69F2" w:rsidRDefault="002D0E53" w:rsidP="00591003">
      <w:pPr>
        <w:widowControl/>
        <w:rPr>
          <w:rStyle w:val="Strong"/>
          <w:rFonts w:ascii="Arial" w:hAnsi="Arial" w:cs="Arial"/>
          <w:sz w:val="24"/>
        </w:rPr>
      </w:pPr>
    </w:p>
    <w:p w:rsidR="00C41CCB" w:rsidRPr="005B69F2" w:rsidRDefault="00BE2E6F" w:rsidP="00380404">
      <w:pPr>
        <w:widowControl/>
        <w:rPr>
          <w:rFonts w:ascii="Arial" w:hAnsi="Arial" w:cs="Arial"/>
        </w:rPr>
      </w:pPr>
      <w:r w:rsidRPr="005B69F2">
        <w:rPr>
          <w:rStyle w:val="Strong"/>
          <w:rFonts w:ascii="Arial" w:hAnsi="Arial" w:cs="Arial"/>
          <w:sz w:val="24"/>
        </w:rPr>
        <w:t>POSITION:</w:t>
      </w:r>
      <w:r w:rsidR="008E2AAF" w:rsidRPr="005B69F2">
        <w:rPr>
          <w:rStyle w:val="Strong"/>
          <w:rFonts w:ascii="Arial" w:hAnsi="Arial" w:cs="Arial"/>
          <w:sz w:val="24"/>
        </w:rPr>
        <w:t xml:space="preserve"> </w:t>
      </w:r>
      <w:r w:rsidR="004F35EC" w:rsidRPr="005B69F2">
        <w:rPr>
          <w:rStyle w:val="Strong"/>
          <w:rFonts w:ascii="Arial" w:hAnsi="Arial" w:cs="Arial"/>
          <w:b w:val="0"/>
          <w:sz w:val="24"/>
        </w:rPr>
        <w:t>Physical Therapist Assistant Program Director</w:t>
      </w:r>
      <w:r w:rsidR="00C13763" w:rsidRPr="005B69F2">
        <w:rPr>
          <w:rStyle w:val="Strong"/>
          <w:rFonts w:ascii="Arial" w:hAnsi="Arial" w:cs="Arial"/>
          <w:b w:val="0"/>
          <w:sz w:val="24"/>
        </w:rPr>
        <w:t>/</w:t>
      </w:r>
      <w:r w:rsidR="004F35EC" w:rsidRPr="005B69F2">
        <w:rPr>
          <w:rStyle w:val="Strong"/>
          <w:rFonts w:ascii="Arial" w:hAnsi="Arial" w:cs="Arial"/>
          <w:b w:val="0"/>
          <w:sz w:val="24"/>
        </w:rPr>
        <w:t>Instructor</w:t>
      </w:r>
    </w:p>
    <w:p w:rsidR="00A535F5" w:rsidRPr="005B69F2" w:rsidRDefault="00A535F5" w:rsidP="00380404">
      <w:pPr>
        <w:rPr>
          <w:rStyle w:val="Strong"/>
          <w:rFonts w:ascii="Arial" w:hAnsi="Arial" w:cs="Arial"/>
          <w:sz w:val="24"/>
        </w:rPr>
      </w:pPr>
    </w:p>
    <w:p w:rsidR="003549A3" w:rsidRPr="005B69F2" w:rsidRDefault="00BE2E6F" w:rsidP="00380404">
      <w:pPr>
        <w:rPr>
          <w:rFonts w:ascii="Arial" w:hAnsi="Arial" w:cs="Arial"/>
          <w:b/>
        </w:rPr>
      </w:pPr>
      <w:r w:rsidRPr="005B69F2">
        <w:rPr>
          <w:rStyle w:val="Strong"/>
          <w:rFonts w:ascii="Arial" w:hAnsi="Arial" w:cs="Arial"/>
          <w:sz w:val="24"/>
        </w:rPr>
        <w:t>POSITION DESCRIPTION:</w:t>
      </w:r>
      <w:r w:rsidRPr="005B69F2">
        <w:rPr>
          <w:rFonts w:ascii="Arial" w:hAnsi="Arial" w:cs="Arial"/>
        </w:rPr>
        <w:t xml:space="preserve"> </w:t>
      </w:r>
    </w:p>
    <w:p w:rsidR="00986185" w:rsidRPr="005B69F2" w:rsidRDefault="004F35EC" w:rsidP="00380404">
      <w:pPr>
        <w:rPr>
          <w:rFonts w:ascii="Arial" w:hAnsi="Arial" w:cs="Arial"/>
        </w:rPr>
      </w:pPr>
      <w:r w:rsidRPr="005B69F2">
        <w:rPr>
          <w:rFonts w:ascii="Arial" w:hAnsi="Arial" w:cs="Arial"/>
        </w:rPr>
        <w:t>Under the supervision of the Dean of Health Sciences, this position is responsible for performing all aspects of instruction and program management for various Health Sciences Programs.</w:t>
      </w:r>
    </w:p>
    <w:p w:rsidR="00B30D37" w:rsidRPr="005B69F2" w:rsidRDefault="00BE2E6F" w:rsidP="00B30D37">
      <w:pPr>
        <w:rPr>
          <w:rFonts w:ascii="Arial" w:hAnsi="Arial" w:cs="Arial"/>
          <w:b/>
        </w:rPr>
      </w:pPr>
      <w:r w:rsidRPr="005B69F2">
        <w:rPr>
          <w:rFonts w:ascii="Arial" w:hAnsi="Arial" w:cs="Arial"/>
          <w:b/>
        </w:rPr>
        <w:t>MAJOR DUTIES:</w:t>
      </w:r>
    </w:p>
    <w:p w:rsidR="008A1A4A" w:rsidRPr="005B69F2" w:rsidRDefault="004F35EC" w:rsidP="008A1A4A">
      <w:pPr>
        <w:rPr>
          <w:rFonts w:ascii="Arial" w:hAnsi="Arial" w:cs="Arial"/>
          <w:b/>
          <w:bCs/>
        </w:rPr>
      </w:pPr>
      <w:r w:rsidRPr="005B69F2">
        <w:rPr>
          <w:rFonts w:ascii="Arial" w:hAnsi="Arial" w:cs="Arial"/>
          <w:b/>
          <w:bCs/>
        </w:rPr>
        <w:t xml:space="preserve">COURSE DEVELOPMENT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Demonstrates knowledge of curricula and subject matter for each course assigned.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Selects and obtains appropriate educational materials for courses.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Develops course outlines, goals, and objectives, and follows established curricula to develop lesson plans, syllabi, goals, and objectives.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Develops instructional techniques and activities that meet the needs of a variety of learning styles for face-to-face and online formats.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Evaluates students’ progress in attaining goals and objectives by establishing evaluative criteria and tests that measure each student’s progress. </w:t>
      </w:r>
    </w:p>
    <w:p w:rsidR="004F35EC" w:rsidRPr="005B69F2" w:rsidRDefault="004F35EC" w:rsidP="004F35EC">
      <w:pPr>
        <w:pStyle w:val="ListParagraph"/>
        <w:numPr>
          <w:ilvl w:val="0"/>
          <w:numId w:val="7"/>
        </w:numPr>
        <w:rPr>
          <w:rFonts w:ascii="Arial" w:hAnsi="Arial" w:cs="Arial"/>
          <w:bCs/>
          <w:sz w:val="24"/>
          <w:szCs w:val="24"/>
        </w:rPr>
      </w:pPr>
      <w:r w:rsidRPr="005B69F2">
        <w:rPr>
          <w:rFonts w:ascii="Arial" w:hAnsi="Arial" w:cs="Arial"/>
          <w:bCs/>
          <w:sz w:val="24"/>
          <w:szCs w:val="24"/>
        </w:rPr>
        <w:t xml:space="preserve">Ensures that instruction meets the standards of Programmatic Accreditation agencies and facilitates students’ success on National licensure and/or certification tests. </w:t>
      </w:r>
    </w:p>
    <w:p w:rsidR="004F35EC" w:rsidRPr="005B69F2" w:rsidRDefault="004F35EC" w:rsidP="004F35EC">
      <w:pPr>
        <w:rPr>
          <w:rFonts w:ascii="Arial" w:hAnsi="Arial" w:cs="Arial"/>
          <w:b/>
          <w:bCs/>
        </w:rPr>
      </w:pPr>
      <w:r w:rsidRPr="005B69F2">
        <w:rPr>
          <w:rFonts w:ascii="Arial" w:hAnsi="Arial" w:cs="Arial"/>
          <w:b/>
          <w:bCs/>
        </w:rPr>
        <w:t xml:space="preserve">INSTRUCTIONAL DELIVERY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Develops and implements instructional delivery that is stimulating, thought provoking, and engaging to students in face-to-face, online, lab, and clinical settings.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Correctly assesses the educational needs of the students, making changes as necessary.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Delivers effective instruction, as evidenced by student retention and student success on standardized assessments.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Ensures consistency in syllabi, lesson plans, tests, and other appropriate course materials.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Maintains knowledge of computer technology and its application to the field of study.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Maintains knowledge of Blackboard, and uses is effectively to deliver course materials, assessments, and record grades. </w:t>
      </w:r>
    </w:p>
    <w:p w:rsidR="004F35EC" w:rsidRPr="005B69F2" w:rsidRDefault="004F35EC" w:rsidP="004F35EC">
      <w:pPr>
        <w:pStyle w:val="ListParagraph"/>
        <w:numPr>
          <w:ilvl w:val="0"/>
          <w:numId w:val="8"/>
        </w:numPr>
        <w:rPr>
          <w:rFonts w:ascii="Arial" w:hAnsi="Arial" w:cs="Arial"/>
          <w:bCs/>
          <w:sz w:val="24"/>
          <w:szCs w:val="24"/>
        </w:rPr>
      </w:pPr>
      <w:r w:rsidRPr="005B69F2">
        <w:rPr>
          <w:rFonts w:ascii="Arial" w:hAnsi="Arial" w:cs="Arial"/>
          <w:bCs/>
          <w:sz w:val="24"/>
          <w:szCs w:val="24"/>
        </w:rPr>
        <w:t xml:space="preserve">Develops and implements a work ethics plan to encourage and instill good work habits. </w:t>
      </w:r>
    </w:p>
    <w:p w:rsidR="004F35EC" w:rsidRPr="005B69F2" w:rsidRDefault="004F35EC" w:rsidP="004F35EC">
      <w:pPr>
        <w:rPr>
          <w:rFonts w:ascii="Arial" w:hAnsi="Arial" w:cs="Arial"/>
          <w:b/>
          <w:bCs/>
        </w:rPr>
      </w:pPr>
      <w:r w:rsidRPr="005B69F2">
        <w:rPr>
          <w:rFonts w:ascii="Arial" w:hAnsi="Arial" w:cs="Arial"/>
          <w:b/>
          <w:bCs/>
        </w:rPr>
        <w:t xml:space="preserve">LAB INSTRUCTION AND MANAGEMENT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 xml:space="preserve">Maintains a clean, organized and safe lab and classroom environment.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 xml:space="preserve">Recommends equipment to facilitate student learning.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 xml:space="preserve">Follows a lab management plan that targets safety procedures and reinforce for students.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 xml:space="preserve">Identifies safety hazards and initiates corrections quickly.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 xml:space="preserve">Provides timely feedback to students about performance in lab tasks.  </w:t>
      </w:r>
    </w:p>
    <w:p w:rsidR="004F35EC" w:rsidRPr="005B69F2" w:rsidRDefault="004F35EC" w:rsidP="004F35EC">
      <w:pPr>
        <w:pStyle w:val="ListParagraph"/>
        <w:numPr>
          <w:ilvl w:val="0"/>
          <w:numId w:val="9"/>
        </w:numPr>
        <w:rPr>
          <w:rFonts w:ascii="Arial" w:hAnsi="Arial" w:cs="Arial"/>
          <w:bCs/>
          <w:sz w:val="24"/>
          <w:szCs w:val="24"/>
        </w:rPr>
      </w:pPr>
      <w:r w:rsidRPr="005B69F2">
        <w:rPr>
          <w:rFonts w:ascii="Arial" w:hAnsi="Arial" w:cs="Arial"/>
          <w:bCs/>
          <w:sz w:val="24"/>
          <w:szCs w:val="24"/>
        </w:rPr>
        <w:t>Provides for adequate supervision of students in lab settings.</w:t>
      </w:r>
    </w:p>
    <w:p w:rsidR="004F35EC" w:rsidRPr="005B69F2" w:rsidRDefault="004F35EC" w:rsidP="004F35EC">
      <w:pPr>
        <w:rPr>
          <w:rFonts w:ascii="Arial" w:hAnsi="Arial" w:cs="Arial"/>
          <w:b/>
          <w:bCs/>
        </w:rPr>
      </w:pPr>
      <w:r w:rsidRPr="005B69F2">
        <w:rPr>
          <w:rFonts w:ascii="Arial" w:hAnsi="Arial" w:cs="Arial"/>
          <w:b/>
          <w:bCs/>
        </w:rPr>
        <w:t xml:space="preserve">COURSE/PROGRAM EVALUATION </w:t>
      </w:r>
    </w:p>
    <w:p w:rsidR="004F35EC" w:rsidRPr="005B69F2" w:rsidRDefault="004F35EC" w:rsidP="004F35EC">
      <w:pPr>
        <w:pStyle w:val="ListParagraph"/>
        <w:numPr>
          <w:ilvl w:val="0"/>
          <w:numId w:val="10"/>
        </w:numPr>
        <w:rPr>
          <w:rFonts w:ascii="Arial" w:hAnsi="Arial" w:cs="Arial"/>
          <w:bCs/>
          <w:sz w:val="24"/>
          <w:szCs w:val="24"/>
        </w:rPr>
      </w:pPr>
      <w:r w:rsidRPr="005B69F2">
        <w:rPr>
          <w:rFonts w:ascii="Arial" w:hAnsi="Arial" w:cs="Arial"/>
          <w:bCs/>
          <w:sz w:val="24"/>
          <w:szCs w:val="24"/>
        </w:rPr>
        <w:t xml:space="preserve">Develops and Assess Student Learning Outcomes, prepares and submits reports associated with SLO’s </w:t>
      </w:r>
    </w:p>
    <w:p w:rsidR="004F35EC" w:rsidRPr="005B69F2" w:rsidRDefault="004F35EC" w:rsidP="004F35EC">
      <w:pPr>
        <w:pStyle w:val="ListParagraph"/>
        <w:numPr>
          <w:ilvl w:val="0"/>
          <w:numId w:val="10"/>
        </w:numPr>
        <w:rPr>
          <w:rFonts w:ascii="Arial" w:hAnsi="Arial" w:cs="Arial"/>
          <w:bCs/>
          <w:sz w:val="24"/>
          <w:szCs w:val="24"/>
        </w:rPr>
      </w:pPr>
      <w:r w:rsidRPr="005B69F2">
        <w:rPr>
          <w:rFonts w:ascii="Arial" w:hAnsi="Arial" w:cs="Arial"/>
          <w:bCs/>
          <w:sz w:val="24"/>
          <w:szCs w:val="24"/>
        </w:rPr>
        <w:t xml:space="preserve">Develops and Assess General Education Learning Outcomes, prepares and submits reports associated with General Education Learning Outcomes. </w:t>
      </w:r>
    </w:p>
    <w:p w:rsidR="004F35EC" w:rsidRPr="005B69F2" w:rsidRDefault="004F35EC" w:rsidP="004F35EC">
      <w:pPr>
        <w:pStyle w:val="ListParagraph"/>
        <w:numPr>
          <w:ilvl w:val="0"/>
          <w:numId w:val="10"/>
        </w:numPr>
        <w:rPr>
          <w:rFonts w:ascii="Arial" w:hAnsi="Arial" w:cs="Arial"/>
          <w:bCs/>
          <w:sz w:val="24"/>
          <w:szCs w:val="24"/>
        </w:rPr>
      </w:pPr>
      <w:r w:rsidRPr="005B69F2">
        <w:rPr>
          <w:rFonts w:ascii="Arial" w:hAnsi="Arial" w:cs="Arial"/>
          <w:bCs/>
          <w:sz w:val="24"/>
          <w:szCs w:val="24"/>
        </w:rPr>
        <w:t xml:space="preserve">Assess and reports annual program outcomes as required by the college and Programmatic Accrediting agencies </w:t>
      </w:r>
    </w:p>
    <w:p w:rsidR="004F35EC" w:rsidRPr="005B69F2" w:rsidRDefault="004F35EC" w:rsidP="004F35EC">
      <w:pPr>
        <w:rPr>
          <w:rFonts w:ascii="Arial" w:hAnsi="Arial" w:cs="Arial"/>
          <w:b/>
          <w:bCs/>
        </w:rPr>
      </w:pPr>
      <w:r w:rsidRPr="005B69F2">
        <w:rPr>
          <w:rFonts w:ascii="Arial" w:hAnsi="Arial" w:cs="Arial"/>
          <w:b/>
          <w:bCs/>
        </w:rPr>
        <w:t>STUDENT EVALUATION AND ADVISEMENT</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Communicates students’ progress to students and discusses appropriate changes to improve performance as needed.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Accurately records pertinent information in student’s record as required.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Calculates, records and reports students’ grades accurately and by deadline.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Follows and participates in the college’s grade appeal process.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lastRenderedPageBreak/>
        <w:t xml:space="preserve">Advises program students for academic and career success.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Participates in Open Registration/Late Registration of student. </w:t>
      </w:r>
    </w:p>
    <w:p w:rsidR="004F35EC" w:rsidRPr="005B69F2" w:rsidRDefault="004F35EC" w:rsidP="004F35EC">
      <w:pPr>
        <w:pStyle w:val="ListParagraph"/>
        <w:numPr>
          <w:ilvl w:val="0"/>
          <w:numId w:val="12"/>
        </w:numPr>
        <w:rPr>
          <w:rFonts w:ascii="Arial" w:hAnsi="Arial" w:cs="Arial"/>
          <w:bCs/>
          <w:sz w:val="24"/>
          <w:szCs w:val="24"/>
        </w:rPr>
      </w:pPr>
      <w:r w:rsidRPr="005B69F2">
        <w:rPr>
          <w:rFonts w:ascii="Arial" w:hAnsi="Arial" w:cs="Arial"/>
          <w:bCs/>
          <w:sz w:val="24"/>
          <w:szCs w:val="24"/>
        </w:rPr>
        <w:t xml:space="preserve">Establishes appropriate office hours for student consultation and advisement. </w:t>
      </w:r>
    </w:p>
    <w:p w:rsidR="004F35EC" w:rsidRPr="005B69F2" w:rsidRDefault="004F35EC" w:rsidP="004F35EC">
      <w:pPr>
        <w:pStyle w:val="ListParagraph"/>
        <w:numPr>
          <w:ilvl w:val="0"/>
          <w:numId w:val="13"/>
        </w:numPr>
        <w:rPr>
          <w:rFonts w:ascii="Arial" w:hAnsi="Arial" w:cs="Arial"/>
          <w:bCs/>
          <w:sz w:val="24"/>
          <w:szCs w:val="24"/>
        </w:rPr>
      </w:pPr>
      <w:r w:rsidRPr="005B69F2">
        <w:rPr>
          <w:rFonts w:ascii="Arial" w:hAnsi="Arial" w:cs="Arial"/>
          <w:bCs/>
          <w:sz w:val="24"/>
          <w:szCs w:val="24"/>
        </w:rPr>
        <w:t xml:space="preserve">Refers students that need further pathway advisement to the Health Science advisors. </w:t>
      </w:r>
    </w:p>
    <w:p w:rsidR="004F35EC" w:rsidRPr="005B69F2" w:rsidRDefault="004F35EC" w:rsidP="004F35EC">
      <w:pPr>
        <w:pStyle w:val="ListParagraph"/>
        <w:numPr>
          <w:ilvl w:val="0"/>
          <w:numId w:val="14"/>
        </w:numPr>
        <w:rPr>
          <w:rFonts w:ascii="Arial" w:hAnsi="Arial" w:cs="Arial"/>
          <w:bCs/>
          <w:sz w:val="24"/>
          <w:szCs w:val="24"/>
        </w:rPr>
      </w:pPr>
      <w:r w:rsidRPr="005B69F2">
        <w:rPr>
          <w:rFonts w:ascii="Arial" w:hAnsi="Arial" w:cs="Arial"/>
          <w:bCs/>
          <w:sz w:val="24"/>
          <w:szCs w:val="24"/>
        </w:rPr>
        <w:t xml:space="preserve">Refers students having difficulty coping with classes and/or school/family issues to the Health Science Counselor. </w:t>
      </w:r>
    </w:p>
    <w:p w:rsidR="004F35EC" w:rsidRPr="005B69F2" w:rsidRDefault="004F35EC" w:rsidP="004F35EC">
      <w:pPr>
        <w:rPr>
          <w:rFonts w:ascii="Arial" w:hAnsi="Arial" w:cs="Arial"/>
          <w:b/>
          <w:bCs/>
        </w:rPr>
      </w:pPr>
      <w:r w:rsidRPr="005B69F2">
        <w:rPr>
          <w:rFonts w:ascii="Arial" w:hAnsi="Arial" w:cs="Arial"/>
          <w:b/>
          <w:bCs/>
        </w:rPr>
        <w:t xml:space="preserve">INSTRUCTIONAL DUTIES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Records and reports student attendance correctly</w:t>
      </w:r>
      <w:r w:rsidR="00A535F5" w:rsidRPr="005B69F2">
        <w:rPr>
          <w:rFonts w:ascii="Arial" w:hAnsi="Arial" w:cs="Arial"/>
          <w:bCs/>
          <w:sz w:val="24"/>
          <w:szCs w:val="24"/>
        </w:rPr>
        <w:t>,</w:t>
      </w:r>
      <w:r w:rsidRPr="005B69F2">
        <w:rPr>
          <w:rFonts w:ascii="Arial" w:hAnsi="Arial" w:cs="Arial"/>
          <w:bCs/>
          <w:sz w:val="24"/>
          <w:szCs w:val="24"/>
        </w:rPr>
        <w:t xml:space="preserve"> including reporting of NO SHOWS.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 xml:space="preserve">Ensures safety and security requirements are met in the classroom and lab.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 xml:space="preserve">Performs and maintains classroom and lab inventory according to established policy and procedure, which includes securing and locking cabinets and doors.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 xml:space="preserve">Ensures records are secured in locked file cabinets and rooms with door locks.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 xml:space="preserve">Maintains confidentiality of student information.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 xml:space="preserve">Arranges and participates in Service Learning opportunities with current students. </w:t>
      </w:r>
    </w:p>
    <w:p w:rsidR="004F35EC" w:rsidRPr="005B69F2" w:rsidRDefault="004F35EC" w:rsidP="004F35EC">
      <w:pPr>
        <w:pStyle w:val="ListParagraph"/>
        <w:numPr>
          <w:ilvl w:val="0"/>
          <w:numId w:val="11"/>
        </w:numPr>
        <w:rPr>
          <w:rFonts w:ascii="Arial" w:hAnsi="Arial" w:cs="Arial"/>
          <w:bCs/>
          <w:sz w:val="24"/>
          <w:szCs w:val="24"/>
        </w:rPr>
      </w:pPr>
      <w:r w:rsidRPr="005B69F2">
        <w:rPr>
          <w:rFonts w:ascii="Arial" w:hAnsi="Arial" w:cs="Arial"/>
          <w:bCs/>
          <w:sz w:val="24"/>
          <w:szCs w:val="24"/>
        </w:rPr>
        <w:t>Participates in TCSG IFCC Curriculum Development process</w:t>
      </w:r>
    </w:p>
    <w:p w:rsidR="00A535F5" w:rsidRPr="005B69F2" w:rsidRDefault="00A535F5" w:rsidP="00A535F5">
      <w:pPr>
        <w:rPr>
          <w:rFonts w:ascii="Arial" w:hAnsi="Arial" w:cs="Arial"/>
          <w:b/>
          <w:bCs/>
        </w:rPr>
      </w:pPr>
      <w:r w:rsidRPr="005B69F2">
        <w:rPr>
          <w:rFonts w:ascii="Arial" w:hAnsi="Arial" w:cs="Arial"/>
          <w:b/>
          <w:bCs/>
        </w:rPr>
        <w:t>Program Management</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Understands principals and standards of Programmatic Accreditation and/or State Board Regulations.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Prepares and submits all documents required for Programmatic Accreditation and/or State Board approvals.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Participates in Programmatic Accreditation activities and development opportunities.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Ensures that the program meets Programmatic Accreditation benchmarks such as retention and licensure/certification pass rates.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Meets with program faculty to review program guidelines and program goals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Develops and maintains the student program handbook including updating and establishing program guidelines.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Develops program admission criteria to enhance student retention.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Plans and conducts program application sessions for program applicants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Plans and manages the program budget and other fiscal resources.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Assures the program has sufficient clinical education affiliates to support the program and student learning.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Assess and ensures the quality of clinical education.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Organizes and participates in advisory committee meetings.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Recruits appropriate advisory committee members.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Provides an annual schedule of courses while ensuring faculty telework schedules meet the program expectations/needs.  </w:t>
      </w:r>
    </w:p>
    <w:p w:rsidR="00A535F5" w:rsidRPr="005B69F2" w:rsidRDefault="00A535F5" w:rsidP="00A535F5">
      <w:pPr>
        <w:pStyle w:val="ListParagraph"/>
        <w:numPr>
          <w:ilvl w:val="0"/>
          <w:numId w:val="15"/>
        </w:numPr>
        <w:rPr>
          <w:rFonts w:ascii="Arial" w:hAnsi="Arial" w:cs="Arial"/>
          <w:bCs/>
          <w:sz w:val="24"/>
          <w:szCs w:val="24"/>
        </w:rPr>
      </w:pPr>
      <w:r w:rsidRPr="005B69F2">
        <w:rPr>
          <w:rFonts w:ascii="Arial" w:hAnsi="Arial" w:cs="Arial"/>
          <w:bCs/>
          <w:sz w:val="24"/>
          <w:szCs w:val="24"/>
        </w:rPr>
        <w:t xml:space="preserve">Provide mentorship and coaching for core and adjunct program-faculty. </w:t>
      </w:r>
    </w:p>
    <w:p w:rsidR="00A535F5" w:rsidRPr="005B69F2" w:rsidRDefault="00A535F5" w:rsidP="00A535F5">
      <w:pPr>
        <w:rPr>
          <w:rFonts w:ascii="Arial" w:hAnsi="Arial" w:cs="Arial"/>
          <w:b/>
          <w:bCs/>
        </w:rPr>
      </w:pPr>
      <w:r w:rsidRPr="005B69F2">
        <w:rPr>
          <w:rFonts w:ascii="Arial" w:hAnsi="Arial" w:cs="Arial"/>
          <w:b/>
          <w:bCs/>
        </w:rPr>
        <w:t>PROFESSIONAL DEVELOPMENT AND LEADERSHIP</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Maintains appropriate licensure or certification.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Maintains knowledge of current trends and developments in teaching field.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Demonstrates leadership qualities such as commitment to education, trustworthiness, responsible behavior, eagerness to learn, seeks out and accepts responsibility beyond class duties, invoke an optimistic approach to challenges, and exhibits positive work ethics.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Participates in the college’s judicial review process as needed.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Completes mandatory trainings assigned by Human Resources or Dean of Health Sciences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Participates in standing or ad hoc college committees.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Makes recommendations of students for GOAL, scholarships, and the Student Leadership Academy.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Provides program specific guidance to all program faculty including the program Clinical</w:t>
      </w:r>
      <w:r w:rsidRPr="005B69F2">
        <w:rPr>
          <w:rFonts w:ascii="Arial" w:hAnsi="Arial" w:cs="Arial"/>
          <w:b/>
          <w:bCs/>
          <w:sz w:val="24"/>
          <w:szCs w:val="24"/>
        </w:rPr>
        <w:t xml:space="preserve"> </w:t>
      </w:r>
      <w:r w:rsidRPr="005B69F2">
        <w:rPr>
          <w:rFonts w:ascii="Arial" w:hAnsi="Arial" w:cs="Arial"/>
          <w:bCs/>
          <w:sz w:val="24"/>
          <w:szCs w:val="24"/>
        </w:rPr>
        <w:t xml:space="preserve">Coordinator and full-time faculty.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lastRenderedPageBreak/>
        <w:t xml:space="preserve">Evaluates effectiveness of all program instruction to meet programmatic accreditation standards.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Participates in the hiring process for full-time and adjuncts program faculty.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Serves as mentor for all program faculty. </w:t>
      </w:r>
    </w:p>
    <w:p w:rsidR="00A535F5" w:rsidRPr="005B69F2" w:rsidRDefault="00A535F5" w:rsidP="00A535F5">
      <w:pPr>
        <w:pStyle w:val="ListParagraph"/>
        <w:numPr>
          <w:ilvl w:val="0"/>
          <w:numId w:val="16"/>
        </w:numPr>
        <w:rPr>
          <w:rFonts w:ascii="Arial" w:hAnsi="Arial" w:cs="Arial"/>
          <w:bCs/>
          <w:sz w:val="24"/>
          <w:szCs w:val="24"/>
        </w:rPr>
      </w:pPr>
      <w:r w:rsidRPr="005B69F2">
        <w:rPr>
          <w:rFonts w:ascii="Arial" w:hAnsi="Arial" w:cs="Arial"/>
          <w:bCs/>
          <w:sz w:val="24"/>
          <w:szCs w:val="24"/>
        </w:rPr>
        <w:t xml:space="preserve">Evaluates the effectiveness of program adjunct faculty and make recommendations for continued employment. </w:t>
      </w:r>
    </w:p>
    <w:p w:rsidR="00A535F5" w:rsidRPr="005B69F2" w:rsidRDefault="00A535F5" w:rsidP="00A535F5">
      <w:pPr>
        <w:rPr>
          <w:rFonts w:ascii="Arial" w:hAnsi="Arial" w:cs="Arial"/>
          <w:b/>
          <w:bCs/>
        </w:rPr>
      </w:pPr>
      <w:r w:rsidRPr="005B69F2">
        <w:rPr>
          <w:rFonts w:ascii="Arial" w:hAnsi="Arial" w:cs="Arial"/>
          <w:b/>
          <w:bCs/>
        </w:rPr>
        <w:t>STUDENT RECRUITMENT</w:t>
      </w:r>
    </w:p>
    <w:p w:rsidR="00A535F5" w:rsidRPr="005B69F2" w:rsidRDefault="00A535F5" w:rsidP="00A535F5">
      <w:pPr>
        <w:pStyle w:val="ListParagraph"/>
        <w:numPr>
          <w:ilvl w:val="0"/>
          <w:numId w:val="17"/>
        </w:numPr>
        <w:rPr>
          <w:rFonts w:ascii="Arial" w:hAnsi="Arial" w:cs="Arial"/>
          <w:bCs/>
          <w:sz w:val="24"/>
          <w:szCs w:val="24"/>
        </w:rPr>
      </w:pPr>
      <w:r w:rsidRPr="005B69F2">
        <w:rPr>
          <w:rFonts w:ascii="Arial" w:hAnsi="Arial" w:cs="Arial"/>
          <w:bCs/>
          <w:sz w:val="24"/>
          <w:szCs w:val="24"/>
        </w:rPr>
        <w:t xml:space="preserve">Becomes familiar with all of the school’s programs. </w:t>
      </w:r>
    </w:p>
    <w:p w:rsidR="00A535F5" w:rsidRPr="005B69F2" w:rsidRDefault="00A535F5" w:rsidP="00A535F5">
      <w:pPr>
        <w:pStyle w:val="ListParagraph"/>
        <w:numPr>
          <w:ilvl w:val="0"/>
          <w:numId w:val="17"/>
        </w:numPr>
        <w:rPr>
          <w:rFonts w:ascii="Arial" w:hAnsi="Arial" w:cs="Arial"/>
          <w:bCs/>
          <w:sz w:val="24"/>
          <w:szCs w:val="24"/>
        </w:rPr>
      </w:pPr>
      <w:r w:rsidRPr="005B69F2">
        <w:rPr>
          <w:rFonts w:ascii="Arial" w:hAnsi="Arial" w:cs="Arial"/>
          <w:bCs/>
          <w:sz w:val="24"/>
          <w:szCs w:val="24"/>
        </w:rPr>
        <w:t xml:space="preserve">Participates in college recruitment activities. </w:t>
      </w:r>
    </w:p>
    <w:p w:rsidR="00B30D37" w:rsidRDefault="00A535F5" w:rsidP="00B30D37">
      <w:pPr>
        <w:pStyle w:val="ListParagraph"/>
        <w:numPr>
          <w:ilvl w:val="0"/>
          <w:numId w:val="17"/>
        </w:numPr>
        <w:rPr>
          <w:rFonts w:ascii="Arial" w:hAnsi="Arial" w:cs="Arial"/>
          <w:bCs/>
          <w:sz w:val="24"/>
          <w:szCs w:val="24"/>
        </w:rPr>
      </w:pPr>
      <w:r w:rsidRPr="005B69F2">
        <w:rPr>
          <w:rFonts w:ascii="Arial" w:hAnsi="Arial" w:cs="Arial"/>
          <w:bCs/>
          <w:sz w:val="24"/>
          <w:szCs w:val="24"/>
        </w:rPr>
        <w:t xml:space="preserve">Develops and hosts program specific recruitment activities. </w:t>
      </w:r>
    </w:p>
    <w:p w:rsidR="005B69F2" w:rsidRPr="005B69F2" w:rsidRDefault="005B69F2" w:rsidP="005B69F2">
      <w:pPr>
        <w:rPr>
          <w:rFonts w:ascii="Arial" w:hAnsi="Arial" w:cs="Arial"/>
          <w:bCs/>
        </w:rPr>
      </w:pPr>
      <w:bookmarkStart w:id="0" w:name="_GoBack"/>
      <w:bookmarkEnd w:id="0"/>
    </w:p>
    <w:p w:rsidR="00032ED7" w:rsidRPr="005B69F2" w:rsidRDefault="00BE2E6F" w:rsidP="00820217">
      <w:pPr>
        <w:widowControl/>
        <w:rPr>
          <w:rStyle w:val="Strong"/>
          <w:rFonts w:ascii="Arial" w:hAnsi="Arial" w:cs="Arial"/>
          <w:sz w:val="24"/>
        </w:rPr>
      </w:pPr>
      <w:r w:rsidRPr="005B69F2">
        <w:rPr>
          <w:rStyle w:val="Strong"/>
          <w:rFonts w:ascii="Arial" w:hAnsi="Arial" w:cs="Arial"/>
          <w:sz w:val="24"/>
        </w:rPr>
        <w:t>MINIMUM QUALIFICATIONS</w:t>
      </w:r>
    </w:p>
    <w:p w:rsidR="005B69F2"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 xml:space="preserve">Current Georgia Licensure as Physical Therapist (or ability to obtain one if licensed in another state)  </w:t>
      </w:r>
    </w:p>
    <w:p w:rsidR="005B69F2"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 xml:space="preserve">Minimum of a master’s degree in any discipline </w:t>
      </w:r>
    </w:p>
    <w:p w:rsidR="005B69F2"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Five years post-licensure experience that includes a minimum of three years of full-time clinical experience</w:t>
      </w:r>
    </w:p>
    <w:p w:rsidR="005B69F2"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 xml:space="preserve">Experience in classroom, lab or clinical teaching experience. </w:t>
      </w:r>
    </w:p>
    <w:p w:rsidR="005B69F2"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Experience in administration, management, and leadership (Clinic-based experience is acceptable)</w:t>
      </w:r>
    </w:p>
    <w:p w:rsidR="00A535F5" w:rsidRPr="005B69F2" w:rsidRDefault="005B69F2" w:rsidP="005B69F2">
      <w:pPr>
        <w:pStyle w:val="ListParagraph"/>
        <w:numPr>
          <w:ilvl w:val="0"/>
          <w:numId w:val="18"/>
        </w:numPr>
        <w:rPr>
          <w:rStyle w:val="Strong"/>
          <w:rFonts w:ascii="Arial" w:hAnsi="Arial" w:cs="Arial"/>
          <w:b w:val="0"/>
          <w:sz w:val="24"/>
          <w:szCs w:val="24"/>
        </w:rPr>
      </w:pPr>
      <w:r w:rsidRPr="005B69F2">
        <w:rPr>
          <w:rStyle w:val="Strong"/>
          <w:rFonts w:ascii="Arial" w:hAnsi="Arial" w:cs="Arial"/>
          <w:b w:val="0"/>
          <w:sz w:val="24"/>
          <w:szCs w:val="24"/>
        </w:rPr>
        <w:t>60 contact hours of education and/or professional development in all four of the following areas: educational theory/methodology, instructional design, student evaluation, and outcome assessment (or willing to obtain required continuing education)</w:t>
      </w:r>
    </w:p>
    <w:p w:rsidR="000B20C3" w:rsidRPr="005B69F2" w:rsidRDefault="000B20C3" w:rsidP="000B20C3">
      <w:pPr>
        <w:widowControl/>
        <w:rPr>
          <w:rStyle w:val="Strong"/>
          <w:rFonts w:ascii="Arial" w:hAnsi="Arial" w:cs="Arial"/>
          <w:sz w:val="24"/>
        </w:rPr>
      </w:pPr>
      <w:r w:rsidRPr="005B69F2">
        <w:rPr>
          <w:rStyle w:val="Strong"/>
          <w:rFonts w:ascii="Arial" w:hAnsi="Arial" w:cs="Arial"/>
          <w:sz w:val="24"/>
        </w:rPr>
        <w:t>PREFERRED QUALIFICATIONS</w:t>
      </w:r>
    </w:p>
    <w:p w:rsidR="005B69F2"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Knowledge of CAPTE program accreditation requirements</w:t>
      </w:r>
    </w:p>
    <w:p w:rsidR="005B69F2"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Two years’ experience teaching in a PT/PTA program classroom/lab (full or part-time)</w:t>
      </w:r>
    </w:p>
    <w:p w:rsidR="005B69F2"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Experience and understanding of the PT-PTA relationship</w:t>
      </w:r>
    </w:p>
    <w:p w:rsidR="005B69F2"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Experience in instructional design and methodology</w:t>
      </w:r>
    </w:p>
    <w:p w:rsidR="005B69F2"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Experience in student evaluation and outcomes assessment</w:t>
      </w:r>
    </w:p>
    <w:p w:rsidR="008E2AAF" w:rsidRPr="005B69F2" w:rsidRDefault="005B69F2" w:rsidP="005B69F2">
      <w:pPr>
        <w:pStyle w:val="ListParagraph"/>
        <w:numPr>
          <w:ilvl w:val="0"/>
          <w:numId w:val="19"/>
        </w:numPr>
        <w:rPr>
          <w:rFonts w:ascii="Arial" w:hAnsi="Arial" w:cs="Arial"/>
          <w:color w:val="000000"/>
          <w:sz w:val="24"/>
          <w:szCs w:val="24"/>
        </w:rPr>
      </w:pPr>
      <w:r w:rsidRPr="005B69F2">
        <w:rPr>
          <w:rFonts w:ascii="Arial" w:hAnsi="Arial" w:cs="Arial"/>
          <w:color w:val="000000"/>
          <w:sz w:val="24"/>
          <w:szCs w:val="24"/>
        </w:rPr>
        <w:t xml:space="preserve">Experience using Blackboard learning management system </w:t>
      </w:r>
    </w:p>
    <w:p w:rsidR="005B69F2" w:rsidRPr="005B69F2" w:rsidRDefault="005B69F2" w:rsidP="005B69F2">
      <w:pPr>
        <w:rPr>
          <w:rFonts w:ascii="Arial" w:hAnsi="Arial" w:cs="Arial"/>
          <w:color w:val="000000"/>
        </w:rPr>
      </w:pPr>
    </w:p>
    <w:p w:rsidR="009F3C15" w:rsidRPr="005B69F2" w:rsidRDefault="00BE2E6F" w:rsidP="00380404">
      <w:pPr>
        <w:rPr>
          <w:rFonts w:ascii="Arial" w:hAnsi="Arial" w:cs="Arial"/>
        </w:rPr>
      </w:pPr>
      <w:r w:rsidRPr="005B69F2">
        <w:rPr>
          <w:rStyle w:val="Strong"/>
          <w:rFonts w:ascii="Arial" w:hAnsi="Arial" w:cs="Arial"/>
          <w:sz w:val="24"/>
        </w:rPr>
        <w:t>SALARY/BENEFITS:</w:t>
      </w:r>
      <w:r w:rsidRPr="005B69F2">
        <w:rPr>
          <w:rFonts w:ascii="Arial" w:hAnsi="Arial" w:cs="Arial"/>
        </w:rPr>
        <w:t xml:space="preserve"> </w:t>
      </w:r>
      <w:r w:rsidR="008E2AAF" w:rsidRPr="005B69F2">
        <w:rPr>
          <w:rFonts w:ascii="Arial" w:hAnsi="Arial" w:cs="Arial"/>
        </w:rPr>
        <w:t>$</w:t>
      </w:r>
      <w:r w:rsidR="00A535F5" w:rsidRPr="005B69F2">
        <w:rPr>
          <w:rFonts w:ascii="Arial" w:hAnsi="Arial" w:cs="Arial"/>
        </w:rPr>
        <w:t>86,500</w:t>
      </w:r>
      <w:r w:rsidR="008E2AAF" w:rsidRPr="005B69F2">
        <w:rPr>
          <w:rFonts w:ascii="Arial" w:hAnsi="Arial" w:cs="Arial"/>
        </w:rPr>
        <w:t xml:space="preserve"> </w:t>
      </w:r>
      <w:r w:rsidR="006F7725" w:rsidRPr="005B69F2">
        <w:rPr>
          <w:rFonts w:ascii="Arial" w:hAnsi="Arial" w:cs="Arial"/>
        </w:rPr>
        <w:t xml:space="preserve">annually. </w:t>
      </w:r>
      <w:r w:rsidR="005C62C0" w:rsidRPr="005B69F2">
        <w:rPr>
          <w:rFonts w:ascii="Arial" w:hAnsi="Arial" w:cs="Arial"/>
        </w:rPr>
        <w:t xml:space="preserve">Benefits </w:t>
      </w:r>
      <w:r w:rsidR="00C61B94" w:rsidRPr="005B69F2">
        <w:rPr>
          <w:rFonts w:ascii="Arial" w:hAnsi="Arial" w:cs="Arial"/>
        </w:rPr>
        <w:t>include</w:t>
      </w:r>
      <w:r w:rsidR="005C62C0" w:rsidRPr="005B69F2">
        <w:rPr>
          <w:rFonts w:ascii="Arial" w:hAnsi="Arial" w:cs="Arial"/>
        </w:rPr>
        <w:t xml:space="preserve"> paid holidays, annual leave, and the State of Georgia Flexible Benefits Program.</w:t>
      </w:r>
      <w:r w:rsidR="006F7725" w:rsidRPr="005B69F2">
        <w:rPr>
          <w:rFonts w:ascii="Arial" w:hAnsi="Arial" w:cs="Arial"/>
        </w:rPr>
        <w:t xml:space="preserve"> </w:t>
      </w:r>
      <w:r w:rsidR="009F3C15" w:rsidRPr="005B69F2">
        <w:rPr>
          <w:rFonts w:ascii="Arial" w:hAnsi="Arial" w:cs="Arial"/>
        </w:rPr>
        <w:t>Please be aware that C</w:t>
      </w:r>
      <w:r w:rsidR="00974128" w:rsidRPr="005B69F2">
        <w:rPr>
          <w:rFonts w:ascii="Arial" w:hAnsi="Arial" w:cs="Arial"/>
        </w:rPr>
        <w:t>hattahoochee Tech</w:t>
      </w:r>
      <w:r w:rsidR="009F3C15" w:rsidRPr="005B69F2">
        <w:rPr>
          <w:rFonts w:ascii="Arial" w:hAnsi="Arial" w:cs="Arial"/>
        </w:rPr>
        <w:t xml:space="preserve"> employees </w:t>
      </w:r>
      <w:r w:rsidR="005972AB" w:rsidRPr="005B69F2">
        <w:rPr>
          <w:rFonts w:ascii="Arial" w:hAnsi="Arial" w:cs="Arial"/>
        </w:rPr>
        <w:t>will</w:t>
      </w:r>
      <w:r w:rsidR="00C61B94" w:rsidRPr="005B69F2">
        <w:rPr>
          <w:rFonts w:ascii="Arial" w:hAnsi="Arial" w:cs="Arial"/>
        </w:rPr>
        <w:t xml:space="preserve"> be paid by direct deposit, </w:t>
      </w:r>
      <w:r w:rsidR="009F3C15" w:rsidRPr="005B69F2">
        <w:rPr>
          <w:rFonts w:ascii="Arial" w:hAnsi="Arial" w:cs="Arial"/>
        </w:rPr>
        <w:t>unless exempted by the State Accounting Office based on “hardship” evidence provided by the employee.</w:t>
      </w:r>
      <w:r w:rsidR="005972AB" w:rsidRPr="005B69F2">
        <w:rPr>
          <w:rFonts w:ascii="Arial" w:hAnsi="Arial" w:cs="Arial"/>
        </w:rPr>
        <w:t xml:space="preserve"> </w:t>
      </w:r>
    </w:p>
    <w:p w:rsidR="00584E72" w:rsidRPr="005B69F2" w:rsidRDefault="00584E72" w:rsidP="00380404">
      <w:pPr>
        <w:rPr>
          <w:rFonts w:ascii="Arial" w:hAnsi="Arial" w:cs="Arial"/>
        </w:rPr>
      </w:pPr>
    </w:p>
    <w:p w:rsidR="008A1A4A" w:rsidRPr="005B69F2" w:rsidRDefault="00BE2E6F" w:rsidP="00380404">
      <w:pPr>
        <w:rPr>
          <w:rFonts w:ascii="Arial" w:hAnsi="Arial" w:cs="Arial"/>
        </w:rPr>
      </w:pPr>
      <w:r w:rsidRPr="005B69F2">
        <w:rPr>
          <w:rFonts w:ascii="Arial" w:hAnsi="Arial" w:cs="Arial"/>
          <w:b/>
        </w:rPr>
        <w:t>TELEWORK:</w:t>
      </w:r>
      <w:r w:rsidR="008A1A4A" w:rsidRPr="005B69F2">
        <w:rPr>
          <w:rFonts w:ascii="Arial" w:hAnsi="Arial" w:cs="Arial"/>
        </w:rPr>
        <w:t xml:space="preserve"> </w:t>
      </w:r>
      <w:r w:rsidR="00A535F5" w:rsidRPr="005B69F2">
        <w:rPr>
          <w:rFonts w:ascii="Arial" w:hAnsi="Arial" w:cs="Arial"/>
        </w:rPr>
        <w:t xml:space="preserve">May telework up to 50% of work-week depending on course schedule, student clinical needs and supervisor approval. </w:t>
      </w:r>
    </w:p>
    <w:p w:rsidR="00A535F5" w:rsidRPr="005B69F2" w:rsidRDefault="00A535F5" w:rsidP="00380404">
      <w:pPr>
        <w:rPr>
          <w:rFonts w:ascii="Arial" w:hAnsi="Arial" w:cs="Arial"/>
        </w:rPr>
      </w:pPr>
    </w:p>
    <w:p w:rsidR="004B2A62" w:rsidRPr="005B69F2" w:rsidRDefault="00BE2E6F" w:rsidP="00380404">
      <w:pPr>
        <w:pStyle w:val="NoSpacing"/>
        <w:spacing w:after="120"/>
        <w:rPr>
          <w:rFonts w:ascii="Arial" w:hAnsi="Arial" w:cs="Arial"/>
          <w:sz w:val="24"/>
        </w:rPr>
      </w:pPr>
      <w:r w:rsidRPr="005B69F2">
        <w:rPr>
          <w:rStyle w:val="Strong"/>
          <w:rFonts w:ascii="Arial" w:hAnsi="Arial" w:cs="Arial"/>
          <w:sz w:val="24"/>
        </w:rPr>
        <w:t xml:space="preserve">APPLICATION PROCEDURE: </w:t>
      </w:r>
      <w:r w:rsidR="004B2A62" w:rsidRPr="005B69F2">
        <w:rPr>
          <w:rFonts w:ascii="Arial" w:hAnsi="Arial" w:cs="Arial"/>
          <w:sz w:val="24"/>
        </w:rPr>
        <w:t xml:space="preserve">APPLY ONLINE ONLY @ </w:t>
      </w:r>
      <w:hyperlink r:id="rId8" w:history="1">
        <w:r w:rsidR="004B2A62" w:rsidRPr="005B69F2">
          <w:rPr>
            <w:rStyle w:val="Hyperlink"/>
            <w:rFonts w:ascii="Arial" w:hAnsi="Arial" w:cs="Arial"/>
            <w:color w:val="auto"/>
            <w:sz w:val="24"/>
          </w:rPr>
          <w:t>www.chattahoocheetech.edu</w:t>
        </w:r>
      </w:hyperlink>
      <w:r w:rsidR="004B2A62" w:rsidRPr="005B69F2">
        <w:rPr>
          <w:rFonts w:ascii="Arial" w:hAnsi="Arial" w:cs="Arial"/>
          <w:sz w:val="24"/>
        </w:rPr>
        <w:t xml:space="preserve"> and </w:t>
      </w:r>
      <w:r w:rsidR="007D624A" w:rsidRPr="005B69F2">
        <w:rPr>
          <w:rFonts w:ascii="Arial" w:hAnsi="Arial" w:cs="Arial"/>
          <w:sz w:val="24"/>
        </w:rPr>
        <w:t>select “Quick Links” then “Jobs &amp; Careers.”</w:t>
      </w:r>
      <w:r w:rsidR="004B2A62" w:rsidRPr="005B69F2">
        <w:rPr>
          <w:rFonts w:ascii="Arial" w:hAnsi="Arial" w:cs="Arial"/>
          <w:sz w:val="24"/>
        </w:rPr>
        <w:t xml:space="preserve"> For a complete file, fill out an online application, upload cover letter, resume</w:t>
      </w:r>
      <w:r w:rsidR="0093248A" w:rsidRPr="005B69F2">
        <w:rPr>
          <w:rFonts w:ascii="Arial" w:hAnsi="Arial" w:cs="Arial"/>
          <w:sz w:val="24"/>
        </w:rPr>
        <w:t xml:space="preserve"> </w:t>
      </w:r>
      <w:r w:rsidR="004B2A62" w:rsidRPr="005B69F2">
        <w:rPr>
          <w:rFonts w:ascii="Arial" w:hAnsi="Arial" w:cs="Arial"/>
          <w:sz w:val="24"/>
        </w:rPr>
        <w:t>and include three professional references’ contact information on application. Before a candidate is hired,</w:t>
      </w:r>
      <w:r w:rsidR="00BF2756" w:rsidRPr="005B69F2">
        <w:rPr>
          <w:rFonts w:ascii="Arial" w:hAnsi="Arial" w:cs="Arial"/>
          <w:sz w:val="24"/>
        </w:rPr>
        <w:t xml:space="preserve"> </w:t>
      </w:r>
      <w:r w:rsidR="004B2A62" w:rsidRPr="005B69F2">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5B69F2" w:rsidRDefault="00BE2E6F" w:rsidP="00380404">
      <w:pPr>
        <w:rPr>
          <w:rFonts w:ascii="Arial" w:hAnsi="Arial" w:cs="Arial"/>
        </w:rPr>
      </w:pPr>
      <w:r w:rsidRPr="005B69F2">
        <w:rPr>
          <w:rStyle w:val="Strong"/>
          <w:rFonts w:ascii="Arial" w:hAnsi="Arial" w:cs="Arial"/>
          <w:sz w:val="24"/>
        </w:rPr>
        <w:t>RESPONSE DEADLINE:</w:t>
      </w:r>
      <w:r w:rsidR="007D040C" w:rsidRPr="005B69F2">
        <w:rPr>
          <w:rStyle w:val="Strong"/>
          <w:rFonts w:ascii="Arial" w:hAnsi="Arial" w:cs="Arial"/>
          <w:sz w:val="24"/>
        </w:rPr>
        <w:t xml:space="preserve"> </w:t>
      </w:r>
      <w:r w:rsidR="00E24BED" w:rsidRPr="005B69F2">
        <w:rPr>
          <w:rFonts w:ascii="Arial" w:hAnsi="Arial" w:cs="Arial"/>
        </w:rPr>
        <w:t>Open until filled. Screening will begin immediately</w:t>
      </w:r>
      <w:r w:rsidR="003B643F" w:rsidRPr="005B69F2">
        <w:rPr>
          <w:rFonts w:ascii="Arial" w:hAnsi="Arial" w:cs="Arial"/>
        </w:rPr>
        <w:t>.</w:t>
      </w:r>
    </w:p>
    <w:p w:rsidR="00625EA6" w:rsidRPr="005B69F2" w:rsidRDefault="00BE2E6F" w:rsidP="00380404">
      <w:pPr>
        <w:widowControl/>
        <w:rPr>
          <w:rFonts w:ascii="Arial" w:hAnsi="Arial" w:cs="Arial"/>
          <w:bCs/>
        </w:rPr>
      </w:pPr>
      <w:r w:rsidRPr="005B69F2">
        <w:rPr>
          <w:rStyle w:val="Strong"/>
          <w:rFonts w:ascii="Arial" w:hAnsi="Arial" w:cs="Arial"/>
          <w:sz w:val="24"/>
        </w:rPr>
        <w:t>ANTICIPATED EMPLOYMENT DATE:</w:t>
      </w:r>
      <w:r w:rsidRPr="005B69F2">
        <w:rPr>
          <w:rFonts w:ascii="Arial" w:hAnsi="Arial" w:cs="Arial"/>
          <w:b/>
          <w:bCs/>
        </w:rPr>
        <w:t xml:space="preserve"> </w:t>
      </w:r>
      <w:r w:rsidR="004F35EC" w:rsidRPr="005B69F2">
        <w:rPr>
          <w:rFonts w:ascii="Arial" w:hAnsi="Arial" w:cs="Arial"/>
          <w:b/>
          <w:bCs/>
        </w:rPr>
        <w:t>March</w:t>
      </w:r>
      <w:r w:rsidR="008E2AAF" w:rsidRPr="005B69F2">
        <w:rPr>
          <w:rFonts w:ascii="Arial" w:hAnsi="Arial" w:cs="Arial"/>
          <w:b/>
          <w:bCs/>
        </w:rPr>
        <w:t xml:space="preserve"> 202</w:t>
      </w:r>
      <w:r w:rsidR="004F35EC" w:rsidRPr="005B69F2">
        <w:rPr>
          <w:rFonts w:ascii="Arial" w:hAnsi="Arial" w:cs="Arial"/>
          <w:b/>
          <w:bCs/>
        </w:rPr>
        <w:t>6</w:t>
      </w:r>
    </w:p>
    <w:p w:rsidR="007D624A" w:rsidRPr="005B69F2" w:rsidRDefault="007D624A" w:rsidP="00380404">
      <w:pPr>
        <w:widowControl/>
        <w:rPr>
          <w:rFonts w:ascii="Arial" w:hAnsi="Arial" w:cs="Arial"/>
        </w:rPr>
      </w:pPr>
    </w:p>
    <w:p w:rsidR="004B2A62" w:rsidRPr="005B69F2" w:rsidRDefault="00BE2E6F" w:rsidP="00380404">
      <w:pPr>
        <w:rPr>
          <w:rFonts w:ascii="Arial" w:hAnsi="Arial" w:cs="Arial"/>
        </w:rPr>
      </w:pPr>
      <w:r w:rsidRPr="005B69F2">
        <w:rPr>
          <w:rStyle w:val="Strong"/>
          <w:rFonts w:ascii="Arial" w:hAnsi="Arial" w:cs="Arial"/>
          <w:sz w:val="24"/>
        </w:rPr>
        <w:t>EMPLOYMENT POLICY</w:t>
      </w:r>
      <w:r w:rsidR="00C61B94" w:rsidRPr="005B69F2">
        <w:rPr>
          <w:rStyle w:val="Strong"/>
          <w:rFonts w:ascii="Arial" w:hAnsi="Arial" w:cs="Arial"/>
          <w:sz w:val="24"/>
        </w:rPr>
        <w:t>:</w:t>
      </w:r>
      <w:r w:rsidR="00BD4A8C" w:rsidRPr="005B69F2">
        <w:rPr>
          <w:rFonts w:ascii="Arial" w:hAnsi="Arial" w:cs="Arial"/>
        </w:rPr>
        <w:t xml:space="preserve"> </w:t>
      </w:r>
      <w:r w:rsidR="00EA2FC3" w:rsidRPr="005B69F2">
        <w:rPr>
          <w:rFonts w:ascii="Arial" w:hAnsi="Arial" w:cs="Arial"/>
          <w:shd w:val="clear" w:color="auto" w:fill="FFFFFF"/>
        </w:rPr>
        <w:t xml:space="preserve">Chattahoochee Technical College is accredited by the Southern Association of Colleges and Schools Commission on Colleges (SACSCOC) to award associate degrees, diplomas, and certificates. Questions about the accreditation of Chattahoochee Technical </w:t>
      </w:r>
      <w:r w:rsidR="00EA2FC3" w:rsidRPr="005B69F2">
        <w:rPr>
          <w:rFonts w:ascii="Arial" w:hAnsi="Arial" w:cs="Arial"/>
          <w:shd w:val="clear" w:color="auto" w:fill="FFFFFF"/>
        </w:rPr>
        <w:lastRenderedPageBreak/>
        <w:t>College may be directed in writing to the Southern Association of Colleges and Schools Commission on Colleges at 1866 Southern Lane, Decatur, GA 30033-4097, by calling </w:t>
      </w:r>
      <w:hyperlink r:id="rId9" w:history="1">
        <w:r w:rsidR="00EA2FC3" w:rsidRPr="005B69F2">
          <w:rPr>
            <w:rStyle w:val="Hyperlink"/>
            <w:rFonts w:ascii="Arial" w:hAnsi="Arial" w:cs="Arial"/>
            <w:color w:val="auto"/>
            <w:shd w:val="clear" w:color="auto" w:fill="FFFFFF"/>
          </w:rPr>
          <w:t>(404) 679-4500</w:t>
        </w:r>
      </w:hyperlink>
      <w:r w:rsidR="00EA2FC3" w:rsidRPr="005B69F2">
        <w:rPr>
          <w:rFonts w:ascii="Arial" w:hAnsi="Arial" w:cs="Arial"/>
          <w:shd w:val="clear" w:color="auto" w:fill="FFFFFF"/>
        </w:rPr>
        <w:t>, or by using information available on SACSCOC’s website (</w:t>
      </w:r>
      <w:hyperlink r:id="rId10" w:history="1">
        <w:r w:rsidR="00EA2FC3" w:rsidRPr="005B69F2">
          <w:rPr>
            <w:rStyle w:val="Hyperlink"/>
            <w:rFonts w:ascii="Arial" w:hAnsi="Arial" w:cs="Arial"/>
            <w:color w:val="auto"/>
            <w:shd w:val="clear" w:color="auto" w:fill="FFFFFF"/>
          </w:rPr>
          <w:t>www.sacscoc.org</w:t>
        </w:r>
      </w:hyperlink>
      <w:r w:rsidR="00EA2FC3" w:rsidRPr="005B69F2">
        <w:rPr>
          <w:rFonts w:ascii="Arial" w:hAnsi="Arial" w:cs="Arial"/>
          <w:shd w:val="clear" w:color="auto" w:fill="FFFFFF"/>
        </w:rPr>
        <w:t>).</w:t>
      </w:r>
    </w:p>
    <w:p w:rsidR="004B2A62" w:rsidRPr="005B69F2" w:rsidRDefault="004B2A62" w:rsidP="00380404">
      <w:pPr>
        <w:rPr>
          <w:rFonts w:ascii="Arial" w:hAnsi="Arial" w:cs="Arial"/>
          <w:iCs/>
        </w:rPr>
      </w:pPr>
    </w:p>
    <w:p w:rsidR="00F81B56" w:rsidRPr="005B69F2" w:rsidRDefault="004B2A62" w:rsidP="00380404">
      <w:pPr>
        <w:pStyle w:val="ListParagraph"/>
        <w:spacing w:after="200" w:line="276" w:lineRule="auto"/>
        <w:ind w:left="0"/>
        <w:contextualSpacing/>
        <w:rPr>
          <w:rFonts w:ascii="Arial" w:hAnsi="Arial" w:cs="Arial"/>
          <w:sz w:val="24"/>
          <w:szCs w:val="24"/>
          <w:shd w:val="clear" w:color="auto" w:fill="FFFFFF"/>
        </w:rPr>
      </w:pPr>
      <w:r w:rsidRPr="005B69F2">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5B69F2">
          <w:rPr>
            <w:rStyle w:val="Hyperlink"/>
            <w:rFonts w:ascii="Arial" w:hAnsi="Arial" w:cs="Arial"/>
            <w:color w:val="auto"/>
            <w:sz w:val="24"/>
            <w:szCs w:val="24"/>
          </w:rPr>
          <w:t>SDWarrington@ChattahoocheeTech.edu</w:t>
        </w:r>
      </w:hyperlink>
      <w:r w:rsidRPr="005B69F2">
        <w:rPr>
          <w:rFonts w:ascii="Arial" w:hAnsi="Arial" w:cs="Arial"/>
          <w:sz w:val="24"/>
          <w:szCs w:val="24"/>
        </w:rPr>
        <w:t>, and Chattahoochee Technical College Section 504 Coordinator, Caitlin Barton, 5198 Ross Road, Building A1320, Acworth, GA 30102, (770) 975-4099, or</w:t>
      </w:r>
      <w:r w:rsidRPr="005B69F2">
        <w:rPr>
          <w:rStyle w:val="apple-converted-space"/>
          <w:rFonts w:ascii="Arial" w:hAnsi="Arial" w:cs="Arial"/>
          <w:sz w:val="24"/>
          <w:szCs w:val="24"/>
        </w:rPr>
        <w:t> </w:t>
      </w:r>
      <w:hyperlink r:id="rId12" w:history="1">
        <w:r w:rsidRPr="005B69F2">
          <w:rPr>
            <w:rStyle w:val="Hyperlink"/>
            <w:rFonts w:ascii="Arial" w:hAnsi="Arial" w:cs="Arial"/>
            <w:color w:val="auto"/>
            <w:sz w:val="24"/>
            <w:szCs w:val="24"/>
          </w:rPr>
          <w:t>Caitlin.Barton@chattahoocheetech.edu</w:t>
        </w:r>
      </w:hyperlink>
      <w:r w:rsidRPr="005B69F2">
        <w:rPr>
          <w:rFonts w:ascii="Arial" w:hAnsi="Arial" w:cs="Arial"/>
          <w:sz w:val="24"/>
          <w:szCs w:val="24"/>
        </w:rPr>
        <w:t>.</w:t>
      </w:r>
      <w:r w:rsidR="00E07815" w:rsidRPr="005B69F2">
        <w:rPr>
          <w:rFonts w:ascii="Arial" w:hAnsi="Arial" w:cs="Arial"/>
          <w:sz w:val="24"/>
          <w:szCs w:val="24"/>
          <w:shd w:val="clear" w:color="auto" w:fill="FFFFFF"/>
        </w:rPr>
        <w:t xml:space="preserve"> </w:t>
      </w:r>
    </w:p>
    <w:p w:rsidR="00F81B56" w:rsidRPr="005B69F2" w:rsidRDefault="00F81B56" w:rsidP="00F81B56">
      <w:pPr>
        <w:pStyle w:val="BodyText"/>
        <w:jc w:val="center"/>
        <w:rPr>
          <w:rFonts w:ascii="Arial" w:hAnsi="Arial" w:cs="Arial"/>
          <w:b/>
          <w:bCs/>
          <w:i/>
          <w:iCs/>
          <w:caps/>
          <w:szCs w:val="24"/>
        </w:rPr>
      </w:pPr>
      <w:r w:rsidRPr="005B69F2">
        <w:rPr>
          <w:rFonts w:ascii="Arial" w:hAnsi="Arial" w:cs="Arial"/>
          <w:b/>
          <w:bCs/>
          <w:i/>
          <w:iCs/>
          <w:szCs w:val="24"/>
        </w:rPr>
        <w:t>A Unit of the Technical College System of Georgia</w:t>
      </w:r>
    </w:p>
    <w:p w:rsidR="00D90066" w:rsidRPr="005B69F2" w:rsidRDefault="00D90066" w:rsidP="008E2AAF">
      <w:pPr>
        <w:rPr>
          <w:rFonts w:ascii="Arial" w:hAnsi="Arial" w:cs="Arial"/>
          <w:b/>
        </w:rPr>
      </w:pPr>
    </w:p>
    <w:sectPr w:rsidR="00D90066" w:rsidRPr="005B69F2"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87A" w:rsidRDefault="0033787A" w:rsidP="00B46B30">
      <w:r>
        <w:separator/>
      </w:r>
    </w:p>
  </w:endnote>
  <w:endnote w:type="continuationSeparator" w:id="0">
    <w:p w:rsidR="0033787A" w:rsidRDefault="0033787A"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87A" w:rsidRDefault="0033787A" w:rsidP="00B46B30">
      <w:r>
        <w:separator/>
      </w:r>
    </w:p>
  </w:footnote>
  <w:footnote w:type="continuationSeparator" w:id="0">
    <w:p w:rsidR="0033787A" w:rsidRDefault="0033787A"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0F3"/>
    <w:multiLevelType w:val="hybridMultilevel"/>
    <w:tmpl w:val="F31C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5519"/>
    <w:multiLevelType w:val="hybridMultilevel"/>
    <w:tmpl w:val="AA9A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931FD"/>
    <w:multiLevelType w:val="hybridMultilevel"/>
    <w:tmpl w:val="CC7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614B2"/>
    <w:multiLevelType w:val="hybridMultilevel"/>
    <w:tmpl w:val="6E6E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36B11"/>
    <w:multiLevelType w:val="hybridMultilevel"/>
    <w:tmpl w:val="6E4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34F4C"/>
    <w:multiLevelType w:val="hybridMultilevel"/>
    <w:tmpl w:val="B57E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41D34"/>
    <w:multiLevelType w:val="hybridMultilevel"/>
    <w:tmpl w:val="04A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33755"/>
    <w:multiLevelType w:val="hybridMultilevel"/>
    <w:tmpl w:val="0718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51FB9"/>
    <w:multiLevelType w:val="hybridMultilevel"/>
    <w:tmpl w:val="7AC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E5FA3"/>
    <w:multiLevelType w:val="hybridMultilevel"/>
    <w:tmpl w:val="967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B6329"/>
    <w:multiLevelType w:val="hybridMultilevel"/>
    <w:tmpl w:val="B7F2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102C1"/>
    <w:multiLevelType w:val="hybridMultilevel"/>
    <w:tmpl w:val="A56C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C7F8F"/>
    <w:multiLevelType w:val="hybridMultilevel"/>
    <w:tmpl w:val="B9DE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7"/>
  </w:num>
  <w:num w:numId="6">
    <w:abstractNumId w:val="4"/>
  </w:num>
  <w:num w:numId="7">
    <w:abstractNumId w:val="11"/>
  </w:num>
  <w:num w:numId="8">
    <w:abstractNumId w:val="13"/>
  </w:num>
  <w:num w:numId="9">
    <w:abstractNumId w:val="17"/>
  </w:num>
  <w:num w:numId="10">
    <w:abstractNumId w:val="16"/>
  </w:num>
  <w:num w:numId="11">
    <w:abstractNumId w:val="12"/>
  </w:num>
  <w:num w:numId="12">
    <w:abstractNumId w:val="6"/>
  </w:num>
  <w:num w:numId="13">
    <w:abstractNumId w:val="0"/>
  </w:num>
  <w:num w:numId="14">
    <w:abstractNumId w:val="5"/>
  </w:num>
  <w:num w:numId="15">
    <w:abstractNumId w:val="3"/>
  </w:num>
  <w:num w:numId="16">
    <w:abstractNumId w:val="18"/>
  </w:num>
  <w:num w:numId="17">
    <w:abstractNumId w:val="14"/>
  </w:num>
  <w:num w:numId="18">
    <w:abstractNumId w:val="1"/>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87A"/>
    <w:rsid w:val="00337D07"/>
    <w:rsid w:val="00340A6B"/>
    <w:rsid w:val="003549A3"/>
    <w:rsid w:val="00380404"/>
    <w:rsid w:val="003A7BAB"/>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4F35EC"/>
    <w:rsid w:val="00503ABC"/>
    <w:rsid w:val="00514B58"/>
    <w:rsid w:val="00530DBC"/>
    <w:rsid w:val="0053391D"/>
    <w:rsid w:val="005468AD"/>
    <w:rsid w:val="00554299"/>
    <w:rsid w:val="00563D60"/>
    <w:rsid w:val="00563ED8"/>
    <w:rsid w:val="00567BFE"/>
    <w:rsid w:val="00582488"/>
    <w:rsid w:val="00584E72"/>
    <w:rsid w:val="00591003"/>
    <w:rsid w:val="005972AB"/>
    <w:rsid w:val="005B69F2"/>
    <w:rsid w:val="005C62C0"/>
    <w:rsid w:val="005D089E"/>
    <w:rsid w:val="005D515F"/>
    <w:rsid w:val="0061122C"/>
    <w:rsid w:val="006119B0"/>
    <w:rsid w:val="00617DE1"/>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2E87"/>
    <w:rsid w:val="0085361E"/>
    <w:rsid w:val="00884BFC"/>
    <w:rsid w:val="0088678B"/>
    <w:rsid w:val="008A1A4A"/>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535F5"/>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3763"/>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11CC"/>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839BD"/>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9141-A535-49C3-A857-B4DCAF0C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10928</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6</cp:revision>
  <cp:lastPrinted>2015-09-03T17:14:00Z</cp:lastPrinted>
  <dcterms:created xsi:type="dcterms:W3CDTF">2026-01-23T14:51:00Z</dcterms:created>
  <dcterms:modified xsi:type="dcterms:W3CDTF">2026-01-23T16:15:00Z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52d3321d-462f-42ef-baea-720a1a555486</vt:lpwstr>
  </property>
</Properties>
</file>