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93B5" w14:textId="4B9EE8C5" w:rsidR="00C4747A" w:rsidRPr="00226C24" w:rsidRDefault="00944CD5" w:rsidP="004B5992">
      <w:pPr>
        <w:rPr>
          <w:rFonts w:ascii="Arial" w:hAnsi="Arial" w:cs="Arial"/>
          <w:sz w:val="32"/>
          <w:szCs w:val="32"/>
        </w:rPr>
      </w:pPr>
      <w:r>
        <w:rPr>
          <w:rFonts w:ascii="Arial" w:hAnsi="Arial" w:cs="Arial"/>
          <w:sz w:val="32"/>
          <w:szCs w:val="32"/>
        </w:rPr>
        <w:t>Surgical Technology Lab Instructor/Adjunct</w:t>
      </w:r>
    </w:p>
    <w:p w14:paraId="23607888" w14:textId="16AA2BD9" w:rsidR="00C4747A" w:rsidRPr="00226C24" w:rsidRDefault="00C4747A" w:rsidP="004B5992">
      <w:pPr>
        <w:rPr>
          <w:rFonts w:ascii="Arial" w:hAnsi="Arial" w:cs="Arial"/>
        </w:rPr>
      </w:pPr>
      <w:r w:rsidRPr="00226C24">
        <w:rPr>
          <w:rFonts w:ascii="Arial" w:hAnsi="Arial" w:cs="Arial"/>
        </w:rPr>
        <w:t>Academic Affairs</w:t>
      </w:r>
      <w:r w:rsidR="003373BA">
        <w:rPr>
          <w:rFonts w:ascii="Arial" w:hAnsi="Arial" w:cs="Arial"/>
        </w:rPr>
        <w:t xml:space="preserve"> </w:t>
      </w:r>
    </w:p>
    <w:p w14:paraId="78238496" w14:textId="77777777" w:rsidR="00C4747A" w:rsidRPr="00226C24" w:rsidRDefault="00C4747A" w:rsidP="004B5992">
      <w:pPr>
        <w:shd w:val="clear" w:color="auto" w:fill="CCCCCC"/>
        <w:autoSpaceDE w:val="0"/>
        <w:autoSpaceDN w:val="0"/>
        <w:adjustRightInd w:val="0"/>
        <w:ind w:firstLine="180"/>
        <w:rPr>
          <w:rFonts w:ascii="Arial" w:hAnsi="Arial" w:cs="Arial"/>
          <w:b/>
          <w:bCs/>
          <w:sz w:val="20"/>
          <w:szCs w:val="20"/>
        </w:rPr>
      </w:pPr>
      <w:smartTag w:uri="urn:schemas-microsoft-com:office:smarttags" w:element="stockticker">
        <w:r w:rsidRPr="00226C24">
          <w:rPr>
            <w:rFonts w:ascii="Arial" w:hAnsi="Arial" w:cs="Arial"/>
            <w:b/>
            <w:bCs/>
            <w:sz w:val="20"/>
            <w:szCs w:val="20"/>
          </w:rPr>
          <w:t>JOB</w:t>
        </w:r>
      </w:smartTag>
      <w:r w:rsidRPr="00226C24">
        <w:rPr>
          <w:rFonts w:ascii="Arial" w:hAnsi="Arial" w:cs="Arial"/>
          <w:b/>
          <w:bCs/>
          <w:sz w:val="20"/>
          <w:szCs w:val="20"/>
        </w:rPr>
        <w:t xml:space="preserve"> SUMMARY</w:t>
      </w:r>
    </w:p>
    <w:p w14:paraId="41C8F396" w14:textId="77777777" w:rsidR="00C4747A" w:rsidRPr="00226C24" w:rsidRDefault="00C4747A" w:rsidP="004B5992">
      <w:pPr>
        <w:tabs>
          <w:tab w:val="left" w:pos="-1440"/>
          <w:tab w:val="left" w:pos="-720"/>
          <w:tab w:val="left" w:pos="720"/>
          <w:tab w:val="left" w:pos="1080"/>
          <w:tab w:val="left" w:pos="1152"/>
          <w:tab w:val="left" w:pos="5328"/>
        </w:tabs>
        <w:ind w:left="720"/>
        <w:rPr>
          <w:rFonts w:ascii="Arial" w:hAnsi="Arial" w:cs="Arial"/>
          <w:sz w:val="20"/>
          <w:szCs w:val="20"/>
        </w:rPr>
      </w:pPr>
    </w:p>
    <w:p w14:paraId="50B1517F" w14:textId="11D49C62" w:rsidR="00C4747A" w:rsidRDefault="003748DE" w:rsidP="000D4657">
      <w:pPr>
        <w:tabs>
          <w:tab w:val="left" w:pos="900"/>
          <w:tab w:val="left" w:pos="1080"/>
          <w:tab w:val="left" w:pos="1152"/>
          <w:tab w:val="left" w:pos="5328"/>
        </w:tabs>
        <w:rPr>
          <w:rFonts w:ascii="Arial" w:hAnsi="Arial" w:cs="Arial"/>
          <w:sz w:val="20"/>
          <w:szCs w:val="20"/>
        </w:rPr>
      </w:pPr>
      <w:r w:rsidRPr="74A6F64E">
        <w:rPr>
          <w:rFonts w:ascii="Arial" w:hAnsi="Arial" w:cs="Arial"/>
          <w:sz w:val="20"/>
          <w:szCs w:val="20"/>
        </w:rPr>
        <w:t xml:space="preserve">Under supervision of </w:t>
      </w:r>
      <w:r w:rsidRPr="006F7CDF">
        <w:rPr>
          <w:rFonts w:ascii="Arial" w:hAnsi="Arial" w:cs="Arial"/>
          <w:sz w:val="20"/>
          <w:szCs w:val="20"/>
        </w:rPr>
        <w:t xml:space="preserve">the </w:t>
      </w:r>
      <w:r w:rsidR="0038202B">
        <w:rPr>
          <w:rFonts w:ascii="Arial" w:hAnsi="Arial" w:cs="Arial"/>
          <w:sz w:val="20"/>
          <w:szCs w:val="20"/>
        </w:rPr>
        <w:t>Program Director and Clinical Coordinator</w:t>
      </w:r>
      <w:r w:rsidRPr="74A6F64E">
        <w:rPr>
          <w:rFonts w:ascii="Arial" w:hAnsi="Arial" w:cs="Arial"/>
          <w:sz w:val="20"/>
          <w:szCs w:val="20"/>
        </w:rPr>
        <w:t>,</w:t>
      </w:r>
      <w:r w:rsidR="007205E7" w:rsidRPr="74A6F64E">
        <w:rPr>
          <w:rFonts w:ascii="Arial" w:hAnsi="Arial" w:cs="Arial"/>
          <w:sz w:val="20"/>
          <w:szCs w:val="20"/>
        </w:rPr>
        <w:t xml:space="preserve"> this position i</w:t>
      </w:r>
      <w:r w:rsidR="0076626E" w:rsidRPr="74A6F64E">
        <w:rPr>
          <w:rFonts w:ascii="Arial" w:hAnsi="Arial" w:cs="Arial"/>
          <w:sz w:val="20"/>
          <w:szCs w:val="20"/>
        </w:rPr>
        <w:t xml:space="preserve">s responsible for performing </w:t>
      </w:r>
      <w:r w:rsidR="0038202B">
        <w:rPr>
          <w:rFonts w:ascii="Arial" w:hAnsi="Arial" w:cs="Arial"/>
          <w:sz w:val="20"/>
          <w:szCs w:val="20"/>
        </w:rPr>
        <w:t xml:space="preserve">lab </w:t>
      </w:r>
      <w:r w:rsidR="0076626E" w:rsidRPr="74A6F64E">
        <w:rPr>
          <w:rFonts w:ascii="Arial" w:hAnsi="Arial" w:cs="Arial"/>
          <w:sz w:val="20"/>
          <w:szCs w:val="20"/>
        </w:rPr>
        <w:t>i</w:t>
      </w:r>
      <w:r w:rsidR="007205E7" w:rsidRPr="74A6F64E">
        <w:rPr>
          <w:rFonts w:ascii="Arial" w:hAnsi="Arial" w:cs="Arial"/>
          <w:sz w:val="20"/>
          <w:szCs w:val="20"/>
        </w:rPr>
        <w:t>nstruction</w:t>
      </w:r>
      <w:r w:rsidR="0076626E" w:rsidRPr="74A6F64E">
        <w:rPr>
          <w:rFonts w:ascii="Arial" w:hAnsi="Arial" w:cs="Arial"/>
          <w:sz w:val="20"/>
          <w:szCs w:val="20"/>
        </w:rPr>
        <w:t xml:space="preserve"> and coordinating clinical education </w:t>
      </w:r>
      <w:r w:rsidR="00B25B07">
        <w:rPr>
          <w:rFonts w:ascii="Arial" w:hAnsi="Arial" w:cs="Arial"/>
          <w:sz w:val="20"/>
          <w:szCs w:val="20"/>
        </w:rPr>
        <w:t>for the Surgical Technology program.</w:t>
      </w:r>
    </w:p>
    <w:p w14:paraId="24800E1B" w14:textId="5FA9E59E" w:rsidR="00290848" w:rsidRDefault="00290848" w:rsidP="74A6F64E">
      <w:pPr>
        <w:tabs>
          <w:tab w:val="left" w:pos="720"/>
          <w:tab w:val="left" w:pos="1080"/>
          <w:tab w:val="left" w:pos="1152"/>
          <w:tab w:val="left" w:pos="5328"/>
        </w:tabs>
        <w:ind w:left="720"/>
        <w:rPr>
          <w:rFonts w:ascii="Arial" w:hAnsi="Arial" w:cs="Arial"/>
          <w:sz w:val="20"/>
          <w:szCs w:val="20"/>
        </w:rPr>
      </w:pPr>
    </w:p>
    <w:p w14:paraId="47F64111" w14:textId="77777777" w:rsidR="00290848" w:rsidRPr="00290848" w:rsidRDefault="00290848" w:rsidP="00290848">
      <w:pPr>
        <w:tabs>
          <w:tab w:val="left" w:pos="180"/>
          <w:tab w:val="left" w:pos="1080"/>
          <w:tab w:val="left" w:pos="1152"/>
          <w:tab w:val="left" w:pos="5328"/>
        </w:tabs>
        <w:rPr>
          <w:rFonts w:ascii="Arial" w:hAnsi="Arial" w:cs="Arial"/>
          <w:b/>
          <w:bCs/>
          <w:sz w:val="20"/>
          <w:szCs w:val="20"/>
        </w:rPr>
      </w:pPr>
      <w:r w:rsidRPr="00290848">
        <w:rPr>
          <w:rFonts w:ascii="Arial" w:hAnsi="Arial" w:cs="Arial"/>
          <w:b/>
          <w:bCs/>
          <w:sz w:val="20"/>
          <w:szCs w:val="20"/>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14:paraId="72A3D3EC" w14:textId="77777777" w:rsidR="00C4747A" w:rsidRPr="00226C24" w:rsidRDefault="00C4747A" w:rsidP="004B5992">
      <w:pPr>
        <w:tabs>
          <w:tab w:val="left" w:pos="720"/>
        </w:tabs>
        <w:ind w:left="720"/>
        <w:rPr>
          <w:rFonts w:ascii="Arial" w:hAnsi="Arial" w:cs="Arial"/>
          <w:sz w:val="20"/>
          <w:szCs w:val="20"/>
        </w:rPr>
      </w:pPr>
      <w:bookmarkStart w:id="0" w:name="_GoBack"/>
      <w:bookmarkEnd w:id="0"/>
    </w:p>
    <w:p w14:paraId="0E27B00A" w14:textId="73689F93" w:rsidR="00635E0F" w:rsidRPr="002F4972" w:rsidRDefault="00C4747A" w:rsidP="002F4972">
      <w:pPr>
        <w:widowControl w:val="0"/>
        <w:shd w:val="clear" w:color="auto" w:fill="CCCCCC"/>
        <w:tabs>
          <w:tab w:val="left" w:pos="-720"/>
          <w:tab w:val="left" w:pos="0"/>
          <w:tab w:val="left" w:pos="360"/>
          <w:tab w:val="left" w:pos="1080"/>
        </w:tabs>
        <w:autoSpaceDE w:val="0"/>
        <w:autoSpaceDN w:val="0"/>
        <w:adjustRightInd w:val="0"/>
        <w:ind w:firstLine="180"/>
        <w:rPr>
          <w:rFonts w:ascii="Arial" w:hAnsi="Arial" w:cs="Arial"/>
          <w:b/>
          <w:bCs/>
          <w:sz w:val="20"/>
          <w:szCs w:val="20"/>
        </w:rPr>
      </w:pPr>
      <w:r w:rsidRPr="00226C24">
        <w:rPr>
          <w:rFonts w:ascii="Arial" w:hAnsi="Arial" w:cs="Arial"/>
          <w:b/>
          <w:bCs/>
          <w:sz w:val="20"/>
          <w:szCs w:val="20"/>
        </w:rPr>
        <w:t>MAJOR DUTIES</w:t>
      </w:r>
    </w:p>
    <w:p w14:paraId="5DECF4D1" w14:textId="77777777" w:rsidR="00635E0F" w:rsidRPr="00635E0F" w:rsidRDefault="00635E0F" w:rsidP="00635E0F">
      <w:pPr>
        <w:ind w:left="720"/>
        <w:rPr>
          <w:rFonts w:ascii="Arial" w:eastAsia="Times New Roman" w:hAnsi="Arial" w:cs="Arial"/>
          <w:b/>
          <w:sz w:val="20"/>
          <w:szCs w:val="20"/>
        </w:rPr>
      </w:pPr>
      <w:r w:rsidRPr="00635E0F">
        <w:rPr>
          <w:rFonts w:ascii="Arial" w:eastAsia="Times New Roman" w:hAnsi="Arial" w:cs="Arial"/>
          <w:b/>
          <w:sz w:val="20"/>
          <w:szCs w:val="20"/>
        </w:rPr>
        <w:t>Lab Instruction and Management</w:t>
      </w:r>
    </w:p>
    <w:p w14:paraId="7AC56E13" w14:textId="77777777" w:rsidR="00641A42" w:rsidRDefault="00641A42" w:rsidP="00641A42">
      <w:pPr>
        <w:widowControl w:val="0"/>
        <w:numPr>
          <w:ilvl w:val="0"/>
          <w:numId w:val="41"/>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hAnsi="Arial" w:cs="Arial"/>
          <w:sz w:val="20"/>
          <w:szCs w:val="20"/>
        </w:rPr>
        <w:t>Demonstrates knowledge of curricula and subject matter within the program.</w:t>
      </w:r>
    </w:p>
    <w:p w14:paraId="1BE0E53A" w14:textId="77777777" w:rsidR="002F4972" w:rsidRDefault="002F4972" w:rsidP="002F4972">
      <w:pPr>
        <w:widowControl w:val="0"/>
        <w:numPr>
          <w:ilvl w:val="0"/>
          <w:numId w:val="41"/>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eastAsia="Times New Roman" w:hAnsi="Arial" w:cs="Arial"/>
          <w:sz w:val="20"/>
          <w:szCs w:val="20"/>
        </w:rPr>
        <w:t>I</w:t>
      </w:r>
      <w:r w:rsidRPr="00944D8E">
        <w:rPr>
          <w:rFonts w:ascii="Arial" w:eastAsia="Times New Roman" w:hAnsi="Arial" w:cs="Arial"/>
          <w:sz w:val="20"/>
          <w:szCs w:val="20"/>
        </w:rPr>
        <w:t>mplement</w:t>
      </w:r>
      <w:r>
        <w:rPr>
          <w:rFonts w:ascii="Arial" w:eastAsia="Times New Roman" w:hAnsi="Arial" w:cs="Arial"/>
          <w:sz w:val="20"/>
          <w:szCs w:val="20"/>
        </w:rPr>
        <w:t>s</w:t>
      </w:r>
      <w:r w:rsidRPr="00944D8E">
        <w:rPr>
          <w:rFonts w:ascii="Arial" w:eastAsia="Times New Roman" w:hAnsi="Arial" w:cs="Arial"/>
          <w:sz w:val="20"/>
          <w:szCs w:val="20"/>
        </w:rPr>
        <w:t xml:space="preserve"> instructional delivery</w:t>
      </w:r>
      <w:r>
        <w:rPr>
          <w:rFonts w:ascii="Arial" w:eastAsia="Times New Roman" w:hAnsi="Arial" w:cs="Arial"/>
          <w:sz w:val="20"/>
          <w:szCs w:val="20"/>
        </w:rPr>
        <w:t xml:space="preserve"> to students in </w:t>
      </w:r>
      <w:r w:rsidRPr="00944D8E">
        <w:rPr>
          <w:rFonts w:ascii="Arial" w:eastAsia="Times New Roman" w:hAnsi="Arial" w:cs="Arial"/>
          <w:sz w:val="20"/>
          <w:szCs w:val="20"/>
        </w:rPr>
        <w:t>lab</w:t>
      </w:r>
      <w:r>
        <w:rPr>
          <w:rFonts w:ascii="Arial" w:eastAsia="Times New Roman" w:hAnsi="Arial" w:cs="Arial"/>
          <w:sz w:val="20"/>
          <w:szCs w:val="20"/>
        </w:rPr>
        <w:t>.</w:t>
      </w:r>
    </w:p>
    <w:p w14:paraId="1DC6AAAE" w14:textId="77777777" w:rsidR="002F4972" w:rsidRPr="00226C24" w:rsidRDefault="002F4972" w:rsidP="002F4972">
      <w:pPr>
        <w:widowControl w:val="0"/>
        <w:numPr>
          <w:ilvl w:val="0"/>
          <w:numId w:val="41"/>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hAnsi="Arial" w:cs="Arial"/>
          <w:sz w:val="20"/>
          <w:szCs w:val="20"/>
        </w:rPr>
        <w:t>Correctly assesses the educational needs of the students, making changes as necessary.</w:t>
      </w:r>
    </w:p>
    <w:p w14:paraId="698E890F" w14:textId="77777777" w:rsidR="002F4972" w:rsidRPr="009613E3" w:rsidRDefault="002F4972" w:rsidP="002F4972">
      <w:pPr>
        <w:widowControl w:val="0"/>
        <w:numPr>
          <w:ilvl w:val="0"/>
          <w:numId w:val="41"/>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hAnsi="Arial" w:cs="Arial"/>
          <w:sz w:val="20"/>
          <w:szCs w:val="20"/>
        </w:rPr>
        <w:t>Delivers effective instruction, as evidenced by student retention and student success on standardized assessments.</w:t>
      </w:r>
    </w:p>
    <w:p w14:paraId="1C2CF8F7" w14:textId="77777777" w:rsidR="002F4972" w:rsidRPr="005E04C9" w:rsidRDefault="002F4972" w:rsidP="002F4972">
      <w:pPr>
        <w:pStyle w:val="ListParagraph"/>
        <w:numPr>
          <w:ilvl w:val="0"/>
          <w:numId w:val="41"/>
        </w:numPr>
        <w:rPr>
          <w:rFonts w:ascii="Arial" w:eastAsia="Times New Roman" w:hAnsi="Arial" w:cs="Arial"/>
          <w:sz w:val="20"/>
          <w:szCs w:val="20"/>
        </w:rPr>
      </w:pPr>
      <w:r>
        <w:rPr>
          <w:rFonts w:ascii="Arial" w:eastAsia="Times New Roman" w:hAnsi="Arial" w:cs="Arial"/>
          <w:sz w:val="20"/>
          <w:szCs w:val="20"/>
        </w:rPr>
        <w:t>I</w:t>
      </w:r>
      <w:r w:rsidRPr="74A6F64E">
        <w:rPr>
          <w:rFonts w:ascii="Arial" w:eastAsia="Times New Roman" w:hAnsi="Arial" w:cs="Arial"/>
          <w:sz w:val="20"/>
          <w:szCs w:val="20"/>
        </w:rPr>
        <w:t xml:space="preserve">mplements </w:t>
      </w:r>
      <w:r>
        <w:rPr>
          <w:rFonts w:ascii="Arial" w:eastAsia="Times New Roman" w:hAnsi="Arial" w:cs="Arial"/>
          <w:sz w:val="20"/>
          <w:szCs w:val="20"/>
        </w:rPr>
        <w:t>the</w:t>
      </w:r>
      <w:r w:rsidRPr="005E04C9">
        <w:rPr>
          <w:rFonts w:ascii="Arial" w:eastAsia="Times New Roman" w:hAnsi="Arial" w:cs="Arial"/>
          <w:sz w:val="20"/>
          <w:szCs w:val="20"/>
        </w:rPr>
        <w:t xml:space="preserve"> </w:t>
      </w:r>
      <w:r>
        <w:rPr>
          <w:rFonts w:ascii="Arial" w:eastAsia="Times New Roman" w:hAnsi="Arial" w:cs="Arial"/>
          <w:sz w:val="20"/>
          <w:szCs w:val="20"/>
        </w:rPr>
        <w:t xml:space="preserve">program </w:t>
      </w:r>
      <w:r w:rsidRPr="005E04C9">
        <w:rPr>
          <w:rFonts w:ascii="Arial" w:eastAsia="Times New Roman" w:hAnsi="Arial" w:cs="Arial"/>
          <w:sz w:val="20"/>
          <w:szCs w:val="20"/>
        </w:rPr>
        <w:t>Professionalism/work ethics p</w:t>
      </w:r>
      <w:r>
        <w:rPr>
          <w:rFonts w:ascii="Arial" w:eastAsia="Times New Roman" w:hAnsi="Arial" w:cs="Arial"/>
          <w:sz w:val="20"/>
          <w:szCs w:val="20"/>
        </w:rPr>
        <w:t>lan.</w:t>
      </w:r>
    </w:p>
    <w:p w14:paraId="08AA367E" w14:textId="77777777" w:rsidR="002A42CC" w:rsidRDefault="002A42CC" w:rsidP="002A42CC">
      <w:pPr>
        <w:pStyle w:val="ListParagraph"/>
        <w:numPr>
          <w:ilvl w:val="0"/>
          <w:numId w:val="41"/>
        </w:numPr>
        <w:rPr>
          <w:rFonts w:ascii="Arial" w:eastAsia="Times New Roman" w:hAnsi="Arial" w:cs="Arial"/>
          <w:sz w:val="20"/>
          <w:szCs w:val="20"/>
        </w:rPr>
      </w:pPr>
      <w:r w:rsidRPr="00635E0F">
        <w:rPr>
          <w:rFonts w:ascii="Arial" w:eastAsia="Times New Roman" w:hAnsi="Arial" w:cs="Arial"/>
          <w:sz w:val="20"/>
          <w:szCs w:val="20"/>
        </w:rPr>
        <w:t>Provide</w:t>
      </w:r>
      <w:r>
        <w:rPr>
          <w:rFonts w:ascii="Arial" w:eastAsia="Times New Roman" w:hAnsi="Arial" w:cs="Arial"/>
          <w:sz w:val="20"/>
          <w:szCs w:val="20"/>
        </w:rPr>
        <w:t>s</w:t>
      </w:r>
      <w:r w:rsidRPr="00635E0F">
        <w:rPr>
          <w:rFonts w:ascii="Arial" w:eastAsia="Times New Roman" w:hAnsi="Arial" w:cs="Arial"/>
          <w:sz w:val="20"/>
          <w:szCs w:val="20"/>
        </w:rPr>
        <w:t xml:space="preserve"> timely feedback to students about performance in lab tasks. </w:t>
      </w:r>
    </w:p>
    <w:p w14:paraId="04F937C0" w14:textId="77777777" w:rsidR="002A42CC" w:rsidRPr="00635E0F" w:rsidRDefault="002A42CC" w:rsidP="002A42CC">
      <w:pPr>
        <w:pStyle w:val="ListParagraph"/>
        <w:numPr>
          <w:ilvl w:val="0"/>
          <w:numId w:val="41"/>
        </w:numPr>
        <w:rPr>
          <w:rFonts w:ascii="Arial" w:eastAsia="Times New Roman" w:hAnsi="Arial" w:cs="Arial"/>
          <w:sz w:val="20"/>
          <w:szCs w:val="20"/>
        </w:rPr>
      </w:pPr>
      <w:r w:rsidRPr="00635E0F">
        <w:rPr>
          <w:rFonts w:ascii="Arial" w:eastAsia="Times New Roman" w:hAnsi="Arial" w:cs="Arial"/>
          <w:sz w:val="20"/>
          <w:szCs w:val="20"/>
        </w:rPr>
        <w:t>Provide</w:t>
      </w:r>
      <w:r>
        <w:rPr>
          <w:rFonts w:ascii="Arial" w:eastAsia="Times New Roman" w:hAnsi="Arial" w:cs="Arial"/>
          <w:sz w:val="20"/>
          <w:szCs w:val="20"/>
        </w:rPr>
        <w:t>s</w:t>
      </w:r>
      <w:r w:rsidRPr="00635E0F">
        <w:rPr>
          <w:rFonts w:ascii="Arial" w:eastAsia="Times New Roman" w:hAnsi="Arial" w:cs="Arial"/>
          <w:sz w:val="20"/>
          <w:szCs w:val="20"/>
        </w:rPr>
        <w:t xml:space="preserve"> for adequate supervision of students in lab settings. </w:t>
      </w:r>
    </w:p>
    <w:p w14:paraId="0AC1DB5B" w14:textId="77777777" w:rsidR="00635E0F" w:rsidRDefault="00635E0F" w:rsidP="00635E0F">
      <w:pPr>
        <w:pStyle w:val="ListParagraph"/>
        <w:numPr>
          <w:ilvl w:val="0"/>
          <w:numId w:val="41"/>
        </w:numPr>
        <w:rPr>
          <w:rFonts w:ascii="Arial" w:eastAsia="Times New Roman" w:hAnsi="Arial" w:cs="Arial"/>
          <w:sz w:val="20"/>
          <w:szCs w:val="20"/>
        </w:rPr>
      </w:pPr>
      <w:r w:rsidRPr="00635E0F">
        <w:rPr>
          <w:rFonts w:ascii="Arial" w:eastAsia="Times New Roman" w:hAnsi="Arial" w:cs="Arial"/>
          <w:sz w:val="20"/>
          <w:szCs w:val="20"/>
        </w:rPr>
        <w:t>Maintain</w:t>
      </w:r>
      <w:r w:rsidR="00267D1A">
        <w:rPr>
          <w:rFonts w:ascii="Arial" w:eastAsia="Times New Roman" w:hAnsi="Arial" w:cs="Arial"/>
          <w:sz w:val="20"/>
          <w:szCs w:val="20"/>
        </w:rPr>
        <w:t>s</w:t>
      </w:r>
      <w:r w:rsidRPr="00635E0F">
        <w:rPr>
          <w:rFonts w:ascii="Arial" w:eastAsia="Times New Roman" w:hAnsi="Arial" w:cs="Arial"/>
          <w:sz w:val="20"/>
          <w:szCs w:val="20"/>
        </w:rPr>
        <w:t xml:space="preserve"> a clean, organized and safe lab and classroom environment. </w:t>
      </w:r>
    </w:p>
    <w:p w14:paraId="32AC835E" w14:textId="77777777" w:rsidR="00635E0F" w:rsidRDefault="00635E0F" w:rsidP="00635E0F">
      <w:pPr>
        <w:pStyle w:val="ListParagraph"/>
        <w:numPr>
          <w:ilvl w:val="0"/>
          <w:numId w:val="41"/>
        </w:numPr>
        <w:rPr>
          <w:rFonts w:ascii="Arial" w:eastAsia="Times New Roman" w:hAnsi="Arial" w:cs="Arial"/>
          <w:sz w:val="20"/>
          <w:szCs w:val="20"/>
        </w:rPr>
      </w:pPr>
      <w:r>
        <w:rPr>
          <w:rFonts w:ascii="Arial" w:eastAsia="Times New Roman" w:hAnsi="Arial" w:cs="Arial"/>
          <w:sz w:val="20"/>
          <w:szCs w:val="20"/>
        </w:rPr>
        <w:t>Recommend</w:t>
      </w:r>
      <w:r w:rsidR="00267D1A">
        <w:rPr>
          <w:rFonts w:ascii="Arial" w:eastAsia="Times New Roman" w:hAnsi="Arial" w:cs="Arial"/>
          <w:sz w:val="20"/>
          <w:szCs w:val="20"/>
        </w:rPr>
        <w:t>s</w:t>
      </w:r>
      <w:r>
        <w:rPr>
          <w:rFonts w:ascii="Arial" w:eastAsia="Times New Roman" w:hAnsi="Arial" w:cs="Arial"/>
          <w:sz w:val="20"/>
          <w:szCs w:val="20"/>
        </w:rPr>
        <w:t xml:space="preserve"> equipment to facilitate student learning.</w:t>
      </w:r>
    </w:p>
    <w:p w14:paraId="5E622A2B" w14:textId="77777777" w:rsidR="00635E0F" w:rsidRDefault="00635E0F" w:rsidP="00635E0F">
      <w:pPr>
        <w:pStyle w:val="ListParagraph"/>
        <w:numPr>
          <w:ilvl w:val="0"/>
          <w:numId w:val="41"/>
        </w:numPr>
        <w:rPr>
          <w:rFonts w:ascii="Arial" w:eastAsia="Times New Roman" w:hAnsi="Arial" w:cs="Arial"/>
          <w:sz w:val="20"/>
          <w:szCs w:val="20"/>
        </w:rPr>
      </w:pPr>
      <w:r w:rsidRPr="00635E0F">
        <w:rPr>
          <w:rFonts w:ascii="Arial" w:eastAsia="Times New Roman" w:hAnsi="Arial" w:cs="Arial"/>
          <w:sz w:val="20"/>
          <w:szCs w:val="20"/>
        </w:rPr>
        <w:t>Follow</w:t>
      </w:r>
      <w:r w:rsidR="00267D1A">
        <w:rPr>
          <w:rFonts w:ascii="Arial" w:eastAsia="Times New Roman" w:hAnsi="Arial" w:cs="Arial"/>
          <w:sz w:val="20"/>
          <w:szCs w:val="20"/>
        </w:rPr>
        <w:t>s</w:t>
      </w:r>
      <w:r w:rsidRPr="00635E0F">
        <w:rPr>
          <w:rFonts w:ascii="Arial" w:eastAsia="Times New Roman" w:hAnsi="Arial" w:cs="Arial"/>
          <w:sz w:val="20"/>
          <w:szCs w:val="20"/>
        </w:rPr>
        <w:t xml:space="preserve"> a lab management plan that targets safety procedures and reinforce for students. </w:t>
      </w:r>
    </w:p>
    <w:p w14:paraId="1D42558E" w14:textId="77777777" w:rsidR="004D67E7" w:rsidRDefault="00267D1A" w:rsidP="004D67E7">
      <w:pPr>
        <w:numPr>
          <w:ilvl w:val="0"/>
          <w:numId w:val="20"/>
        </w:numPr>
        <w:rPr>
          <w:rFonts w:ascii="Arial" w:eastAsia="Times New Roman" w:hAnsi="Arial" w:cs="Arial"/>
          <w:sz w:val="20"/>
          <w:szCs w:val="20"/>
        </w:rPr>
      </w:pPr>
      <w:r>
        <w:rPr>
          <w:rFonts w:ascii="Arial" w:eastAsia="Times New Roman" w:hAnsi="Arial" w:cs="Arial"/>
          <w:sz w:val="20"/>
          <w:szCs w:val="20"/>
        </w:rPr>
        <w:t>Identifies</w:t>
      </w:r>
      <w:r w:rsidR="00635E0F" w:rsidRPr="00635E0F">
        <w:rPr>
          <w:rFonts w:ascii="Arial" w:eastAsia="Times New Roman" w:hAnsi="Arial" w:cs="Arial"/>
          <w:sz w:val="20"/>
          <w:szCs w:val="20"/>
        </w:rPr>
        <w:t xml:space="preserve"> safety hazards and initiate correction quickly. </w:t>
      </w:r>
    </w:p>
    <w:p w14:paraId="154FD9A9" w14:textId="44DC1B9B" w:rsidR="00635E0F" w:rsidRPr="004D67E7" w:rsidRDefault="004D67E7" w:rsidP="004D67E7">
      <w:pPr>
        <w:numPr>
          <w:ilvl w:val="0"/>
          <w:numId w:val="20"/>
        </w:numPr>
        <w:rPr>
          <w:rFonts w:ascii="Arial" w:eastAsia="Times New Roman" w:hAnsi="Arial" w:cs="Arial"/>
          <w:sz w:val="20"/>
          <w:szCs w:val="20"/>
        </w:rPr>
      </w:pPr>
      <w:r>
        <w:rPr>
          <w:rFonts w:ascii="Arial" w:eastAsia="Times New Roman" w:hAnsi="Arial" w:cs="Arial"/>
          <w:sz w:val="20"/>
          <w:szCs w:val="20"/>
        </w:rPr>
        <w:t>Performs and maintains classroom lab inventory as directed by the supervisors.</w:t>
      </w:r>
    </w:p>
    <w:p w14:paraId="3DEEC669" w14:textId="2027CC98" w:rsidR="00410BD3" w:rsidRDefault="00410BD3" w:rsidP="002F4972">
      <w:pPr>
        <w:rPr>
          <w:rFonts w:ascii="Arial" w:hAnsi="Arial" w:cs="Arial"/>
          <w:sz w:val="20"/>
          <w:szCs w:val="20"/>
        </w:rPr>
      </w:pPr>
    </w:p>
    <w:p w14:paraId="1AAD586A" w14:textId="555AD9C8" w:rsidR="00410BD3" w:rsidRPr="00410BD3" w:rsidRDefault="004243C7" w:rsidP="00410BD3">
      <w:pPr>
        <w:widowControl w:val="0"/>
        <w:tabs>
          <w:tab w:val="left" w:pos="-1080"/>
          <w:tab w:val="left" w:pos="-720"/>
          <w:tab w:val="left" w:pos="0"/>
          <w:tab w:val="left" w:pos="270"/>
          <w:tab w:val="left" w:pos="1080"/>
          <w:tab w:val="left" w:pos="1440"/>
        </w:tabs>
        <w:autoSpaceDE w:val="0"/>
        <w:autoSpaceDN w:val="0"/>
        <w:adjustRightInd w:val="0"/>
        <w:ind w:left="720"/>
        <w:rPr>
          <w:rFonts w:ascii="Arial" w:hAnsi="Arial" w:cs="Arial"/>
          <w:b/>
          <w:sz w:val="20"/>
          <w:szCs w:val="20"/>
        </w:rPr>
      </w:pPr>
      <w:r>
        <w:rPr>
          <w:rFonts w:ascii="Arial" w:hAnsi="Arial" w:cs="Arial"/>
          <w:b/>
          <w:sz w:val="20"/>
          <w:szCs w:val="20"/>
        </w:rPr>
        <w:t xml:space="preserve">Clinical </w:t>
      </w:r>
      <w:r w:rsidR="00410BD3" w:rsidRPr="00410BD3">
        <w:rPr>
          <w:rFonts w:ascii="Arial" w:hAnsi="Arial" w:cs="Arial"/>
          <w:b/>
          <w:sz w:val="20"/>
          <w:szCs w:val="20"/>
        </w:rPr>
        <w:t>Evaluation</w:t>
      </w:r>
      <w:r w:rsidR="00BB03F3">
        <w:rPr>
          <w:rFonts w:ascii="Arial" w:hAnsi="Arial" w:cs="Arial"/>
          <w:b/>
          <w:sz w:val="20"/>
          <w:szCs w:val="20"/>
        </w:rPr>
        <w:t xml:space="preserve"> and Advisement</w:t>
      </w:r>
    </w:p>
    <w:p w14:paraId="3BBD8017" w14:textId="77777777" w:rsidR="00410BD3" w:rsidRDefault="00410BD3" w:rsidP="00410BD3">
      <w:pPr>
        <w:widowControl w:val="0"/>
        <w:numPr>
          <w:ilvl w:val="0"/>
          <w:numId w:val="20"/>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hAnsi="Arial" w:cs="Arial"/>
          <w:sz w:val="20"/>
          <w:szCs w:val="20"/>
        </w:rPr>
        <w:t xml:space="preserve">Communicates students’ progress to students and discusses appropriate changes to improve performance as needed. </w:t>
      </w:r>
    </w:p>
    <w:p w14:paraId="44E2D48C" w14:textId="06E20162" w:rsidR="00BB03F3" w:rsidRPr="000A6A4D" w:rsidRDefault="00410BD3" w:rsidP="000A6A4D">
      <w:pPr>
        <w:widowControl w:val="0"/>
        <w:numPr>
          <w:ilvl w:val="0"/>
          <w:numId w:val="20"/>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hAnsi="Arial" w:cs="Arial"/>
          <w:sz w:val="20"/>
          <w:szCs w:val="20"/>
        </w:rPr>
        <w:t xml:space="preserve">Accurately </w:t>
      </w:r>
      <w:r w:rsidR="00245370">
        <w:rPr>
          <w:rFonts w:ascii="Arial" w:hAnsi="Arial" w:cs="Arial"/>
          <w:sz w:val="20"/>
          <w:szCs w:val="20"/>
        </w:rPr>
        <w:t>completes student evaluation</w:t>
      </w:r>
      <w:r w:rsidR="000A6A4D">
        <w:rPr>
          <w:rFonts w:ascii="Arial" w:hAnsi="Arial" w:cs="Arial"/>
          <w:sz w:val="20"/>
          <w:szCs w:val="20"/>
        </w:rPr>
        <w:t xml:space="preserve">s </w:t>
      </w:r>
      <w:r w:rsidRPr="000A6A4D">
        <w:rPr>
          <w:rFonts w:ascii="Arial" w:hAnsi="Arial" w:cs="Arial"/>
          <w:sz w:val="20"/>
          <w:szCs w:val="20"/>
        </w:rPr>
        <w:t>by deadline.</w:t>
      </w:r>
    </w:p>
    <w:p w14:paraId="40FBCB24" w14:textId="77777777" w:rsidR="00BB03F3" w:rsidRPr="00410BD3" w:rsidRDefault="00BB03F3" w:rsidP="00BB03F3">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rPr>
          <w:rFonts w:ascii="Arial" w:hAnsi="Arial" w:cs="Arial"/>
          <w:b/>
          <w:bCs/>
          <w:sz w:val="20"/>
          <w:szCs w:val="20"/>
        </w:rPr>
      </w:pPr>
      <w:r w:rsidRPr="00956AA5">
        <w:rPr>
          <w:rFonts w:ascii="Arial" w:hAnsi="Arial" w:cs="Arial"/>
          <w:bCs/>
          <w:sz w:val="20"/>
          <w:szCs w:val="20"/>
        </w:rPr>
        <w:t>Refers students having difficulty coping with classes and/or school/family issues to</w:t>
      </w:r>
      <w:r w:rsidR="00267D1A">
        <w:rPr>
          <w:rFonts w:ascii="Arial" w:hAnsi="Arial" w:cs="Arial"/>
          <w:bCs/>
          <w:sz w:val="20"/>
          <w:szCs w:val="20"/>
        </w:rPr>
        <w:t xml:space="preserve"> the</w:t>
      </w:r>
      <w:r w:rsidRPr="00956AA5">
        <w:rPr>
          <w:rFonts w:ascii="Arial" w:hAnsi="Arial" w:cs="Arial"/>
          <w:bCs/>
          <w:sz w:val="20"/>
          <w:szCs w:val="20"/>
        </w:rPr>
        <w:t xml:space="preserve"> Health Science Counselor</w:t>
      </w:r>
      <w:r>
        <w:rPr>
          <w:rFonts w:ascii="Arial" w:hAnsi="Arial" w:cs="Arial"/>
          <w:bCs/>
          <w:sz w:val="20"/>
          <w:szCs w:val="20"/>
        </w:rPr>
        <w:t>.</w:t>
      </w:r>
    </w:p>
    <w:p w14:paraId="3656B9AB" w14:textId="77777777" w:rsidR="003E0361" w:rsidRDefault="003E0361" w:rsidP="003E0361">
      <w:pPr>
        <w:widowControl w:val="0"/>
        <w:tabs>
          <w:tab w:val="left" w:pos="-1080"/>
          <w:tab w:val="left" w:pos="-720"/>
          <w:tab w:val="left" w:pos="0"/>
          <w:tab w:val="left" w:pos="270"/>
          <w:tab w:val="left" w:pos="1080"/>
          <w:tab w:val="left" w:pos="1440"/>
        </w:tabs>
        <w:autoSpaceDE w:val="0"/>
        <w:autoSpaceDN w:val="0"/>
        <w:adjustRightInd w:val="0"/>
        <w:ind w:left="1080"/>
        <w:rPr>
          <w:rFonts w:ascii="Arial" w:hAnsi="Arial" w:cs="Arial"/>
          <w:sz w:val="20"/>
          <w:szCs w:val="20"/>
        </w:rPr>
      </w:pPr>
    </w:p>
    <w:p w14:paraId="3E84524C" w14:textId="77777777" w:rsidR="003E0361" w:rsidRDefault="003748DE" w:rsidP="003748DE">
      <w:pPr>
        <w:widowControl w:val="0"/>
        <w:tabs>
          <w:tab w:val="left" w:pos="-1080"/>
          <w:tab w:val="left" w:pos="-720"/>
          <w:tab w:val="left" w:pos="0"/>
          <w:tab w:val="left" w:pos="270"/>
          <w:tab w:val="left" w:pos="1080"/>
          <w:tab w:val="left" w:pos="1440"/>
        </w:tabs>
        <w:autoSpaceDE w:val="0"/>
        <w:autoSpaceDN w:val="0"/>
        <w:adjustRightInd w:val="0"/>
        <w:ind w:left="720"/>
        <w:rPr>
          <w:rFonts w:ascii="Arial" w:hAnsi="Arial" w:cs="Arial"/>
          <w:b/>
          <w:sz w:val="20"/>
          <w:szCs w:val="20"/>
        </w:rPr>
      </w:pPr>
      <w:r>
        <w:rPr>
          <w:rFonts w:ascii="Arial" w:hAnsi="Arial" w:cs="Arial"/>
          <w:b/>
          <w:sz w:val="20"/>
          <w:szCs w:val="20"/>
        </w:rPr>
        <w:t xml:space="preserve">Other Instructional </w:t>
      </w:r>
      <w:r w:rsidR="003E0361" w:rsidRPr="003E0361">
        <w:rPr>
          <w:rFonts w:ascii="Arial" w:hAnsi="Arial" w:cs="Arial"/>
          <w:b/>
          <w:sz w:val="20"/>
          <w:szCs w:val="20"/>
        </w:rPr>
        <w:t>Duties</w:t>
      </w:r>
    </w:p>
    <w:p w14:paraId="3789ACEA" w14:textId="6780EF3B" w:rsidR="00A92427" w:rsidRPr="00A92427" w:rsidRDefault="00A92427" w:rsidP="00A92427">
      <w:pPr>
        <w:pStyle w:val="ListParagraph"/>
        <w:widowControl w:val="0"/>
        <w:numPr>
          <w:ilvl w:val="0"/>
          <w:numId w:val="39"/>
        </w:numPr>
        <w:tabs>
          <w:tab w:val="left" w:pos="-1080"/>
          <w:tab w:val="left" w:pos="-720"/>
          <w:tab w:val="left" w:pos="0"/>
          <w:tab w:val="left" w:pos="270"/>
          <w:tab w:val="left" w:pos="1080"/>
          <w:tab w:val="left" w:pos="1440"/>
        </w:tabs>
        <w:autoSpaceDE w:val="0"/>
        <w:autoSpaceDN w:val="0"/>
        <w:adjustRightInd w:val="0"/>
        <w:rPr>
          <w:rFonts w:ascii="Arial" w:hAnsi="Arial" w:cs="Arial"/>
          <w:b/>
          <w:sz w:val="20"/>
          <w:szCs w:val="20"/>
        </w:rPr>
      </w:pPr>
      <w:r>
        <w:rPr>
          <w:rFonts w:ascii="Arial" w:hAnsi="Arial" w:cs="Arial"/>
          <w:sz w:val="20"/>
          <w:szCs w:val="20"/>
        </w:rPr>
        <w:t>Reports student attendance correctl</w:t>
      </w:r>
      <w:r w:rsidR="00AD56F1">
        <w:rPr>
          <w:rFonts w:ascii="Arial" w:hAnsi="Arial" w:cs="Arial"/>
          <w:sz w:val="20"/>
          <w:szCs w:val="20"/>
        </w:rPr>
        <w:t>y.</w:t>
      </w:r>
    </w:p>
    <w:p w14:paraId="323A50AA" w14:textId="7B7F9FAC" w:rsidR="00FB410F" w:rsidRPr="003E0361" w:rsidRDefault="003E0361" w:rsidP="003E0361">
      <w:pPr>
        <w:widowControl w:val="0"/>
        <w:numPr>
          <w:ilvl w:val="0"/>
          <w:numId w:val="20"/>
        </w:numPr>
        <w:tabs>
          <w:tab w:val="left" w:pos="-1080"/>
          <w:tab w:val="left" w:pos="-720"/>
          <w:tab w:val="left" w:pos="0"/>
          <w:tab w:val="left" w:pos="270"/>
          <w:tab w:val="left" w:pos="1080"/>
          <w:tab w:val="left" w:pos="1440"/>
        </w:tabs>
        <w:autoSpaceDE w:val="0"/>
        <w:autoSpaceDN w:val="0"/>
        <w:adjustRightInd w:val="0"/>
        <w:rPr>
          <w:rFonts w:ascii="Arial" w:hAnsi="Arial" w:cs="Arial"/>
          <w:sz w:val="20"/>
          <w:szCs w:val="20"/>
        </w:rPr>
      </w:pPr>
      <w:r>
        <w:rPr>
          <w:rFonts w:ascii="Arial" w:hAnsi="Arial" w:cs="Arial"/>
          <w:sz w:val="20"/>
          <w:szCs w:val="20"/>
        </w:rPr>
        <w:t xml:space="preserve">Ensures </w:t>
      </w:r>
      <w:r w:rsidR="009859A3">
        <w:rPr>
          <w:rFonts w:ascii="Arial" w:hAnsi="Arial" w:cs="Arial"/>
          <w:sz w:val="20"/>
          <w:szCs w:val="20"/>
        </w:rPr>
        <w:t xml:space="preserve">student </w:t>
      </w:r>
      <w:r>
        <w:rPr>
          <w:rFonts w:ascii="Arial" w:hAnsi="Arial" w:cs="Arial"/>
          <w:sz w:val="20"/>
          <w:szCs w:val="20"/>
        </w:rPr>
        <w:t>safety and security requirements are met in the</w:t>
      </w:r>
      <w:r w:rsidR="009859A3">
        <w:rPr>
          <w:rFonts w:ascii="Arial" w:hAnsi="Arial" w:cs="Arial"/>
          <w:sz w:val="20"/>
          <w:szCs w:val="20"/>
        </w:rPr>
        <w:t xml:space="preserve"> clinical setting.</w:t>
      </w:r>
    </w:p>
    <w:p w14:paraId="595F5740" w14:textId="1E14CC48" w:rsidR="003E0361" w:rsidRDefault="003E0361" w:rsidP="00FB410F">
      <w:pPr>
        <w:numPr>
          <w:ilvl w:val="0"/>
          <w:numId w:val="20"/>
        </w:numPr>
        <w:rPr>
          <w:rFonts w:ascii="Arial" w:eastAsia="Times New Roman" w:hAnsi="Arial" w:cs="Arial"/>
          <w:sz w:val="20"/>
          <w:szCs w:val="20"/>
        </w:rPr>
      </w:pPr>
      <w:r>
        <w:rPr>
          <w:rFonts w:ascii="Arial" w:eastAsia="Times New Roman" w:hAnsi="Arial" w:cs="Arial"/>
          <w:sz w:val="20"/>
          <w:szCs w:val="20"/>
        </w:rPr>
        <w:t>Performs and maintains classroom lab inventory a</w:t>
      </w:r>
      <w:r w:rsidR="008F733A">
        <w:rPr>
          <w:rFonts w:ascii="Arial" w:eastAsia="Times New Roman" w:hAnsi="Arial" w:cs="Arial"/>
          <w:sz w:val="20"/>
          <w:szCs w:val="20"/>
        </w:rPr>
        <w:t xml:space="preserve">s directed by </w:t>
      </w:r>
      <w:r w:rsidR="004271A5">
        <w:rPr>
          <w:rFonts w:ascii="Arial" w:eastAsia="Times New Roman" w:hAnsi="Arial" w:cs="Arial"/>
          <w:sz w:val="20"/>
          <w:szCs w:val="20"/>
        </w:rPr>
        <w:t>the supervisors.</w:t>
      </w:r>
    </w:p>
    <w:p w14:paraId="7A455A4E" w14:textId="77777777" w:rsidR="003748DE" w:rsidRDefault="003C4B4E" w:rsidP="00A25390">
      <w:pPr>
        <w:numPr>
          <w:ilvl w:val="0"/>
          <w:numId w:val="20"/>
        </w:numPr>
        <w:rPr>
          <w:rFonts w:ascii="Arial" w:eastAsia="Times New Roman" w:hAnsi="Arial" w:cs="Arial"/>
          <w:sz w:val="20"/>
          <w:szCs w:val="20"/>
        </w:rPr>
      </w:pPr>
      <w:r w:rsidRPr="00A92427">
        <w:rPr>
          <w:rFonts w:ascii="Arial" w:eastAsia="Times New Roman" w:hAnsi="Arial" w:cs="Arial"/>
          <w:sz w:val="20"/>
          <w:szCs w:val="20"/>
        </w:rPr>
        <w:t>Maintains confidentiality of student information.</w:t>
      </w:r>
    </w:p>
    <w:p w14:paraId="5C795315" w14:textId="077D8622" w:rsidR="74A6F64E" w:rsidRDefault="74A6F64E" w:rsidP="74A6F64E">
      <w:pPr>
        <w:rPr>
          <w:sz w:val="20"/>
          <w:szCs w:val="20"/>
        </w:rPr>
      </w:pPr>
    </w:p>
    <w:p w14:paraId="6612C058" w14:textId="1F3AFF0E" w:rsidR="003C4B4E" w:rsidRPr="001E2F0F" w:rsidRDefault="00B43D5E" w:rsidP="001E2F0F">
      <w:pPr>
        <w:ind w:left="720"/>
      </w:pPr>
      <w:r>
        <w:rPr>
          <w:rFonts w:ascii="Arial" w:eastAsia="Times New Roman" w:hAnsi="Arial" w:cs="Arial"/>
          <w:b/>
          <w:sz w:val="20"/>
          <w:szCs w:val="20"/>
        </w:rPr>
        <w:t>Professional Development and Leadership</w:t>
      </w:r>
    </w:p>
    <w:p w14:paraId="3F6CB2C4" w14:textId="0084E106" w:rsidR="00A92427" w:rsidRPr="00A92427" w:rsidRDefault="00A92427" w:rsidP="00A92427">
      <w:pPr>
        <w:pStyle w:val="ListParagraph"/>
        <w:numPr>
          <w:ilvl w:val="0"/>
          <w:numId w:val="40"/>
        </w:numPr>
        <w:rPr>
          <w:rFonts w:ascii="Arial" w:eastAsia="Times New Roman" w:hAnsi="Arial" w:cs="Arial"/>
          <w:b/>
          <w:sz w:val="20"/>
          <w:szCs w:val="20"/>
        </w:rPr>
      </w:pPr>
      <w:r>
        <w:rPr>
          <w:rFonts w:ascii="Arial" w:eastAsia="Times New Roman" w:hAnsi="Arial" w:cs="Arial"/>
          <w:sz w:val="20"/>
          <w:szCs w:val="20"/>
        </w:rPr>
        <w:t>Maintains appropriate certification</w:t>
      </w:r>
      <w:r w:rsidR="00635E0F">
        <w:rPr>
          <w:rFonts w:ascii="Arial" w:eastAsia="Times New Roman" w:hAnsi="Arial" w:cs="Arial"/>
          <w:sz w:val="20"/>
          <w:szCs w:val="20"/>
        </w:rPr>
        <w:t>.</w:t>
      </w:r>
      <w:r>
        <w:rPr>
          <w:rFonts w:ascii="Arial" w:eastAsia="Times New Roman" w:hAnsi="Arial" w:cs="Arial"/>
          <w:sz w:val="20"/>
          <w:szCs w:val="20"/>
        </w:rPr>
        <w:t xml:space="preserve"> </w:t>
      </w:r>
    </w:p>
    <w:p w14:paraId="1CFE23D9" w14:textId="77777777" w:rsidR="00FB410F" w:rsidRPr="003C4B4E" w:rsidRDefault="003C4B4E" w:rsidP="003C4B4E">
      <w:pPr>
        <w:numPr>
          <w:ilvl w:val="0"/>
          <w:numId w:val="20"/>
        </w:numPr>
        <w:rPr>
          <w:rFonts w:ascii="Arial" w:eastAsia="Times New Roman" w:hAnsi="Arial" w:cs="Arial"/>
          <w:sz w:val="20"/>
          <w:szCs w:val="20"/>
        </w:rPr>
      </w:pPr>
      <w:r>
        <w:rPr>
          <w:rFonts w:ascii="Arial" w:eastAsia="Times New Roman" w:hAnsi="Arial" w:cs="Arial"/>
          <w:sz w:val="20"/>
          <w:szCs w:val="20"/>
        </w:rPr>
        <w:t xml:space="preserve">Maintains knowledge of current trends </w:t>
      </w:r>
      <w:r w:rsidR="002010CB">
        <w:rPr>
          <w:rFonts w:ascii="Arial" w:eastAsia="Times New Roman" w:hAnsi="Arial" w:cs="Arial"/>
          <w:sz w:val="20"/>
          <w:szCs w:val="20"/>
        </w:rPr>
        <w:t>and developments</w:t>
      </w:r>
      <w:r w:rsidR="00B43D5E">
        <w:rPr>
          <w:rFonts w:ascii="Arial" w:eastAsia="Times New Roman" w:hAnsi="Arial" w:cs="Arial"/>
          <w:sz w:val="20"/>
          <w:szCs w:val="20"/>
        </w:rPr>
        <w:t xml:space="preserve"> in teaching field</w:t>
      </w:r>
      <w:r w:rsidR="00635E0F">
        <w:rPr>
          <w:rFonts w:ascii="Arial" w:eastAsia="Times New Roman" w:hAnsi="Arial" w:cs="Arial"/>
          <w:sz w:val="20"/>
          <w:szCs w:val="20"/>
        </w:rPr>
        <w:t>.</w:t>
      </w:r>
    </w:p>
    <w:p w14:paraId="26DCE86D" w14:textId="77777777" w:rsidR="00FB410F" w:rsidRPr="00226C24" w:rsidRDefault="002010CB" w:rsidP="00FB410F">
      <w:pPr>
        <w:numPr>
          <w:ilvl w:val="0"/>
          <w:numId w:val="20"/>
        </w:numPr>
        <w:rPr>
          <w:rFonts w:ascii="Arial" w:eastAsia="Times New Roman" w:hAnsi="Arial" w:cs="Arial"/>
          <w:sz w:val="20"/>
          <w:szCs w:val="20"/>
        </w:rPr>
      </w:pPr>
      <w:r w:rsidRPr="74A6F64E">
        <w:rPr>
          <w:rFonts w:ascii="Arial" w:eastAsia="Times New Roman" w:hAnsi="Arial" w:cs="Arial"/>
          <w:sz w:val="20"/>
          <w:szCs w:val="20"/>
        </w:rPr>
        <w:t>Demonstrates leadership qualities such as commitment to education, trustworthiness, responsible behavior, eagerness to learn, seeks out and accepts responsibility beyond class duties</w:t>
      </w:r>
      <w:r w:rsidR="00BE2490" w:rsidRPr="74A6F64E">
        <w:rPr>
          <w:rFonts w:ascii="Arial" w:eastAsia="Times New Roman" w:hAnsi="Arial" w:cs="Arial"/>
          <w:sz w:val="20"/>
          <w:szCs w:val="20"/>
        </w:rPr>
        <w:t>, invoke an optimistic approach to challenges, an</w:t>
      </w:r>
      <w:r w:rsidR="00B43D5E" w:rsidRPr="74A6F64E">
        <w:rPr>
          <w:rFonts w:ascii="Arial" w:eastAsia="Times New Roman" w:hAnsi="Arial" w:cs="Arial"/>
          <w:sz w:val="20"/>
          <w:szCs w:val="20"/>
        </w:rPr>
        <w:t>d exhibits positive work ethics</w:t>
      </w:r>
      <w:r w:rsidR="00635E0F" w:rsidRPr="74A6F64E">
        <w:rPr>
          <w:rFonts w:ascii="Arial" w:eastAsia="Times New Roman" w:hAnsi="Arial" w:cs="Arial"/>
          <w:sz w:val="20"/>
          <w:szCs w:val="20"/>
        </w:rPr>
        <w:t>.</w:t>
      </w:r>
    </w:p>
    <w:p w14:paraId="1DB1EFCC" w14:textId="018BD37C" w:rsidR="2254D405" w:rsidRPr="005E04C9" w:rsidRDefault="2254D405" w:rsidP="74A6F64E">
      <w:pPr>
        <w:numPr>
          <w:ilvl w:val="0"/>
          <w:numId w:val="20"/>
        </w:numPr>
        <w:rPr>
          <w:sz w:val="20"/>
          <w:szCs w:val="20"/>
        </w:rPr>
      </w:pPr>
      <w:r w:rsidRPr="005E04C9">
        <w:rPr>
          <w:rFonts w:ascii="Arial" w:eastAsia="Times New Roman" w:hAnsi="Arial" w:cs="Arial"/>
          <w:sz w:val="20"/>
          <w:szCs w:val="20"/>
        </w:rPr>
        <w:t>Completes mandatory trainings assigned by Human Resources or Dean of Health Sciences</w:t>
      </w:r>
    </w:p>
    <w:p w14:paraId="5BA56019" w14:textId="52880969" w:rsidR="00FB410F" w:rsidRPr="005E04C9" w:rsidRDefault="00BE2490" w:rsidP="00FB410F">
      <w:pPr>
        <w:numPr>
          <w:ilvl w:val="0"/>
          <w:numId w:val="20"/>
        </w:numPr>
        <w:rPr>
          <w:rFonts w:ascii="Arial" w:eastAsia="Times New Roman" w:hAnsi="Arial" w:cs="Arial"/>
          <w:sz w:val="20"/>
          <w:szCs w:val="20"/>
        </w:rPr>
      </w:pPr>
      <w:r w:rsidRPr="005E04C9">
        <w:rPr>
          <w:rFonts w:ascii="Arial" w:eastAsia="Times New Roman" w:hAnsi="Arial" w:cs="Arial"/>
          <w:sz w:val="20"/>
          <w:szCs w:val="20"/>
        </w:rPr>
        <w:t xml:space="preserve">Participates in </w:t>
      </w:r>
      <w:r w:rsidR="00FC24D9">
        <w:rPr>
          <w:rFonts w:ascii="Arial" w:eastAsia="Times New Roman" w:hAnsi="Arial" w:cs="Arial"/>
          <w:sz w:val="20"/>
          <w:szCs w:val="20"/>
        </w:rPr>
        <w:t xml:space="preserve">the program advisory </w:t>
      </w:r>
      <w:r w:rsidRPr="005E04C9">
        <w:rPr>
          <w:rFonts w:ascii="Arial" w:eastAsia="Times New Roman" w:hAnsi="Arial" w:cs="Arial"/>
          <w:sz w:val="20"/>
          <w:szCs w:val="20"/>
        </w:rPr>
        <w:t>committee</w:t>
      </w:r>
      <w:r w:rsidR="001E7C2D" w:rsidRPr="005E04C9">
        <w:rPr>
          <w:rFonts w:ascii="Arial" w:eastAsia="Times New Roman" w:hAnsi="Arial" w:cs="Arial"/>
          <w:sz w:val="20"/>
          <w:szCs w:val="20"/>
        </w:rPr>
        <w:t>.</w:t>
      </w:r>
    </w:p>
    <w:p w14:paraId="6A27371B" w14:textId="77777777" w:rsidR="00BC4921" w:rsidRPr="00BC4921" w:rsidRDefault="00956AA5" w:rsidP="00BC4921">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Serv</w:t>
      </w:r>
      <w:r w:rsidR="00BC33F2">
        <w:rPr>
          <w:rFonts w:ascii="Arial" w:eastAsia="Times New Roman" w:hAnsi="Arial" w:cs="Arial"/>
          <w:sz w:val="20"/>
          <w:szCs w:val="20"/>
        </w:rPr>
        <w:t>es as mentor for a</w:t>
      </w:r>
      <w:r w:rsidR="001E7C2D">
        <w:rPr>
          <w:rFonts w:ascii="Arial" w:eastAsia="Times New Roman" w:hAnsi="Arial" w:cs="Arial"/>
          <w:sz w:val="20"/>
          <w:szCs w:val="20"/>
        </w:rPr>
        <w:t>djunct</w:t>
      </w:r>
      <w:r w:rsidR="00BC33F2">
        <w:rPr>
          <w:rFonts w:ascii="Arial" w:eastAsia="Times New Roman" w:hAnsi="Arial" w:cs="Arial"/>
          <w:sz w:val="20"/>
          <w:szCs w:val="20"/>
        </w:rPr>
        <w:t xml:space="preserve"> program faculty.</w:t>
      </w:r>
      <w:r w:rsidR="00BC4921" w:rsidRPr="00BC4921">
        <w:rPr>
          <w:rFonts w:ascii="Arial" w:eastAsia="Arial" w:hAnsi="Arial" w:cs="Arial"/>
          <w:sz w:val="20"/>
          <w:szCs w:val="20"/>
        </w:rPr>
        <w:t xml:space="preserve"> </w:t>
      </w:r>
    </w:p>
    <w:p w14:paraId="62486C05" w14:textId="6FA65993" w:rsidR="003B4C7C" w:rsidRPr="00BC4921" w:rsidRDefault="00BC4921" w:rsidP="00BC4921">
      <w:pPr>
        <w:pStyle w:val="ListParagraph"/>
        <w:numPr>
          <w:ilvl w:val="0"/>
          <w:numId w:val="1"/>
        </w:numPr>
        <w:rPr>
          <w:rFonts w:ascii="Arial" w:eastAsia="Times New Roman" w:hAnsi="Arial" w:cs="Arial"/>
          <w:sz w:val="20"/>
          <w:szCs w:val="20"/>
        </w:rPr>
      </w:pPr>
      <w:r w:rsidRPr="74A6F64E">
        <w:rPr>
          <w:rFonts w:ascii="Arial" w:eastAsia="Arial" w:hAnsi="Arial" w:cs="Arial"/>
          <w:sz w:val="20"/>
          <w:szCs w:val="20"/>
        </w:rPr>
        <w:t xml:space="preserve">Participates in Programmatic Accreditation activities assigned by the Program </w:t>
      </w:r>
      <w:r w:rsidRPr="005E04C9">
        <w:rPr>
          <w:rFonts w:ascii="Arial" w:eastAsia="Arial" w:hAnsi="Arial" w:cs="Arial"/>
          <w:sz w:val="20"/>
          <w:szCs w:val="20"/>
        </w:rPr>
        <w:t>Director when applicable.</w:t>
      </w:r>
    </w:p>
    <w:p w14:paraId="4101652C" w14:textId="77777777" w:rsidR="00956AA5" w:rsidRDefault="00956AA5" w:rsidP="00956AA5">
      <w:pPr>
        <w:widowControl w:val="0"/>
        <w:tabs>
          <w:tab w:val="left" w:pos="-1080"/>
          <w:tab w:val="left" w:pos="-720"/>
          <w:tab w:val="left" w:pos="0"/>
          <w:tab w:val="left" w:pos="270"/>
          <w:tab w:val="left" w:pos="1080"/>
          <w:tab w:val="left" w:pos="1440"/>
        </w:tabs>
        <w:autoSpaceDE w:val="0"/>
        <w:autoSpaceDN w:val="0"/>
        <w:adjustRightInd w:val="0"/>
        <w:ind w:left="1080"/>
        <w:rPr>
          <w:rFonts w:ascii="Arial" w:hAnsi="Arial" w:cs="Arial"/>
          <w:b/>
          <w:bCs/>
          <w:sz w:val="20"/>
          <w:szCs w:val="20"/>
        </w:rPr>
      </w:pPr>
    </w:p>
    <w:p w14:paraId="36CFC206" w14:textId="72ACF0FF" w:rsidR="00C4747A" w:rsidRPr="00226C24" w:rsidRDefault="00C4747A" w:rsidP="004B5992">
      <w:pPr>
        <w:widowControl w:val="0"/>
        <w:shd w:val="clear" w:color="auto" w:fill="CCCCCC"/>
        <w:tabs>
          <w:tab w:val="left" w:pos="-1080"/>
          <w:tab w:val="left" w:pos="-720"/>
          <w:tab w:val="left" w:pos="0"/>
          <w:tab w:val="left" w:pos="270"/>
          <w:tab w:val="left" w:pos="1080"/>
        </w:tabs>
        <w:autoSpaceDE w:val="0"/>
        <w:autoSpaceDN w:val="0"/>
        <w:adjustRightInd w:val="0"/>
        <w:ind w:firstLine="180"/>
        <w:rPr>
          <w:rFonts w:ascii="Arial" w:hAnsi="Arial" w:cs="Arial"/>
          <w:b/>
          <w:bCs/>
          <w:sz w:val="20"/>
          <w:szCs w:val="20"/>
        </w:rPr>
      </w:pPr>
      <w:r w:rsidRPr="00226C24">
        <w:rPr>
          <w:rFonts w:ascii="Arial" w:hAnsi="Arial" w:cs="Arial"/>
          <w:b/>
          <w:bCs/>
          <w:sz w:val="20"/>
          <w:szCs w:val="20"/>
        </w:rPr>
        <w:t>KNOWLEDGE REQUIRED BY THE POSITION</w:t>
      </w:r>
    </w:p>
    <w:p w14:paraId="4B99056E" w14:textId="77777777" w:rsidR="00C4747A" w:rsidRPr="00226C24" w:rsidRDefault="00C4747A" w:rsidP="004B5992">
      <w:pPr>
        <w:widowControl w:val="0"/>
        <w:tabs>
          <w:tab w:val="left" w:pos="-1080"/>
          <w:tab w:val="left" w:pos="-720"/>
          <w:tab w:val="left" w:pos="0"/>
          <w:tab w:val="left" w:pos="270"/>
          <w:tab w:val="left" w:pos="1080"/>
        </w:tabs>
        <w:autoSpaceDE w:val="0"/>
        <w:autoSpaceDN w:val="0"/>
        <w:adjustRightInd w:val="0"/>
        <w:rPr>
          <w:rFonts w:ascii="Arial" w:hAnsi="Arial" w:cs="Arial"/>
          <w:b/>
          <w:bCs/>
          <w:sz w:val="20"/>
          <w:szCs w:val="20"/>
        </w:rPr>
      </w:pPr>
    </w:p>
    <w:p w14:paraId="06C4B5AF" w14:textId="77777777" w:rsidR="00C4747A" w:rsidRPr="00226C24" w:rsidRDefault="00C4747A" w:rsidP="004B5992">
      <w:pPr>
        <w:widowControl w:val="0"/>
        <w:numPr>
          <w:ilvl w:val="0"/>
          <w:numId w:val="20"/>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26C24">
        <w:rPr>
          <w:rFonts w:ascii="Arial" w:hAnsi="Arial" w:cs="Arial"/>
          <w:sz w:val="20"/>
          <w:szCs w:val="20"/>
        </w:rPr>
        <w:t xml:space="preserve">Knowledge of </w:t>
      </w:r>
      <w:r w:rsidR="001E7C2D">
        <w:rPr>
          <w:rFonts w:ascii="Arial" w:hAnsi="Arial" w:cs="Arial"/>
          <w:sz w:val="20"/>
          <w:szCs w:val="20"/>
        </w:rPr>
        <w:t>the adult learning environment.</w:t>
      </w:r>
    </w:p>
    <w:p w14:paraId="05EBCD0E" w14:textId="77777777" w:rsidR="00C4747A" w:rsidRPr="00226C24" w:rsidRDefault="00C4747A" w:rsidP="004B5992">
      <w:pPr>
        <w:widowControl w:val="0"/>
        <w:numPr>
          <w:ilvl w:val="0"/>
          <w:numId w:val="20"/>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26C24">
        <w:rPr>
          <w:rFonts w:ascii="Arial" w:hAnsi="Arial" w:cs="Arial"/>
          <w:sz w:val="20"/>
          <w:szCs w:val="20"/>
        </w:rPr>
        <w:t>Knowledge of the mission of postsecondary vocational/technical education.</w:t>
      </w:r>
    </w:p>
    <w:p w14:paraId="50588127" w14:textId="51A00A68" w:rsidR="791CE5D8" w:rsidRPr="00FD0FF6" w:rsidRDefault="00701DC2" w:rsidP="00FD0FF6">
      <w:pPr>
        <w:numPr>
          <w:ilvl w:val="0"/>
          <w:numId w:val="20"/>
        </w:numPr>
        <w:rPr>
          <w:rFonts w:cs="Times New Roman"/>
        </w:rPr>
      </w:pPr>
      <w:r>
        <w:t>Computer skills in word processing, database, spreadsheet, presentation applications.</w:t>
      </w:r>
    </w:p>
    <w:p w14:paraId="3C6957D3" w14:textId="77777777" w:rsidR="00701DC2" w:rsidRDefault="00701DC2" w:rsidP="00701DC2">
      <w:pPr>
        <w:numPr>
          <w:ilvl w:val="0"/>
          <w:numId w:val="20"/>
        </w:numPr>
      </w:pPr>
      <w:r>
        <w:lastRenderedPageBreak/>
        <w:t>Problem solving/critical thinking skills</w:t>
      </w:r>
      <w:r w:rsidR="005B0247">
        <w:t>.</w:t>
      </w:r>
    </w:p>
    <w:p w14:paraId="7F24CC69" w14:textId="179CB291" w:rsidR="00701DC2" w:rsidRDefault="00701DC2" w:rsidP="004D0952">
      <w:pPr>
        <w:numPr>
          <w:ilvl w:val="0"/>
          <w:numId w:val="20"/>
        </w:numPr>
      </w:pPr>
      <w:r>
        <w:t>Written and verbal communication skills</w:t>
      </w:r>
      <w:r w:rsidR="005B0247">
        <w:t>.</w:t>
      </w:r>
    </w:p>
    <w:p w14:paraId="60FE300C" w14:textId="77777777" w:rsidR="00701DC2" w:rsidRDefault="00701DC2" w:rsidP="00701DC2">
      <w:pPr>
        <w:numPr>
          <w:ilvl w:val="0"/>
          <w:numId w:val="20"/>
        </w:numPr>
      </w:pPr>
      <w:r>
        <w:t>Skill to work cooperatively with students, faculty, and staff</w:t>
      </w:r>
      <w:r w:rsidR="005B0247">
        <w:t>.</w:t>
      </w:r>
    </w:p>
    <w:p w14:paraId="3600967A" w14:textId="77777777" w:rsidR="00701DC2" w:rsidRDefault="00701DC2" w:rsidP="00701DC2">
      <w:pPr>
        <w:numPr>
          <w:ilvl w:val="0"/>
          <w:numId w:val="20"/>
        </w:numPr>
      </w:pPr>
      <w:r>
        <w:t>Organizational Skills</w:t>
      </w:r>
      <w:r w:rsidR="005B0247">
        <w:t>.</w:t>
      </w:r>
    </w:p>
    <w:p w14:paraId="1299C43A" w14:textId="77777777" w:rsidR="00C4747A" w:rsidRPr="00226C24" w:rsidRDefault="00C4747A" w:rsidP="004B5992">
      <w:pPr>
        <w:tabs>
          <w:tab w:val="left" w:pos="-1080"/>
          <w:tab w:val="left" w:pos="-720"/>
          <w:tab w:val="left" w:pos="0"/>
          <w:tab w:val="left" w:pos="270"/>
          <w:tab w:val="left" w:pos="1080"/>
        </w:tabs>
        <w:rPr>
          <w:rFonts w:ascii="Arial" w:hAnsi="Arial" w:cs="Arial"/>
          <w:b/>
          <w:bCs/>
          <w:sz w:val="20"/>
          <w:szCs w:val="20"/>
        </w:rPr>
      </w:pPr>
    </w:p>
    <w:p w14:paraId="5977FD3F" w14:textId="77777777" w:rsidR="00C4747A" w:rsidRPr="00226C24" w:rsidRDefault="00C4747A" w:rsidP="004B5992">
      <w:pPr>
        <w:shd w:val="clear" w:color="auto" w:fill="CCCCCC"/>
        <w:tabs>
          <w:tab w:val="left" w:pos="-1080"/>
          <w:tab w:val="left" w:pos="-720"/>
          <w:tab w:val="left" w:pos="0"/>
          <w:tab w:val="left" w:pos="270"/>
          <w:tab w:val="left" w:pos="1080"/>
        </w:tabs>
        <w:ind w:firstLine="180"/>
        <w:rPr>
          <w:rFonts w:ascii="Arial" w:hAnsi="Arial" w:cs="Arial"/>
          <w:b/>
          <w:bCs/>
          <w:sz w:val="20"/>
          <w:szCs w:val="20"/>
        </w:rPr>
      </w:pPr>
      <w:r w:rsidRPr="74A6F64E">
        <w:rPr>
          <w:rFonts w:ascii="Arial" w:hAnsi="Arial" w:cs="Arial"/>
          <w:b/>
          <w:bCs/>
          <w:sz w:val="20"/>
          <w:szCs w:val="20"/>
        </w:rPr>
        <w:t>SUPERVISORY CONTROLS</w:t>
      </w:r>
    </w:p>
    <w:p w14:paraId="1B4D9E17" w14:textId="1B4D6BAF" w:rsidR="74A6F64E" w:rsidRDefault="74A6F64E" w:rsidP="74A6F64E">
      <w:pPr>
        <w:ind w:left="720"/>
        <w:jc w:val="both"/>
        <w:rPr>
          <w:rFonts w:ascii="Arial" w:eastAsia="Arial" w:hAnsi="Arial" w:cs="Arial"/>
          <w:sz w:val="20"/>
          <w:szCs w:val="20"/>
          <w:highlight w:val="yellow"/>
        </w:rPr>
      </w:pPr>
    </w:p>
    <w:p w14:paraId="46DC31C1" w14:textId="7E882E6E" w:rsidR="798BAE82" w:rsidRDefault="798BAE82" w:rsidP="74A6F64E">
      <w:pPr>
        <w:ind w:left="720"/>
        <w:jc w:val="both"/>
      </w:pPr>
      <w:r w:rsidRPr="005E04C9">
        <w:rPr>
          <w:rFonts w:ascii="Arial" w:eastAsia="Arial" w:hAnsi="Arial" w:cs="Arial"/>
          <w:sz w:val="20"/>
          <w:szCs w:val="20"/>
        </w:rPr>
        <w:t>Th</w:t>
      </w:r>
      <w:r w:rsidR="00184BCC">
        <w:rPr>
          <w:rFonts w:ascii="Arial" w:eastAsia="Arial" w:hAnsi="Arial" w:cs="Arial"/>
          <w:sz w:val="20"/>
          <w:szCs w:val="20"/>
        </w:rPr>
        <w:t xml:space="preserve">e Program Director </w:t>
      </w:r>
      <w:r w:rsidR="00E44D34">
        <w:rPr>
          <w:rFonts w:ascii="Arial" w:eastAsia="Arial" w:hAnsi="Arial" w:cs="Arial"/>
          <w:sz w:val="20"/>
          <w:szCs w:val="20"/>
        </w:rPr>
        <w:t xml:space="preserve">is </w:t>
      </w:r>
      <w:r w:rsidR="00C7149B">
        <w:rPr>
          <w:rFonts w:ascii="Arial" w:eastAsia="Arial" w:hAnsi="Arial" w:cs="Arial"/>
          <w:sz w:val="20"/>
          <w:szCs w:val="20"/>
        </w:rPr>
        <w:t>the</w:t>
      </w:r>
      <w:r w:rsidRPr="005E04C9">
        <w:rPr>
          <w:rFonts w:ascii="Arial" w:eastAsia="Arial" w:hAnsi="Arial" w:cs="Arial"/>
          <w:sz w:val="20"/>
          <w:szCs w:val="20"/>
        </w:rPr>
        <w:t xml:space="preserve"> direct supervisor</w:t>
      </w:r>
      <w:r w:rsidR="00C7149B">
        <w:rPr>
          <w:rFonts w:ascii="Arial" w:eastAsia="Arial" w:hAnsi="Arial" w:cs="Arial"/>
          <w:sz w:val="20"/>
          <w:szCs w:val="20"/>
        </w:rPr>
        <w:t>.</w:t>
      </w:r>
      <w:r w:rsidRPr="005E04C9">
        <w:rPr>
          <w:rFonts w:ascii="Arial" w:eastAsia="Arial" w:hAnsi="Arial" w:cs="Arial"/>
          <w:sz w:val="20"/>
          <w:szCs w:val="20"/>
        </w:rPr>
        <w:t xml:space="preserve"> The</w:t>
      </w:r>
      <w:r w:rsidRPr="74A6F64E">
        <w:rPr>
          <w:rFonts w:ascii="Arial" w:eastAsia="Arial" w:hAnsi="Arial" w:cs="Arial"/>
          <w:sz w:val="20"/>
          <w:szCs w:val="20"/>
        </w:rPr>
        <w:t xml:space="preserve"> Program Director </w:t>
      </w:r>
      <w:r w:rsidR="00E44D34">
        <w:rPr>
          <w:rFonts w:ascii="Arial" w:eastAsia="Arial" w:hAnsi="Arial" w:cs="Arial"/>
          <w:sz w:val="20"/>
          <w:szCs w:val="20"/>
        </w:rPr>
        <w:t xml:space="preserve">and/or Clinical Coordinator </w:t>
      </w:r>
      <w:r w:rsidRPr="74A6F64E">
        <w:rPr>
          <w:rFonts w:ascii="Arial" w:eastAsia="Arial" w:hAnsi="Arial" w:cs="Arial"/>
          <w:sz w:val="20"/>
          <w:szCs w:val="20"/>
        </w:rPr>
        <w:t>assign work in terms of general instruction and spot-checks completed work for compliance with procedure and the nature of the final results.</w:t>
      </w:r>
    </w:p>
    <w:p w14:paraId="1E4DE9BB" w14:textId="039E728F" w:rsidR="74A6F64E" w:rsidRDefault="74A6F64E" w:rsidP="74A6F64E">
      <w:pPr>
        <w:jc w:val="both"/>
        <w:rPr>
          <w:rFonts w:ascii="Arial" w:eastAsia="Arial" w:hAnsi="Arial" w:cs="Arial"/>
          <w:sz w:val="20"/>
          <w:szCs w:val="20"/>
        </w:rPr>
      </w:pPr>
    </w:p>
    <w:p w14:paraId="7358E021" w14:textId="77777777" w:rsidR="00C4747A" w:rsidRPr="00226C24" w:rsidRDefault="00C4747A" w:rsidP="004B5992">
      <w:pPr>
        <w:widowControl w:val="0"/>
        <w:shd w:val="clear" w:color="auto" w:fill="CCCCCC"/>
        <w:tabs>
          <w:tab w:val="left" w:pos="-1080"/>
          <w:tab w:val="left" w:pos="-720"/>
          <w:tab w:val="left" w:pos="0"/>
          <w:tab w:val="left" w:pos="270"/>
          <w:tab w:val="left" w:pos="1080"/>
          <w:tab w:val="left" w:pos="1440"/>
        </w:tabs>
        <w:autoSpaceDE w:val="0"/>
        <w:autoSpaceDN w:val="0"/>
        <w:adjustRightInd w:val="0"/>
        <w:ind w:firstLine="180"/>
        <w:jc w:val="both"/>
        <w:rPr>
          <w:rFonts w:ascii="Arial" w:hAnsi="Arial" w:cs="Arial"/>
          <w:b/>
          <w:bCs/>
          <w:sz w:val="20"/>
          <w:szCs w:val="20"/>
        </w:rPr>
      </w:pPr>
      <w:r w:rsidRPr="00226C24">
        <w:rPr>
          <w:rFonts w:ascii="Arial" w:hAnsi="Arial" w:cs="Arial"/>
          <w:b/>
          <w:bCs/>
          <w:sz w:val="20"/>
          <w:szCs w:val="20"/>
        </w:rPr>
        <w:t>GUIDELINES</w:t>
      </w:r>
    </w:p>
    <w:p w14:paraId="3CF2D8B6" w14:textId="77777777" w:rsidR="00C4747A" w:rsidRPr="00226C24" w:rsidRDefault="00C4747A" w:rsidP="004B5992">
      <w:pPr>
        <w:widowControl w:val="0"/>
        <w:tabs>
          <w:tab w:val="left" w:pos="-1080"/>
          <w:tab w:val="left" w:pos="-720"/>
          <w:tab w:val="left" w:pos="0"/>
          <w:tab w:val="left" w:pos="270"/>
          <w:tab w:val="left" w:pos="1080"/>
          <w:tab w:val="left" w:pos="1440"/>
        </w:tabs>
        <w:autoSpaceDE w:val="0"/>
        <w:autoSpaceDN w:val="0"/>
        <w:adjustRightInd w:val="0"/>
        <w:jc w:val="both"/>
        <w:rPr>
          <w:rFonts w:ascii="Arial" w:hAnsi="Arial" w:cs="Arial"/>
          <w:b/>
          <w:bCs/>
          <w:sz w:val="20"/>
          <w:szCs w:val="20"/>
        </w:rPr>
      </w:pPr>
    </w:p>
    <w:p w14:paraId="396E348E" w14:textId="77777777" w:rsidR="00C4747A" w:rsidRPr="00226C24" w:rsidRDefault="006A7785" w:rsidP="0040781C">
      <w:pPr>
        <w:widowControl w:val="0"/>
        <w:tabs>
          <w:tab w:val="left" w:pos="-1080"/>
          <w:tab w:val="left" w:pos="-720"/>
          <w:tab w:val="left" w:pos="0"/>
          <w:tab w:val="left" w:pos="270"/>
          <w:tab w:val="left" w:pos="1080"/>
          <w:tab w:val="left" w:pos="1440"/>
        </w:tabs>
        <w:autoSpaceDE w:val="0"/>
        <w:autoSpaceDN w:val="0"/>
        <w:adjustRightInd w:val="0"/>
        <w:ind w:left="720"/>
        <w:jc w:val="both"/>
        <w:rPr>
          <w:rFonts w:ascii="Arial" w:hAnsi="Arial" w:cs="Arial"/>
          <w:sz w:val="20"/>
          <w:szCs w:val="20"/>
        </w:rPr>
      </w:pPr>
      <w:r>
        <w:rPr>
          <w:rFonts w:ascii="Arial" w:hAnsi="Arial" w:cs="Arial"/>
          <w:sz w:val="20"/>
          <w:szCs w:val="20"/>
        </w:rPr>
        <w:t xml:space="preserve">Chattahoochee Technical College policies and procedures, TCSG policies and procedures, as well as health program accreditation guidelines and policies are used in this work. </w:t>
      </w:r>
    </w:p>
    <w:p w14:paraId="0FB78278" w14:textId="77777777" w:rsidR="006A7785" w:rsidRDefault="006A7785" w:rsidP="005B0247">
      <w:pPr>
        <w:widowControl w:val="0"/>
        <w:tabs>
          <w:tab w:val="left" w:pos="-1080"/>
          <w:tab w:val="left" w:pos="-720"/>
          <w:tab w:val="left" w:pos="0"/>
          <w:tab w:val="left" w:pos="270"/>
          <w:tab w:val="left" w:pos="1080"/>
          <w:tab w:val="left" w:pos="1440"/>
        </w:tabs>
        <w:autoSpaceDE w:val="0"/>
        <w:autoSpaceDN w:val="0"/>
        <w:adjustRightInd w:val="0"/>
        <w:ind w:firstLine="180"/>
        <w:jc w:val="both"/>
        <w:rPr>
          <w:rFonts w:ascii="Arial" w:hAnsi="Arial" w:cs="Arial"/>
          <w:b/>
          <w:bCs/>
          <w:sz w:val="20"/>
          <w:szCs w:val="20"/>
        </w:rPr>
      </w:pPr>
    </w:p>
    <w:p w14:paraId="3C428587" w14:textId="77777777" w:rsidR="00C4747A" w:rsidRPr="00226C24" w:rsidRDefault="00C4747A" w:rsidP="004B5992">
      <w:pPr>
        <w:widowControl w:val="0"/>
        <w:shd w:val="clear" w:color="auto" w:fill="CCCCCC"/>
        <w:tabs>
          <w:tab w:val="left" w:pos="-1080"/>
          <w:tab w:val="left" w:pos="-720"/>
          <w:tab w:val="left" w:pos="0"/>
          <w:tab w:val="left" w:pos="270"/>
          <w:tab w:val="left" w:pos="1080"/>
          <w:tab w:val="left" w:pos="1440"/>
        </w:tabs>
        <w:autoSpaceDE w:val="0"/>
        <w:autoSpaceDN w:val="0"/>
        <w:adjustRightInd w:val="0"/>
        <w:ind w:firstLine="180"/>
        <w:jc w:val="both"/>
        <w:rPr>
          <w:rFonts w:ascii="Arial" w:hAnsi="Arial" w:cs="Arial"/>
          <w:b/>
          <w:bCs/>
          <w:sz w:val="20"/>
          <w:szCs w:val="20"/>
        </w:rPr>
      </w:pPr>
      <w:r w:rsidRPr="00226C24">
        <w:rPr>
          <w:rFonts w:ascii="Arial" w:hAnsi="Arial" w:cs="Arial"/>
          <w:b/>
          <w:bCs/>
          <w:sz w:val="20"/>
          <w:szCs w:val="20"/>
        </w:rPr>
        <w:t>COMPLEXITY/SCOPE OF WORK</w:t>
      </w:r>
    </w:p>
    <w:p w14:paraId="1FC39945" w14:textId="77777777" w:rsidR="00C4747A" w:rsidRPr="00226C24" w:rsidRDefault="00C4747A" w:rsidP="004B5992">
      <w:pPr>
        <w:widowControl w:val="0"/>
        <w:tabs>
          <w:tab w:val="left" w:pos="-1080"/>
          <w:tab w:val="left" w:pos="-720"/>
          <w:tab w:val="left" w:pos="0"/>
          <w:tab w:val="left" w:pos="270"/>
          <w:tab w:val="left" w:pos="1080"/>
          <w:tab w:val="left" w:pos="1440"/>
        </w:tabs>
        <w:autoSpaceDE w:val="0"/>
        <w:autoSpaceDN w:val="0"/>
        <w:adjustRightInd w:val="0"/>
        <w:jc w:val="both"/>
        <w:rPr>
          <w:rFonts w:ascii="Arial" w:hAnsi="Arial" w:cs="Arial"/>
          <w:b/>
          <w:bCs/>
          <w:sz w:val="20"/>
          <w:szCs w:val="20"/>
        </w:rPr>
      </w:pPr>
    </w:p>
    <w:p w14:paraId="17356600" w14:textId="77777777" w:rsidR="00C4747A" w:rsidRPr="00226C24" w:rsidRDefault="00C4747A" w:rsidP="004B5992">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26C24">
        <w:rPr>
          <w:rFonts w:ascii="Arial" w:hAnsi="Arial" w:cs="Arial"/>
          <w:sz w:val="20"/>
          <w:szCs w:val="20"/>
        </w:rPr>
        <w:t>The work consists of varied duties</w:t>
      </w:r>
      <w:r w:rsidR="008645D7" w:rsidRPr="00226C24">
        <w:rPr>
          <w:rFonts w:ascii="Arial" w:hAnsi="Arial" w:cs="Arial"/>
          <w:sz w:val="20"/>
          <w:szCs w:val="20"/>
        </w:rPr>
        <w:t xml:space="preserve"> associated with program</w:t>
      </w:r>
      <w:r w:rsidR="009C6C81">
        <w:rPr>
          <w:rFonts w:ascii="Arial" w:hAnsi="Arial" w:cs="Arial"/>
          <w:sz w:val="20"/>
          <w:szCs w:val="20"/>
        </w:rPr>
        <w:t xml:space="preserve"> instruction</w:t>
      </w:r>
      <w:r w:rsidRPr="00226C24">
        <w:rPr>
          <w:rFonts w:ascii="Arial" w:hAnsi="Arial" w:cs="Arial"/>
          <w:sz w:val="20"/>
          <w:szCs w:val="20"/>
        </w:rPr>
        <w:t>. The variety of tasks to be managed contributes to the complexity of the position.</w:t>
      </w:r>
    </w:p>
    <w:p w14:paraId="072290DD" w14:textId="77777777" w:rsidR="00C4747A" w:rsidRPr="00226C24" w:rsidRDefault="00C4747A" w:rsidP="004B5992">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26C24">
        <w:rPr>
          <w:rFonts w:ascii="Arial" w:hAnsi="Arial" w:cs="Arial"/>
          <w:sz w:val="20"/>
          <w:szCs w:val="20"/>
        </w:rPr>
        <w:t xml:space="preserve">The purpose of this position is to </w:t>
      </w:r>
      <w:r w:rsidR="008645D7" w:rsidRPr="00226C24">
        <w:rPr>
          <w:rFonts w:ascii="Arial" w:hAnsi="Arial" w:cs="Arial"/>
          <w:sz w:val="20"/>
          <w:szCs w:val="20"/>
        </w:rPr>
        <w:t>teach</w:t>
      </w:r>
      <w:r w:rsidRPr="00226C24">
        <w:rPr>
          <w:rFonts w:ascii="Arial" w:hAnsi="Arial" w:cs="Arial"/>
          <w:sz w:val="20"/>
          <w:szCs w:val="20"/>
        </w:rPr>
        <w:t xml:space="preserve"> program courses. Success in this position contributes to the provision of quality educational instruction to students.</w:t>
      </w:r>
    </w:p>
    <w:p w14:paraId="0562CB0E" w14:textId="77777777" w:rsidR="00C4747A" w:rsidRPr="00226C24" w:rsidRDefault="00C4747A" w:rsidP="004B5992">
      <w:pPr>
        <w:widowControl w:val="0"/>
        <w:tabs>
          <w:tab w:val="left" w:pos="-1080"/>
          <w:tab w:val="left" w:pos="-720"/>
          <w:tab w:val="left" w:pos="0"/>
          <w:tab w:val="left" w:pos="270"/>
          <w:tab w:val="left" w:pos="1080"/>
          <w:tab w:val="left" w:pos="1440"/>
        </w:tabs>
        <w:autoSpaceDE w:val="0"/>
        <w:autoSpaceDN w:val="0"/>
        <w:adjustRightInd w:val="0"/>
        <w:ind w:left="1080"/>
        <w:jc w:val="both"/>
        <w:rPr>
          <w:rFonts w:ascii="Arial" w:hAnsi="Arial" w:cs="Arial"/>
          <w:sz w:val="20"/>
          <w:szCs w:val="20"/>
        </w:rPr>
      </w:pPr>
    </w:p>
    <w:p w14:paraId="5C2EBDED" w14:textId="77777777" w:rsidR="00C4747A" w:rsidRPr="00226C24" w:rsidRDefault="00C4747A" w:rsidP="004B5992">
      <w:pPr>
        <w:shd w:val="clear" w:color="auto" w:fill="CCCCCC"/>
        <w:tabs>
          <w:tab w:val="left" w:pos="0"/>
          <w:tab w:val="left" w:pos="4215"/>
        </w:tabs>
        <w:ind w:firstLine="180"/>
        <w:rPr>
          <w:rFonts w:ascii="Arial" w:hAnsi="Arial" w:cs="Arial"/>
          <w:b/>
          <w:bCs/>
          <w:sz w:val="20"/>
          <w:szCs w:val="20"/>
        </w:rPr>
      </w:pPr>
      <w:r w:rsidRPr="00226C24">
        <w:rPr>
          <w:rFonts w:ascii="Arial" w:hAnsi="Arial" w:cs="Arial"/>
          <w:b/>
          <w:bCs/>
          <w:sz w:val="20"/>
          <w:szCs w:val="20"/>
        </w:rPr>
        <w:t>CONTACTS</w:t>
      </w:r>
    </w:p>
    <w:p w14:paraId="34CE0A41" w14:textId="77777777" w:rsidR="00C4747A" w:rsidRPr="00226C24" w:rsidRDefault="00C4747A" w:rsidP="004B5992">
      <w:pPr>
        <w:tabs>
          <w:tab w:val="left" w:pos="0"/>
          <w:tab w:val="left" w:pos="4215"/>
        </w:tabs>
        <w:rPr>
          <w:rFonts w:ascii="Arial" w:hAnsi="Arial" w:cs="Arial"/>
          <w:sz w:val="20"/>
          <w:szCs w:val="20"/>
        </w:rPr>
      </w:pPr>
      <w:r w:rsidRPr="00226C24">
        <w:rPr>
          <w:rFonts w:ascii="Arial" w:hAnsi="Arial" w:cs="Arial"/>
          <w:sz w:val="20"/>
          <w:szCs w:val="20"/>
        </w:rPr>
        <w:tab/>
      </w:r>
    </w:p>
    <w:p w14:paraId="4B667A93" w14:textId="77777777" w:rsidR="00C4747A" w:rsidRPr="00226C24" w:rsidRDefault="00C4747A" w:rsidP="004B5992">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26C24">
        <w:rPr>
          <w:rFonts w:ascii="Arial" w:hAnsi="Arial" w:cs="Arial"/>
          <w:sz w:val="20"/>
          <w:szCs w:val="20"/>
        </w:rPr>
        <w:t>Contacts are typically with students, faculty, s</w:t>
      </w:r>
      <w:r w:rsidR="001E7C2D">
        <w:rPr>
          <w:rFonts w:ascii="Arial" w:hAnsi="Arial" w:cs="Arial"/>
          <w:sz w:val="20"/>
          <w:szCs w:val="20"/>
        </w:rPr>
        <w:t>taff, college administrators, members of the general public, and clinical education partners.</w:t>
      </w:r>
    </w:p>
    <w:p w14:paraId="04C53FEB" w14:textId="77777777" w:rsidR="00C4747A" w:rsidRPr="00226C24" w:rsidRDefault="00C4747A" w:rsidP="004B5992">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26C24">
        <w:rPr>
          <w:rFonts w:ascii="Arial" w:hAnsi="Arial" w:cs="Arial"/>
          <w:sz w:val="20"/>
          <w:szCs w:val="20"/>
        </w:rPr>
        <w:t>Contacts are typically to provide services, to motivate or influence persons, and to provide instruction.</w:t>
      </w:r>
    </w:p>
    <w:p w14:paraId="62EBF3C5" w14:textId="77777777" w:rsidR="00C4747A" w:rsidRPr="00226C24" w:rsidRDefault="00C4747A" w:rsidP="004B5992">
      <w:pPr>
        <w:widowControl w:val="0"/>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p>
    <w:p w14:paraId="778118E0" w14:textId="77777777" w:rsidR="00C4747A" w:rsidRPr="00226C24" w:rsidRDefault="00C4747A" w:rsidP="004B5992">
      <w:pPr>
        <w:widowControl w:val="0"/>
        <w:shd w:val="clear" w:color="auto" w:fill="D9D9D9"/>
        <w:tabs>
          <w:tab w:val="left" w:pos="-1080"/>
          <w:tab w:val="left" w:pos="-720"/>
          <w:tab w:val="left" w:pos="0"/>
          <w:tab w:val="left" w:pos="270"/>
          <w:tab w:val="left" w:pos="1080"/>
          <w:tab w:val="left" w:pos="1440"/>
        </w:tabs>
        <w:autoSpaceDE w:val="0"/>
        <w:autoSpaceDN w:val="0"/>
        <w:adjustRightInd w:val="0"/>
        <w:ind w:firstLine="180"/>
        <w:jc w:val="both"/>
        <w:rPr>
          <w:rFonts w:ascii="Arial" w:hAnsi="Arial" w:cs="Arial"/>
          <w:b/>
          <w:bCs/>
          <w:sz w:val="20"/>
          <w:szCs w:val="20"/>
        </w:rPr>
      </w:pPr>
      <w:r w:rsidRPr="00226C24">
        <w:rPr>
          <w:rFonts w:ascii="Arial" w:hAnsi="Arial" w:cs="Arial"/>
          <w:b/>
          <w:bCs/>
          <w:sz w:val="20"/>
          <w:szCs w:val="20"/>
        </w:rPr>
        <w:t>PHYSICAL DEMANDS/ WORK ENVIRONMENT</w:t>
      </w:r>
    </w:p>
    <w:p w14:paraId="6D98A12B" w14:textId="77777777" w:rsidR="00C4747A" w:rsidRPr="006B5AFC" w:rsidRDefault="00C4747A" w:rsidP="004B5992">
      <w:pPr>
        <w:widowControl w:val="0"/>
        <w:tabs>
          <w:tab w:val="left" w:pos="-1080"/>
          <w:tab w:val="left" w:pos="-720"/>
          <w:tab w:val="left" w:pos="0"/>
          <w:tab w:val="left" w:pos="270"/>
          <w:tab w:val="left" w:pos="1080"/>
          <w:tab w:val="left" w:pos="1440"/>
        </w:tabs>
        <w:autoSpaceDE w:val="0"/>
        <w:autoSpaceDN w:val="0"/>
        <w:adjustRightInd w:val="0"/>
        <w:jc w:val="both"/>
        <w:rPr>
          <w:rFonts w:ascii="Arial" w:hAnsi="Arial" w:cs="Arial"/>
          <w:b/>
          <w:bCs/>
          <w:sz w:val="20"/>
          <w:szCs w:val="20"/>
        </w:rPr>
      </w:pPr>
    </w:p>
    <w:p w14:paraId="5BFCDE52" w14:textId="77777777" w:rsidR="00C4747A" w:rsidRPr="006B5AFC" w:rsidRDefault="00C4747A" w:rsidP="004B5992">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6B5AFC">
        <w:rPr>
          <w:rFonts w:ascii="Arial" w:hAnsi="Arial" w:cs="Arial"/>
          <w:sz w:val="20"/>
          <w:szCs w:val="20"/>
        </w:rPr>
        <w:t>The work is typically performed while sitting at a desk or table or while standing or walking.</w:t>
      </w:r>
    </w:p>
    <w:p w14:paraId="2934DF24" w14:textId="364945AB" w:rsidR="00C4747A" w:rsidRPr="006B5AFC" w:rsidRDefault="00C4747A" w:rsidP="004B5992">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6B5AFC">
        <w:rPr>
          <w:rFonts w:ascii="Arial" w:hAnsi="Arial" w:cs="Arial"/>
          <w:sz w:val="20"/>
          <w:szCs w:val="20"/>
        </w:rPr>
        <w:t>The work is typically performed in a classroom</w:t>
      </w:r>
      <w:r w:rsidR="00F06E17" w:rsidRPr="006B5AFC">
        <w:rPr>
          <w:rFonts w:ascii="Arial" w:hAnsi="Arial" w:cs="Arial"/>
          <w:sz w:val="20"/>
          <w:szCs w:val="20"/>
        </w:rPr>
        <w:t>,</w:t>
      </w:r>
      <w:r w:rsidRPr="006B5AFC">
        <w:rPr>
          <w:rFonts w:ascii="Arial" w:hAnsi="Arial" w:cs="Arial"/>
          <w:sz w:val="20"/>
          <w:szCs w:val="20"/>
        </w:rPr>
        <w:t xml:space="preserve"> lab setting</w:t>
      </w:r>
      <w:r w:rsidR="00F06E17" w:rsidRPr="006B5AFC">
        <w:rPr>
          <w:rFonts w:ascii="Arial" w:hAnsi="Arial" w:cs="Arial"/>
          <w:sz w:val="20"/>
          <w:szCs w:val="20"/>
        </w:rPr>
        <w:t xml:space="preserve">, or </w:t>
      </w:r>
      <w:r w:rsidR="00135978" w:rsidRPr="006B5AFC">
        <w:rPr>
          <w:rFonts w:ascii="Arial" w:hAnsi="Arial" w:cs="Arial"/>
          <w:sz w:val="20"/>
          <w:szCs w:val="20"/>
        </w:rPr>
        <w:t>clinical partner facility.</w:t>
      </w:r>
    </w:p>
    <w:p w14:paraId="59DB21B0" w14:textId="097CD0B2" w:rsidR="00575303" w:rsidRPr="006B5AFC" w:rsidRDefault="007A4419" w:rsidP="00575303">
      <w:pPr>
        <w:widowControl w:val="0"/>
        <w:numPr>
          <w:ilvl w:val="0"/>
          <w:numId w:val="21"/>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6B5AFC">
        <w:rPr>
          <w:rFonts w:ascii="Arial" w:hAnsi="Arial" w:cs="Arial"/>
          <w:sz w:val="20"/>
          <w:szCs w:val="20"/>
        </w:rPr>
        <w:t>P</w:t>
      </w:r>
      <w:r w:rsidR="00C4747A" w:rsidRPr="006B5AFC">
        <w:rPr>
          <w:rFonts w:ascii="Arial" w:hAnsi="Arial" w:cs="Arial"/>
          <w:sz w:val="20"/>
          <w:szCs w:val="20"/>
        </w:rPr>
        <w:t>hysical demands may extend to physical movement and positions for extended time periods, including bending and lifting while standing or sitting.</w:t>
      </w:r>
    </w:p>
    <w:p w14:paraId="110FFD37" w14:textId="77777777" w:rsidR="00C4747A" w:rsidRPr="006B5AFC" w:rsidRDefault="00C4747A" w:rsidP="004B5992">
      <w:pPr>
        <w:widowControl w:val="0"/>
        <w:tabs>
          <w:tab w:val="left" w:pos="-1080"/>
          <w:tab w:val="left" w:pos="-720"/>
          <w:tab w:val="left" w:pos="0"/>
          <w:tab w:val="left" w:pos="270"/>
          <w:tab w:val="left" w:pos="1080"/>
          <w:tab w:val="left" w:pos="1440"/>
        </w:tabs>
        <w:autoSpaceDE w:val="0"/>
        <w:autoSpaceDN w:val="0"/>
        <w:adjustRightInd w:val="0"/>
      </w:pPr>
    </w:p>
    <w:p w14:paraId="57F102C6" w14:textId="77777777" w:rsidR="00C4747A" w:rsidRPr="006B5AFC" w:rsidRDefault="00C4747A" w:rsidP="004B5992">
      <w:pPr>
        <w:widowControl w:val="0"/>
        <w:shd w:val="clear" w:color="auto" w:fill="CCCCCC"/>
        <w:tabs>
          <w:tab w:val="left" w:pos="-1080"/>
          <w:tab w:val="left" w:pos="-720"/>
          <w:tab w:val="left" w:pos="0"/>
          <w:tab w:val="left" w:pos="270"/>
          <w:tab w:val="left" w:pos="1080"/>
          <w:tab w:val="left" w:pos="1440"/>
        </w:tabs>
        <w:autoSpaceDE w:val="0"/>
        <w:autoSpaceDN w:val="0"/>
        <w:adjustRightInd w:val="0"/>
        <w:ind w:firstLine="180"/>
        <w:rPr>
          <w:rFonts w:ascii="Arial" w:hAnsi="Arial" w:cs="Arial"/>
          <w:b/>
          <w:bCs/>
          <w:sz w:val="20"/>
          <w:szCs w:val="20"/>
        </w:rPr>
      </w:pPr>
      <w:bookmarkStart w:id="1" w:name="_Hlk188969676"/>
      <w:r w:rsidRPr="006B5AFC">
        <w:rPr>
          <w:rFonts w:ascii="Arial" w:hAnsi="Arial" w:cs="Arial"/>
          <w:b/>
          <w:bCs/>
          <w:sz w:val="20"/>
          <w:szCs w:val="20"/>
        </w:rPr>
        <w:t>MINIMUM QUALIFICATIONS</w:t>
      </w:r>
    </w:p>
    <w:bookmarkEnd w:id="1"/>
    <w:p w14:paraId="273F0B47" w14:textId="77777777" w:rsidR="002E359F" w:rsidRPr="006B5AFC" w:rsidRDefault="002E359F" w:rsidP="006B5AFC">
      <w:pPr>
        <w:pStyle w:val="ListParagraph"/>
        <w:widowControl w:val="0"/>
        <w:numPr>
          <w:ilvl w:val="0"/>
          <w:numId w:val="40"/>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6B5AFC">
        <w:rPr>
          <w:rFonts w:ascii="Arial" w:hAnsi="Arial" w:cs="Arial"/>
          <w:sz w:val="20"/>
          <w:szCs w:val="20"/>
        </w:rPr>
        <w:t xml:space="preserve">Current Certified Surgical Technologist </w:t>
      </w:r>
    </w:p>
    <w:p w14:paraId="38A065C8" w14:textId="77777777" w:rsidR="002E359F" w:rsidRPr="006B5AFC" w:rsidRDefault="002E359F" w:rsidP="002E359F">
      <w:pPr>
        <w:numPr>
          <w:ilvl w:val="0"/>
          <w:numId w:val="36"/>
        </w:numPr>
        <w:autoSpaceDE w:val="0"/>
        <w:autoSpaceDN w:val="0"/>
        <w:adjustRightInd w:val="0"/>
        <w:rPr>
          <w:rFonts w:ascii="Arial" w:hAnsi="Arial" w:cs="Arial"/>
          <w:sz w:val="20"/>
          <w:szCs w:val="20"/>
        </w:rPr>
      </w:pPr>
      <w:r w:rsidRPr="006B5AFC">
        <w:rPr>
          <w:rFonts w:ascii="Arial" w:hAnsi="Arial" w:cs="Arial"/>
          <w:sz w:val="20"/>
          <w:szCs w:val="20"/>
        </w:rPr>
        <w:t>Strong interpersonal and communications skills</w:t>
      </w:r>
    </w:p>
    <w:p w14:paraId="573179D4" w14:textId="276A42B3" w:rsidR="00290848" w:rsidRDefault="002E359F" w:rsidP="0021021A">
      <w:pPr>
        <w:numPr>
          <w:ilvl w:val="0"/>
          <w:numId w:val="36"/>
        </w:numPr>
        <w:autoSpaceDE w:val="0"/>
        <w:autoSpaceDN w:val="0"/>
        <w:adjustRightInd w:val="0"/>
      </w:pPr>
      <w:r w:rsidRPr="00290848">
        <w:rPr>
          <w:rFonts w:ascii="Arial" w:hAnsi="Arial" w:cs="Arial"/>
          <w:sz w:val="20"/>
          <w:szCs w:val="20"/>
        </w:rPr>
        <w:t>At least three years of work experience as a Surgical Technologist</w:t>
      </w:r>
    </w:p>
    <w:p w14:paraId="328D90D7" w14:textId="7BFA4A57" w:rsidR="00290848" w:rsidRDefault="00290848" w:rsidP="00290848">
      <w:pPr>
        <w:autoSpaceDE w:val="0"/>
        <w:autoSpaceDN w:val="0"/>
        <w:adjustRightInd w:val="0"/>
      </w:pPr>
    </w:p>
    <w:p w14:paraId="6A17AD4A" w14:textId="79AC488C" w:rsidR="00290848" w:rsidRPr="00290848" w:rsidRDefault="00290848" w:rsidP="00290848">
      <w:pPr>
        <w:autoSpaceDE w:val="0"/>
        <w:autoSpaceDN w:val="0"/>
        <w:adjustRightInd w:val="0"/>
      </w:pPr>
      <w:r w:rsidRPr="00290848">
        <w:rPr>
          <w:b/>
        </w:rPr>
        <w:t>SALARY/BENEFITS:</w:t>
      </w:r>
      <w:r w:rsidRPr="00290848">
        <w:t xml:space="preserve">  Salary is $</w:t>
      </w:r>
      <w:r>
        <w:t>38</w:t>
      </w:r>
      <w:r w:rsidRPr="00290848">
        <w:t>/hr. There are no State Benefits. Please be aware that all Chattahoochee Technical College employees must be paid by DIRECT DEPOSIT unless exempted by the State Accounting Office based on “hardship” evidence provided by the employee.</w:t>
      </w:r>
    </w:p>
    <w:p w14:paraId="295FD03E" w14:textId="77777777" w:rsidR="00290848" w:rsidRPr="00290848" w:rsidRDefault="00290848" w:rsidP="00290848">
      <w:pPr>
        <w:autoSpaceDE w:val="0"/>
        <w:autoSpaceDN w:val="0"/>
        <w:adjustRightInd w:val="0"/>
      </w:pPr>
    </w:p>
    <w:p w14:paraId="5BC4A4A0" w14:textId="77777777" w:rsidR="00290848" w:rsidRPr="00290848" w:rsidRDefault="00290848" w:rsidP="00290848">
      <w:pPr>
        <w:autoSpaceDE w:val="0"/>
        <w:autoSpaceDN w:val="0"/>
        <w:adjustRightInd w:val="0"/>
      </w:pPr>
      <w:r w:rsidRPr="00290848">
        <w:rPr>
          <w:b/>
        </w:rPr>
        <w:t>APPLICATION PROCEDURE:</w:t>
      </w:r>
      <w:r w:rsidRPr="00290848">
        <w:t xml:space="preserve">  APPLY ONLINE ONLY @ </w:t>
      </w:r>
      <w:hyperlink r:id="rId10" w:history="1">
        <w:r w:rsidRPr="00290848">
          <w:rPr>
            <w:rStyle w:val="Hyperlink"/>
          </w:rPr>
          <w:t>www.chattahoocheetech.edu</w:t>
        </w:r>
      </w:hyperlink>
      <w:r w:rsidRPr="00290848">
        <w:t xml:space="preserve"> and select “</w:t>
      </w:r>
      <w:proofErr w:type="spellStart"/>
      <w:r w:rsidRPr="00290848">
        <w:t>me@Chatt</w:t>
      </w:r>
      <w:proofErr w:type="spellEnd"/>
      <w:r w:rsidRPr="00290848">
        <w:t xml:space="preserve"> Tech” then select “Jobs &amp; Careers at Chatt Tech.” Fill out an online application and upload a resume and cover letter. Before a candidate is hired, a pre-employment criminal background investigation, motor vehicle record check and employer/professional reference check will be conducted.  Following screening, candidates may be asked to submit further documentation, including college transcripts.</w:t>
      </w:r>
    </w:p>
    <w:p w14:paraId="21EC809E" w14:textId="77777777" w:rsidR="00290848" w:rsidRPr="00290848" w:rsidRDefault="00290848" w:rsidP="00290848">
      <w:pPr>
        <w:autoSpaceDE w:val="0"/>
        <w:autoSpaceDN w:val="0"/>
        <w:adjustRightInd w:val="0"/>
      </w:pPr>
      <w:r w:rsidRPr="00290848">
        <w:t xml:space="preserve"> </w:t>
      </w:r>
    </w:p>
    <w:p w14:paraId="090EF5DC" w14:textId="77777777" w:rsidR="00290848" w:rsidRPr="00290848" w:rsidRDefault="00290848" w:rsidP="00290848">
      <w:pPr>
        <w:autoSpaceDE w:val="0"/>
        <w:autoSpaceDN w:val="0"/>
        <w:adjustRightInd w:val="0"/>
      </w:pPr>
      <w:r w:rsidRPr="00290848">
        <w:rPr>
          <w:b/>
          <w:bCs/>
        </w:rPr>
        <w:t>RESPONSE DEADLINE:</w:t>
      </w:r>
      <w:r w:rsidRPr="00290848">
        <w:t xml:space="preserve"> Open until Filled</w:t>
      </w:r>
    </w:p>
    <w:p w14:paraId="1DFA9ED7" w14:textId="77777777" w:rsidR="00290848" w:rsidRPr="00290848" w:rsidRDefault="00290848" w:rsidP="00290848">
      <w:pPr>
        <w:autoSpaceDE w:val="0"/>
        <w:autoSpaceDN w:val="0"/>
        <w:adjustRightInd w:val="0"/>
      </w:pPr>
    </w:p>
    <w:p w14:paraId="32AC4E23" w14:textId="75E6F986" w:rsidR="00290848" w:rsidRPr="00290848" w:rsidRDefault="00290848" w:rsidP="00290848">
      <w:pPr>
        <w:autoSpaceDE w:val="0"/>
        <w:autoSpaceDN w:val="0"/>
        <w:adjustRightInd w:val="0"/>
      </w:pPr>
      <w:r w:rsidRPr="00290848">
        <w:rPr>
          <w:b/>
          <w:bCs/>
        </w:rPr>
        <w:t xml:space="preserve">ANTICIPATED OFFICIAL EMPLOYMENT DATE:  </w:t>
      </w:r>
      <w:r>
        <w:rPr>
          <w:bCs/>
        </w:rPr>
        <w:t>Open until filled</w:t>
      </w:r>
    </w:p>
    <w:p w14:paraId="4C02DB53" w14:textId="77777777" w:rsidR="00290848" w:rsidRDefault="00290848" w:rsidP="00290848">
      <w:pPr>
        <w:autoSpaceDE w:val="0"/>
        <w:autoSpaceDN w:val="0"/>
        <w:adjustRightInd w:val="0"/>
      </w:pPr>
    </w:p>
    <w:p w14:paraId="2AF79E8C" w14:textId="77777777" w:rsidR="00290848" w:rsidRPr="00290848" w:rsidRDefault="00290848" w:rsidP="00290848">
      <w:pPr>
        <w:autoSpaceDE w:val="0"/>
        <w:autoSpaceDN w:val="0"/>
        <w:adjustRightInd w:val="0"/>
      </w:pPr>
      <w:r w:rsidRPr="00290848">
        <w:rPr>
          <w:b/>
          <w:bCs/>
          <w:iCs/>
        </w:rPr>
        <w:lastRenderedPageBreak/>
        <w:t xml:space="preserve">EMPLOYMENT POLICY: </w:t>
      </w:r>
      <w:r w:rsidRPr="00290848">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1" w:history="1">
        <w:r w:rsidRPr="00290848">
          <w:rPr>
            <w:rStyle w:val="Hyperlink"/>
          </w:rPr>
          <w:t>(404) 679-4500</w:t>
        </w:r>
      </w:hyperlink>
      <w:r w:rsidRPr="00290848">
        <w:t>, or by using information available on SACSCOC’s website (</w:t>
      </w:r>
      <w:hyperlink r:id="rId12" w:history="1">
        <w:r w:rsidRPr="00290848">
          <w:rPr>
            <w:rStyle w:val="Hyperlink"/>
          </w:rPr>
          <w:t>www.sacscoc.org</w:t>
        </w:r>
      </w:hyperlink>
      <w:r w:rsidRPr="00290848">
        <w:t>).</w:t>
      </w:r>
    </w:p>
    <w:p w14:paraId="66DB9AA6" w14:textId="7EDA2B33" w:rsidR="00290848" w:rsidRDefault="00290848" w:rsidP="00290848">
      <w:pPr>
        <w:autoSpaceDE w:val="0"/>
        <w:autoSpaceDN w:val="0"/>
        <w:adjustRightInd w:val="0"/>
      </w:pPr>
      <w:r w:rsidRPr="00290848">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290848">
        <w:t>Nickkie</w:t>
      </w:r>
      <w:proofErr w:type="spellEnd"/>
      <w:r w:rsidRPr="00290848">
        <w:t xml:space="preserve">” Warrington, Marietta Campus, 980 South Cobb Drive, Building C 1102B, Marietta, GA 30060, 770-975-4023, or </w:t>
      </w:r>
      <w:hyperlink r:id="rId13" w:history="1">
        <w:r w:rsidRPr="00290848">
          <w:rPr>
            <w:rStyle w:val="Hyperlink"/>
          </w:rPr>
          <w:t>SDWarrington@ChattahoocheeTech.edu</w:t>
        </w:r>
      </w:hyperlink>
      <w:r w:rsidRPr="00290848">
        <w:t>, and Chattahoochee Technical College Section 504 Coordinator, Caitlin Barton, 5198 Ross Road, Building A1320, Acworth, GA 30102, (770) 975-4099, or </w:t>
      </w:r>
      <w:hyperlink r:id="rId14" w:history="1">
        <w:r w:rsidRPr="00290848">
          <w:rPr>
            <w:rStyle w:val="Hyperlink"/>
          </w:rPr>
          <w:t>Caitlin.Barton@chattahoocheetech.edu</w:t>
        </w:r>
      </w:hyperlink>
      <w:r w:rsidRPr="00290848">
        <w:t xml:space="preserve">. </w:t>
      </w:r>
    </w:p>
    <w:p w14:paraId="12B839EB" w14:textId="77777777" w:rsidR="00290848" w:rsidRPr="00290848" w:rsidRDefault="00290848" w:rsidP="00290848">
      <w:pPr>
        <w:autoSpaceDE w:val="0"/>
        <w:autoSpaceDN w:val="0"/>
        <w:adjustRightInd w:val="0"/>
      </w:pPr>
    </w:p>
    <w:p w14:paraId="11C8CCD1" w14:textId="66DE7277" w:rsidR="00290848" w:rsidRPr="00290848" w:rsidRDefault="00290848" w:rsidP="00290848">
      <w:pPr>
        <w:autoSpaceDE w:val="0"/>
        <w:autoSpaceDN w:val="0"/>
        <w:adjustRightInd w:val="0"/>
        <w:jc w:val="center"/>
        <w:rPr>
          <w:b/>
          <w:bCs/>
          <w:i/>
          <w:iCs/>
        </w:rPr>
      </w:pPr>
      <w:r w:rsidRPr="00290848">
        <w:rPr>
          <w:b/>
          <w:bCs/>
          <w:i/>
          <w:iCs/>
        </w:rPr>
        <w:t>A Unit of the Technical College System of Georgia</w:t>
      </w:r>
    </w:p>
    <w:p w14:paraId="5C4932A3" w14:textId="77777777" w:rsidR="00290848" w:rsidRDefault="00290848" w:rsidP="00290848">
      <w:pPr>
        <w:autoSpaceDE w:val="0"/>
        <w:autoSpaceDN w:val="0"/>
        <w:adjustRightInd w:val="0"/>
      </w:pPr>
    </w:p>
    <w:sectPr w:rsidR="00290848" w:rsidSect="002802EA">
      <w:headerReference w:type="default" r:id="rId15"/>
      <w:pgSz w:w="12240" w:h="15840" w:code="1"/>
      <w:pgMar w:top="1152"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467D" w14:textId="77777777" w:rsidR="00176C6C" w:rsidRDefault="00176C6C" w:rsidP="00623C68">
      <w:r>
        <w:separator/>
      </w:r>
    </w:p>
  </w:endnote>
  <w:endnote w:type="continuationSeparator" w:id="0">
    <w:p w14:paraId="145DE6A7" w14:textId="77777777" w:rsidR="00176C6C" w:rsidRDefault="00176C6C" w:rsidP="0062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84F95" w14:textId="77777777" w:rsidR="00176C6C" w:rsidRDefault="00176C6C" w:rsidP="00623C68">
      <w:r>
        <w:separator/>
      </w:r>
    </w:p>
  </w:footnote>
  <w:footnote w:type="continuationSeparator" w:id="0">
    <w:p w14:paraId="66506C51" w14:textId="77777777" w:rsidR="00176C6C" w:rsidRDefault="00176C6C" w:rsidP="0062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2EFF" w14:textId="334BF17D" w:rsidR="00623C68" w:rsidRDefault="00635E0F">
    <w:pPr>
      <w:pStyle w:val="Header"/>
    </w:pPr>
    <w:r>
      <w:tab/>
    </w:r>
    <w:r>
      <w:tab/>
    </w:r>
    <w:r w:rsidR="00E0187B">
      <w:t>Surgical Technology Lab Instructor/Adjunct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6C8F"/>
    <w:multiLevelType w:val="hybridMultilevel"/>
    <w:tmpl w:val="DF069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76B7C"/>
    <w:multiLevelType w:val="hybridMultilevel"/>
    <w:tmpl w:val="38EE7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cs="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0D1B"/>
    <w:multiLevelType w:val="hybridMultilevel"/>
    <w:tmpl w:val="E048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D6F3D"/>
    <w:multiLevelType w:val="hybridMultilevel"/>
    <w:tmpl w:val="7A86DB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502A56"/>
    <w:multiLevelType w:val="hybridMultilevel"/>
    <w:tmpl w:val="C50E60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53D42"/>
    <w:multiLevelType w:val="hybridMultilevel"/>
    <w:tmpl w:val="BB3E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CF150E"/>
    <w:multiLevelType w:val="hybridMultilevel"/>
    <w:tmpl w:val="BD782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416557"/>
    <w:multiLevelType w:val="hybridMultilevel"/>
    <w:tmpl w:val="1DE406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75D23D2"/>
    <w:multiLevelType w:val="hybridMultilevel"/>
    <w:tmpl w:val="EE0287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D3014C0"/>
    <w:multiLevelType w:val="hybridMultilevel"/>
    <w:tmpl w:val="9C70097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25535"/>
    <w:multiLevelType w:val="hybridMultilevel"/>
    <w:tmpl w:val="18D85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2159B"/>
    <w:multiLevelType w:val="hybridMultilevel"/>
    <w:tmpl w:val="14FA0E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8B6E6E"/>
    <w:multiLevelType w:val="hybridMultilevel"/>
    <w:tmpl w:val="FB20C484"/>
    <w:lvl w:ilvl="0" w:tplc="4C1AD536">
      <w:start w:val="1"/>
      <w:numFmt w:val="bullet"/>
      <w:lvlText w:val=""/>
      <w:lvlJc w:val="left"/>
      <w:pPr>
        <w:tabs>
          <w:tab w:val="num" w:pos="720"/>
        </w:tabs>
        <w:ind w:left="108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FF0903"/>
    <w:multiLevelType w:val="hybridMultilevel"/>
    <w:tmpl w:val="BDC47804"/>
    <w:lvl w:ilvl="0" w:tplc="8BD02CFA">
      <w:start w:val="1"/>
      <w:numFmt w:val="bullet"/>
      <w:lvlText w:val="·"/>
      <w:lvlJc w:val="left"/>
      <w:pPr>
        <w:ind w:left="1080" w:hanging="360"/>
      </w:pPr>
      <w:rPr>
        <w:rFonts w:ascii="Symbol" w:hAnsi="Symbol" w:hint="default"/>
      </w:rPr>
    </w:lvl>
    <w:lvl w:ilvl="1" w:tplc="E66EB96A">
      <w:start w:val="1"/>
      <w:numFmt w:val="bullet"/>
      <w:lvlText w:val="o"/>
      <w:lvlJc w:val="left"/>
      <w:pPr>
        <w:ind w:left="1800" w:hanging="360"/>
      </w:pPr>
      <w:rPr>
        <w:rFonts w:ascii="Courier New" w:hAnsi="Courier New" w:hint="default"/>
      </w:rPr>
    </w:lvl>
    <w:lvl w:ilvl="2" w:tplc="A3AA5396">
      <w:start w:val="1"/>
      <w:numFmt w:val="bullet"/>
      <w:lvlText w:val=""/>
      <w:lvlJc w:val="left"/>
      <w:pPr>
        <w:ind w:left="2520" w:hanging="360"/>
      </w:pPr>
      <w:rPr>
        <w:rFonts w:ascii="Wingdings" w:hAnsi="Wingdings" w:hint="default"/>
      </w:rPr>
    </w:lvl>
    <w:lvl w:ilvl="3" w:tplc="1728C00C">
      <w:start w:val="1"/>
      <w:numFmt w:val="bullet"/>
      <w:lvlText w:val=""/>
      <w:lvlJc w:val="left"/>
      <w:pPr>
        <w:ind w:left="3240" w:hanging="360"/>
      </w:pPr>
      <w:rPr>
        <w:rFonts w:ascii="Symbol" w:hAnsi="Symbol" w:hint="default"/>
      </w:rPr>
    </w:lvl>
    <w:lvl w:ilvl="4" w:tplc="14FEBB56">
      <w:start w:val="1"/>
      <w:numFmt w:val="bullet"/>
      <w:lvlText w:val="o"/>
      <w:lvlJc w:val="left"/>
      <w:pPr>
        <w:ind w:left="3960" w:hanging="360"/>
      </w:pPr>
      <w:rPr>
        <w:rFonts w:ascii="Courier New" w:hAnsi="Courier New" w:hint="default"/>
      </w:rPr>
    </w:lvl>
    <w:lvl w:ilvl="5" w:tplc="5C7EACB4">
      <w:start w:val="1"/>
      <w:numFmt w:val="bullet"/>
      <w:lvlText w:val=""/>
      <w:lvlJc w:val="left"/>
      <w:pPr>
        <w:ind w:left="4680" w:hanging="360"/>
      </w:pPr>
      <w:rPr>
        <w:rFonts w:ascii="Wingdings" w:hAnsi="Wingdings" w:hint="default"/>
      </w:rPr>
    </w:lvl>
    <w:lvl w:ilvl="6" w:tplc="E4EE32B2">
      <w:start w:val="1"/>
      <w:numFmt w:val="bullet"/>
      <w:lvlText w:val=""/>
      <w:lvlJc w:val="left"/>
      <w:pPr>
        <w:ind w:left="5400" w:hanging="360"/>
      </w:pPr>
      <w:rPr>
        <w:rFonts w:ascii="Symbol" w:hAnsi="Symbol" w:hint="default"/>
      </w:rPr>
    </w:lvl>
    <w:lvl w:ilvl="7" w:tplc="46E67A7E">
      <w:start w:val="1"/>
      <w:numFmt w:val="bullet"/>
      <w:lvlText w:val="o"/>
      <w:lvlJc w:val="left"/>
      <w:pPr>
        <w:ind w:left="6120" w:hanging="360"/>
      </w:pPr>
      <w:rPr>
        <w:rFonts w:ascii="Courier New" w:hAnsi="Courier New" w:hint="default"/>
      </w:rPr>
    </w:lvl>
    <w:lvl w:ilvl="8" w:tplc="D14E244A">
      <w:start w:val="1"/>
      <w:numFmt w:val="bullet"/>
      <w:lvlText w:val=""/>
      <w:lvlJc w:val="left"/>
      <w:pPr>
        <w:ind w:left="6840" w:hanging="360"/>
      </w:pPr>
      <w:rPr>
        <w:rFonts w:ascii="Wingdings" w:hAnsi="Wingdings" w:hint="default"/>
      </w:rPr>
    </w:lvl>
  </w:abstractNum>
  <w:abstractNum w:abstractNumId="28" w15:restartNumberingAfterBreak="0">
    <w:nsid w:val="612F116D"/>
    <w:multiLevelType w:val="hybridMultilevel"/>
    <w:tmpl w:val="752219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5287FF8"/>
    <w:multiLevelType w:val="hybridMultilevel"/>
    <w:tmpl w:val="D1D46ABE"/>
    <w:lvl w:ilvl="0" w:tplc="83664F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34787"/>
    <w:multiLevelType w:val="hybridMultilevel"/>
    <w:tmpl w:val="96689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34820"/>
    <w:multiLevelType w:val="hybridMultilevel"/>
    <w:tmpl w:val="90602C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F7526AF"/>
    <w:multiLevelType w:val="hybridMultilevel"/>
    <w:tmpl w:val="71B47F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37468"/>
    <w:multiLevelType w:val="hybridMultilevel"/>
    <w:tmpl w:val="92AC4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C4CB6"/>
    <w:multiLevelType w:val="hybridMultilevel"/>
    <w:tmpl w:val="682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55CB"/>
    <w:multiLevelType w:val="hybridMultilevel"/>
    <w:tmpl w:val="81088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F62340"/>
    <w:multiLevelType w:val="hybridMultilevel"/>
    <w:tmpl w:val="07FCA8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AF31A25"/>
    <w:multiLevelType w:val="hybridMultilevel"/>
    <w:tmpl w:val="64B62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2"/>
  </w:num>
  <w:num w:numId="6">
    <w:abstractNumId w:val="10"/>
  </w:num>
  <w:num w:numId="7">
    <w:abstractNumId w:val="0"/>
  </w:num>
  <w:num w:numId="8">
    <w:abstractNumId w:val="6"/>
  </w:num>
  <w:num w:numId="9">
    <w:abstractNumId w:val="9"/>
  </w:num>
  <w:num w:numId="10">
    <w:abstractNumId w:val="38"/>
  </w:num>
  <w:num w:numId="11">
    <w:abstractNumId w:val="15"/>
  </w:num>
  <w:num w:numId="12">
    <w:abstractNumId w:val="1"/>
  </w:num>
  <w:num w:numId="13">
    <w:abstractNumId w:val="2"/>
  </w:num>
  <w:num w:numId="14">
    <w:abstractNumId w:val="29"/>
  </w:num>
  <w:num w:numId="15">
    <w:abstractNumId w:val="7"/>
  </w:num>
  <w:num w:numId="16">
    <w:abstractNumId w:val="17"/>
  </w:num>
  <w:num w:numId="17">
    <w:abstractNumId w:val="23"/>
  </w:num>
  <w:num w:numId="18">
    <w:abstractNumId w:val="34"/>
  </w:num>
  <w:num w:numId="19">
    <w:abstractNumId w:val="28"/>
  </w:num>
  <w:num w:numId="20">
    <w:abstractNumId w:val="26"/>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16"/>
  </w:num>
  <w:num w:numId="23">
    <w:abstractNumId w:val="31"/>
  </w:num>
  <w:num w:numId="24">
    <w:abstractNumId w:val="12"/>
  </w:num>
  <w:num w:numId="25">
    <w:abstractNumId w:val="4"/>
  </w:num>
  <w:num w:numId="26">
    <w:abstractNumId w:val="18"/>
  </w:num>
  <w:num w:numId="27">
    <w:abstractNumId w:val="22"/>
  </w:num>
  <w:num w:numId="28">
    <w:abstractNumId w:val="20"/>
  </w:num>
  <w:num w:numId="29">
    <w:abstractNumId w:val="5"/>
  </w:num>
  <w:num w:numId="30">
    <w:abstractNumId w:val="37"/>
  </w:num>
  <w:num w:numId="31">
    <w:abstractNumId w:val="36"/>
  </w:num>
  <w:num w:numId="32">
    <w:abstractNumId w:val="14"/>
  </w:num>
  <w:num w:numId="33">
    <w:abstractNumId w:val="39"/>
  </w:num>
  <w:num w:numId="34">
    <w:abstractNumId w:val="19"/>
  </w:num>
  <w:num w:numId="35">
    <w:abstractNumId w:val="26"/>
  </w:num>
  <w:num w:numId="36">
    <w:abstractNumId w:val="8"/>
  </w:num>
  <w:num w:numId="37">
    <w:abstractNumId w:val="30"/>
  </w:num>
  <w:num w:numId="38">
    <w:abstractNumId w:val="13"/>
  </w:num>
  <w:num w:numId="39">
    <w:abstractNumId w:val="25"/>
  </w:num>
  <w:num w:numId="40">
    <w:abstractNumId w:val="35"/>
  </w:num>
  <w:num w:numId="41">
    <w:abstractNumId w:val="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formatting="1" w:enforcement="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034A2"/>
    <w:rsid w:val="00012E81"/>
    <w:rsid w:val="00031E79"/>
    <w:rsid w:val="0004323C"/>
    <w:rsid w:val="0006563C"/>
    <w:rsid w:val="00081D12"/>
    <w:rsid w:val="000A196C"/>
    <w:rsid w:val="000A6A4D"/>
    <w:rsid w:val="000A744C"/>
    <w:rsid w:val="000C23D0"/>
    <w:rsid w:val="000C4B25"/>
    <w:rsid w:val="000D4657"/>
    <w:rsid w:val="001029BA"/>
    <w:rsid w:val="00122DCD"/>
    <w:rsid w:val="0012588F"/>
    <w:rsid w:val="00135978"/>
    <w:rsid w:val="001569D7"/>
    <w:rsid w:val="001649C1"/>
    <w:rsid w:val="00176C6C"/>
    <w:rsid w:val="00184BCC"/>
    <w:rsid w:val="001876D5"/>
    <w:rsid w:val="00194CFA"/>
    <w:rsid w:val="001A209B"/>
    <w:rsid w:val="001C738D"/>
    <w:rsid w:val="001D4884"/>
    <w:rsid w:val="001D6EFD"/>
    <w:rsid w:val="001E27FD"/>
    <w:rsid w:val="001E2F0F"/>
    <w:rsid w:val="001E764A"/>
    <w:rsid w:val="001E7C2D"/>
    <w:rsid w:val="002010CB"/>
    <w:rsid w:val="00201C25"/>
    <w:rsid w:val="00204DCF"/>
    <w:rsid w:val="00226C24"/>
    <w:rsid w:val="00230697"/>
    <w:rsid w:val="00245370"/>
    <w:rsid w:val="00256284"/>
    <w:rsid w:val="002665CA"/>
    <w:rsid w:val="00267D1A"/>
    <w:rsid w:val="002802EA"/>
    <w:rsid w:val="00286CC0"/>
    <w:rsid w:val="00290848"/>
    <w:rsid w:val="002A42CC"/>
    <w:rsid w:val="002B0524"/>
    <w:rsid w:val="002B1E39"/>
    <w:rsid w:val="002C2749"/>
    <w:rsid w:val="002D702B"/>
    <w:rsid w:val="002E346E"/>
    <w:rsid w:val="002E359F"/>
    <w:rsid w:val="002F3CE0"/>
    <w:rsid w:val="002F3DB0"/>
    <w:rsid w:val="002F4972"/>
    <w:rsid w:val="003027C3"/>
    <w:rsid w:val="00315462"/>
    <w:rsid w:val="003373BA"/>
    <w:rsid w:val="00341182"/>
    <w:rsid w:val="00344A66"/>
    <w:rsid w:val="00347D37"/>
    <w:rsid w:val="00353EA2"/>
    <w:rsid w:val="003738A7"/>
    <w:rsid w:val="003748DE"/>
    <w:rsid w:val="0038202B"/>
    <w:rsid w:val="003857AA"/>
    <w:rsid w:val="00392B8D"/>
    <w:rsid w:val="003A0BB1"/>
    <w:rsid w:val="003B4C7C"/>
    <w:rsid w:val="003B7E30"/>
    <w:rsid w:val="003C0FE7"/>
    <w:rsid w:val="003C4B4E"/>
    <w:rsid w:val="003C68ED"/>
    <w:rsid w:val="003D6E57"/>
    <w:rsid w:val="003E0361"/>
    <w:rsid w:val="003E3A12"/>
    <w:rsid w:val="0040589D"/>
    <w:rsid w:val="0040781C"/>
    <w:rsid w:val="00410BD3"/>
    <w:rsid w:val="00417C3D"/>
    <w:rsid w:val="00423F3B"/>
    <w:rsid w:val="004243C7"/>
    <w:rsid w:val="004271A5"/>
    <w:rsid w:val="00433DE7"/>
    <w:rsid w:val="0045469D"/>
    <w:rsid w:val="0046137A"/>
    <w:rsid w:val="00477F63"/>
    <w:rsid w:val="004833E7"/>
    <w:rsid w:val="004A6303"/>
    <w:rsid w:val="004B5992"/>
    <w:rsid w:val="004D0952"/>
    <w:rsid w:val="004D67E7"/>
    <w:rsid w:val="00503EBC"/>
    <w:rsid w:val="0050514F"/>
    <w:rsid w:val="005177BA"/>
    <w:rsid w:val="00526643"/>
    <w:rsid w:val="00526E98"/>
    <w:rsid w:val="00575303"/>
    <w:rsid w:val="005B0247"/>
    <w:rsid w:val="005B6EAC"/>
    <w:rsid w:val="005C64AD"/>
    <w:rsid w:val="005E04C9"/>
    <w:rsid w:val="00620367"/>
    <w:rsid w:val="00623C68"/>
    <w:rsid w:val="00635E0F"/>
    <w:rsid w:val="00635F04"/>
    <w:rsid w:val="00641A42"/>
    <w:rsid w:val="00663DA5"/>
    <w:rsid w:val="006655B9"/>
    <w:rsid w:val="0067231C"/>
    <w:rsid w:val="00676278"/>
    <w:rsid w:val="00683138"/>
    <w:rsid w:val="00692ABC"/>
    <w:rsid w:val="006A0ACD"/>
    <w:rsid w:val="006A0D23"/>
    <w:rsid w:val="006A227D"/>
    <w:rsid w:val="006A6381"/>
    <w:rsid w:val="006A7785"/>
    <w:rsid w:val="006B5AFC"/>
    <w:rsid w:val="006D7671"/>
    <w:rsid w:val="006E3B00"/>
    <w:rsid w:val="006F7CDF"/>
    <w:rsid w:val="00701DC2"/>
    <w:rsid w:val="00704F8D"/>
    <w:rsid w:val="007205E7"/>
    <w:rsid w:val="0074081E"/>
    <w:rsid w:val="007412D9"/>
    <w:rsid w:val="0075696A"/>
    <w:rsid w:val="00756F72"/>
    <w:rsid w:val="0076626E"/>
    <w:rsid w:val="00770A26"/>
    <w:rsid w:val="00776ABA"/>
    <w:rsid w:val="007A4419"/>
    <w:rsid w:val="007B2261"/>
    <w:rsid w:val="007D6F36"/>
    <w:rsid w:val="007E3FFF"/>
    <w:rsid w:val="007F37B1"/>
    <w:rsid w:val="007F3C54"/>
    <w:rsid w:val="00800194"/>
    <w:rsid w:val="00807B61"/>
    <w:rsid w:val="008203CF"/>
    <w:rsid w:val="0084396D"/>
    <w:rsid w:val="00844E7A"/>
    <w:rsid w:val="00854C3F"/>
    <w:rsid w:val="008563A3"/>
    <w:rsid w:val="00861BE4"/>
    <w:rsid w:val="008645D7"/>
    <w:rsid w:val="008851AF"/>
    <w:rsid w:val="00892AA0"/>
    <w:rsid w:val="008A32C5"/>
    <w:rsid w:val="008B3E5E"/>
    <w:rsid w:val="008E3CF7"/>
    <w:rsid w:val="008F733A"/>
    <w:rsid w:val="00901849"/>
    <w:rsid w:val="00942CF2"/>
    <w:rsid w:val="00944CD5"/>
    <w:rsid w:val="00956AA5"/>
    <w:rsid w:val="009613E3"/>
    <w:rsid w:val="00973F28"/>
    <w:rsid w:val="00975FC9"/>
    <w:rsid w:val="009859A3"/>
    <w:rsid w:val="009956E7"/>
    <w:rsid w:val="009B123F"/>
    <w:rsid w:val="009B3A53"/>
    <w:rsid w:val="009C56DD"/>
    <w:rsid w:val="009C6C81"/>
    <w:rsid w:val="009D1303"/>
    <w:rsid w:val="009D68B5"/>
    <w:rsid w:val="009E6EDF"/>
    <w:rsid w:val="009E741F"/>
    <w:rsid w:val="009F445C"/>
    <w:rsid w:val="00A07FBB"/>
    <w:rsid w:val="00A311B6"/>
    <w:rsid w:val="00A33CD0"/>
    <w:rsid w:val="00A550CF"/>
    <w:rsid w:val="00A56197"/>
    <w:rsid w:val="00A6203F"/>
    <w:rsid w:val="00A639E6"/>
    <w:rsid w:val="00A92427"/>
    <w:rsid w:val="00AA7CA1"/>
    <w:rsid w:val="00AB1629"/>
    <w:rsid w:val="00AB4B1E"/>
    <w:rsid w:val="00AD2520"/>
    <w:rsid w:val="00AD56F1"/>
    <w:rsid w:val="00AE1989"/>
    <w:rsid w:val="00AF00B2"/>
    <w:rsid w:val="00AF3F7C"/>
    <w:rsid w:val="00B25B07"/>
    <w:rsid w:val="00B33447"/>
    <w:rsid w:val="00B37493"/>
    <w:rsid w:val="00B43D5E"/>
    <w:rsid w:val="00B527BE"/>
    <w:rsid w:val="00B712D0"/>
    <w:rsid w:val="00B73A39"/>
    <w:rsid w:val="00B85123"/>
    <w:rsid w:val="00BB03F3"/>
    <w:rsid w:val="00BC33F2"/>
    <w:rsid w:val="00BC4921"/>
    <w:rsid w:val="00BC4AAA"/>
    <w:rsid w:val="00BE2490"/>
    <w:rsid w:val="00BE648A"/>
    <w:rsid w:val="00BF04A0"/>
    <w:rsid w:val="00BF0566"/>
    <w:rsid w:val="00C05832"/>
    <w:rsid w:val="00C11DC7"/>
    <w:rsid w:val="00C41E47"/>
    <w:rsid w:val="00C4747A"/>
    <w:rsid w:val="00C52BFE"/>
    <w:rsid w:val="00C7149B"/>
    <w:rsid w:val="00CC00AE"/>
    <w:rsid w:val="00CE09A5"/>
    <w:rsid w:val="00D158EC"/>
    <w:rsid w:val="00D37369"/>
    <w:rsid w:val="00D405EA"/>
    <w:rsid w:val="00D4492C"/>
    <w:rsid w:val="00D736AD"/>
    <w:rsid w:val="00D85891"/>
    <w:rsid w:val="00DA397A"/>
    <w:rsid w:val="00DB772A"/>
    <w:rsid w:val="00DC6E62"/>
    <w:rsid w:val="00DE6392"/>
    <w:rsid w:val="00E0187B"/>
    <w:rsid w:val="00E175F1"/>
    <w:rsid w:val="00E23D7B"/>
    <w:rsid w:val="00E25598"/>
    <w:rsid w:val="00E44D34"/>
    <w:rsid w:val="00E44FBA"/>
    <w:rsid w:val="00E66615"/>
    <w:rsid w:val="00E80100"/>
    <w:rsid w:val="00E82F2B"/>
    <w:rsid w:val="00E86A6D"/>
    <w:rsid w:val="00EA69A0"/>
    <w:rsid w:val="00EB2329"/>
    <w:rsid w:val="00EB6351"/>
    <w:rsid w:val="00ED67E9"/>
    <w:rsid w:val="00ED692E"/>
    <w:rsid w:val="00F06E17"/>
    <w:rsid w:val="00F4360A"/>
    <w:rsid w:val="00F60576"/>
    <w:rsid w:val="00F60CDD"/>
    <w:rsid w:val="00F67AF8"/>
    <w:rsid w:val="00F76183"/>
    <w:rsid w:val="00F8100B"/>
    <w:rsid w:val="00F8174F"/>
    <w:rsid w:val="00FA5E93"/>
    <w:rsid w:val="00FB410F"/>
    <w:rsid w:val="00FC24D9"/>
    <w:rsid w:val="00FC2B22"/>
    <w:rsid w:val="00FC4189"/>
    <w:rsid w:val="00FD0FF6"/>
    <w:rsid w:val="00FE55AF"/>
    <w:rsid w:val="00FF643F"/>
    <w:rsid w:val="0BF05E87"/>
    <w:rsid w:val="1946411E"/>
    <w:rsid w:val="1BED59F4"/>
    <w:rsid w:val="1CFA4544"/>
    <w:rsid w:val="1FACD782"/>
    <w:rsid w:val="2254D405"/>
    <w:rsid w:val="2C2202F0"/>
    <w:rsid w:val="436B6B28"/>
    <w:rsid w:val="4B0FBBC2"/>
    <w:rsid w:val="52298690"/>
    <w:rsid w:val="54BEF7AA"/>
    <w:rsid w:val="5F9EDC2F"/>
    <w:rsid w:val="65F16277"/>
    <w:rsid w:val="74A6F64E"/>
    <w:rsid w:val="788E9204"/>
    <w:rsid w:val="791CE5D8"/>
    <w:rsid w:val="798BAE82"/>
    <w:rsid w:val="7AAF386B"/>
    <w:rsid w:val="7C37E8B9"/>
    <w:rsid w:val="7E79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FD35B09"/>
  <w15:docId w15:val="{D2BF2FB7-91E6-4749-A508-9E3A6A59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rFonts w:cs="Calibri"/>
    </w:rPr>
  </w:style>
  <w:style w:type="paragraph" w:styleId="Heading1">
    <w:name w:val="heading 1"/>
    <w:basedOn w:val="Normal"/>
    <w:next w:val="Normal"/>
    <w:link w:val="Heading1Char"/>
    <w:uiPriority w:val="99"/>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link w:val="Heading2Char"/>
    <w:uiPriority w:val="99"/>
    <w:qFormat/>
    <w:rsid w:val="001E764A"/>
    <w:pPr>
      <w:keepNext/>
      <w:autoSpaceDE w:val="0"/>
      <w:autoSpaceDN w:val="0"/>
      <w:adjustRightInd w:val="0"/>
      <w:jc w:val="center"/>
      <w:outlineLvl w:val="1"/>
    </w:pPr>
    <w:rPr>
      <w:rFonts w:ascii="CG Omega" w:eastAsia="Times New Roman" w:hAnsi="CG Omega" w:cs="CG Omeg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4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F6E46"/>
    <w:rPr>
      <w:rFonts w:asciiTheme="majorHAnsi" w:eastAsiaTheme="majorEastAsia" w:hAnsiTheme="majorHAnsi" w:cstheme="majorBidi"/>
      <w:b/>
      <w:bCs/>
      <w:i/>
      <w:iCs/>
      <w:sz w:val="28"/>
      <w:szCs w:val="28"/>
    </w:rPr>
  </w:style>
  <w:style w:type="paragraph" w:styleId="BalloonText">
    <w:name w:val="Balloon Text"/>
    <w:basedOn w:val="Normal"/>
    <w:link w:val="BalloonTextChar"/>
    <w:uiPriority w:val="99"/>
    <w:semiHidden/>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uiPriority w:val="99"/>
    <w:rsid w:val="003B7E30"/>
    <w:pPr>
      <w:spacing w:before="100" w:beforeAutospacing="1" w:after="100" w:afterAutospacing="1"/>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uiPriority w:val="99"/>
    <w:rsid w:val="001E764A"/>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8851AF"/>
    <w:rPr>
      <w:rFonts w:ascii="Times New Roman" w:hAnsi="Times New Roman" w:cs="Times New Roman"/>
    </w:rPr>
  </w:style>
  <w:style w:type="character" w:styleId="Strong">
    <w:name w:val="Strong"/>
    <w:basedOn w:val="DefaultParagraphFont"/>
    <w:uiPriority w:val="99"/>
    <w:qFormat/>
    <w:rsid w:val="00692ABC"/>
    <w:rPr>
      <w:b/>
      <w:bCs/>
    </w:rPr>
  </w:style>
  <w:style w:type="paragraph" w:styleId="NoSpacing">
    <w:name w:val="No Spacing"/>
    <w:uiPriority w:val="99"/>
    <w:qFormat/>
    <w:rsid w:val="00692ABC"/>
    <w:rPr>
      <w:rFonts w:cs="Calibri"/>
    </w:rPr>
  </w:style>
  <w:style w:type="paragraph" w:styleId="ListParagraph">
    <w:name w:val="List Paragraph"/>
    <w:basedOn w:val="Normal"/>
    <w:uiPriority w:val="34"/>
    <w:qFormat/>
    <w:rsid w:val="006D7671"/>
    <w:pPr>
      <w:ind w:left="720"/>
    </w:pPr>
  </w:style>
  <w:style w:type="character" w:styleId="CommentReference">
    <w:name w:val="annotation reference"/>
    <w:basedOn w:val="DefaultParagraphFont"/>
    <w:uiPriority w:val="99"/>
    <w:semiHidden/>
    <w:unhideWhenUsed/>
    <w:rsid w:val="00201C25"/>
    <w:rPr>
      <w:sz w:val="16"/>
      <w:szCs w:val="16"/>
    </w:rPr>
  </w:style>
  <w:style w:type="paragraph" w:styleId="CommentText">
    <w:name w:val="annotation text"/>
    <w:basedOn w:val="Normal"/>
    <w:link w:val="CommentTextChar"/>
    <w:uiPriority w:val="99"/>
    <w:semiHidden/>
    <w:unhideWhenUsed/>
    <w:rsid w:val="00201C25"/>
    <w:rPr>
      <w:sz w:val="20"/>
      <w:szCs w:val="20"/>
    </w:rPr>
  </w:style>
  <w:style w:type="character" w:customStyle="1" w:styleId="CommentTextChar">
    <w:name w:val="Comment Text Char"/>
    <w:basedOn w:val="DefaultParagraphFont"/>
    <w:link w:val="CommentText"/>
    <w:uiPriority w:val="99"/>
    <w:semiHidden/>
    <w:rsid w:val="00201C25"/>
    <w:rPr>
      <w:rFonts w:cs="Calibri"/>
      <w:sz w:val="20"/>
      <w:szCs w:val="20"/>
    </w:rPr>
  </w:style>
  <w:style w:type="paragraph" w:styleId="CommentSubject">
    <w:name w:val="annotation subject"/>
    <w:basedOn w:val="CommentText"/>
    <w:next w:val="CommentText"/>
    <w:link w:val="CommentSubjectChar"/>
    <w:uiPriority w:val="99"/>
    <w:semiHidden/>
    <w:unhideWhenUsed/>
    <w:rsid w:val="00201C25"/>
    <w:rPr>
      <w:b/>
      <w:bCs/>
    </w:rPr>
  </w:style>
  <w:style w:type="character" w:customStyle="1" w:styleId="CommentSubjectChar">
    <w:name w:val="Comment Subject Char"/>
    <w:basedOn w:val="CommentTextChar"/>
    <w:link w:val="CommentSubject"/>
    <w:uiPriority w:val="99"/>
    <w:semiHidden/>
    <w:rsid w:val="00201C25"/>
    <w:rPr>
      <w:rFonts w:cs="Calibri"/>
      <w:b/>
      <w:bCs/>
      <w:sz w:val="20"/>
      <w:szCs w:val="20"/>
    </w:rPr>
  </w:style>
  <w:style w:type="paragraph" w:styleId="Header">
    <w:name w:val="header"/>
    <w:basedOn w:val="Normal"/>
    <w:link w:val="HeaderChar"/>
    <w:uiPriority w:val="99"/>
    <w:unhideWhenUsed/>
    <w:rsid w:val="00623C68"/>
    <w:pPr>
      <w:tabs>
        <w:tab w:val="center" w:pos="4680"/>
        <w:tab w:val="right" w:pos="9360"/>
      </w:tabs>
    </w:pPr>
  </w:style>
  <w:style w:type="character" w:customStyle="1" w:styleId="HeaderChar">
    <w:name w:val="Header Char"/>
    <w:basedOn w:val="DefaultParagraphFont"/>
    <w:link w:val="Header"/>
    <w:uiPriority w:val="99"/>
    <w:rsid w:val="00623C68"/>
    <w:rPr>
      <w:rFonts w:cs="Calibri"/>
    </w:rPr>
  </w:style>
  <w:style w:type="paragraph" w:styleId="Footer">
    <w:name w:val="footer"/>
    <w:basedOn w:val="Normal"/>
    <w:link w:val="FooterChar"/>
    <w:uiPriority w:val="99"/>
    <w:unhideWhenUsed/>
    <w:rsid w:val="00623C68"/>
    <w:pPr>
      <w:tabs>
        <w:tab w:val="center" w:pos="4680"/>
        <w:tab w:val="right" w:pos="9360"/>
      </w:tabs>
    </w:pPr>
  </w:style>
  <w:style w:type="character" w:customStyle="1" w:styleId="FooterChar">
    <w:name w:val="Footer Char"/>
    <w:basedOn w:val="DefaultParagraphFont"/>
    <w:link w:val="Footer"/>
    <w:uiPriority w:val="99"/>
    <w:rsid w:val="00623C68"/>
    <w:rPr>
      <w:rFonts w:cs="Calibri"/>
    </w:rPr>
  </w:style>
  <w:style w:type="character" w:styleId="UnresolvedMention">
    <w:name w:val="Unresolved Mention"/>
    <w:basedOn w:val="DefaultParagraphFont"/>
    <w:uiPriority w:val="99"/>
    <w:semiHidden/>
    <w:unhideWhenUsed/>
    <w:rsid w:val="0029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01171">
      <w:marLeft w:val="0"/>
      <w:marRight w:val="0"/>
      <w:marTop w:val="0"/>
      <w:marBottom w:val="0"/>
      <w:divBdr>
        <w:top w:val="none" w:sz="0" w:space="0" w:color="auto"/>
        <w:left w:val="none" w:sz="0" w:space="0" w:color="auto"/>
        <w:bottom w:val="none" w:sz="0" w:space="0" w:color="auto"/>
        <w:right w:val="none" w:sz="0" w:space="0" w:color="auto"/>
      </w:divBdr>
    </w:div>
    <w:div w:id="1011301172">
      <w:marLeft w:val="0"/>
      <w:marRight w:val="0"/>
      <w:marTop w:val="0"/>
      <w:marBottom w:val="0"/>
      <w:divBdr>
        <w:top w:val="none" w:sz="0" w:space="0" w:color="auto"/>
        <w:left w:val="none" w:sz="0" w:space="0" w:color="auto"/>
        <w:bottom w:val="none" w:sz="0" w:space="0" w:color="auto"/>
        <w:right w:val="none" w:sz="0" w:space="0" w:color="auto"/>
      </w:divBdr>
    </w:div>
    <w:div w:id="1190219117">
      <w:bodyDiv w:val="1"/>
      <w:marLeft w:val="0"/>
      <w:marRight w:val="0"/>
      <w:marTop w:val="0"/>
      <w:marBottom w:val="0"/>
      <w:divBdr>
        <w:top w:val="none" w:sz="0" w:space="0" w:color="auto"/>
        <w:left w:val="none" w:sz="0" w:space="0" w:color="auto"/>
        <w:bottom w:val="none" w:sz="0" w:space="0" w:color="auto"/>
        <w:right w:val="none" w:sz="0" w:space="0" w:color="auto"/>
      </w:divBdr>
    </w:div>
    <w:div w:id="1531261139">
      <w:bodyDiv w:val="1"/>
      <w:marLeft w:val="0"/>
      <w:marRight w:val="0"/>
      <w:marTop w:val="0"/>
      <w:marBottom w:val="0"/>
      <w:divBdr>
        <w:top w:val="none" w:sz="0" w:space="0" w:color="auto"/>
        <w:left w:val="none" w:sz="0" w:space="0" w:color="auto"/>
        <w:bottom w:val="none" w:sz="0" w:space="0" w:color="auto"/>
        <w:right w:val="none" w:sz="0" w:space="0" w:color="auto"/>
      </w:divBdr>
    </w:div>
    <w:div w:id="1561133750">
      <w:bodyDiv w:val="1"/>
      <w:marLeft w:val="0"/>
      <w:marRight w:val="0"/>
      <w:marTop w:val="0"/>
      <w:marBottom w:val="0"/>
      <w:divBdr>
        <w:top w:val="none" w:sz="0" w:space="0" w:color="auto"/>
        <w:left w:val="none" w:sz="0" w:space="0" w:color="auto"/>
        <w:bottom w:val="none" w:sz="0" w:space="0" w:color="auto"/>
        <w:right w:val="none" w:sz="0" w:space="0" w:color="auto"/>
      </w:divBdr>
    </w:div>
    <w:div w:id="1710490825">
      <w:bodyDiv w:val="1"/>
      <w:marLeft w:val="0"/>
      <w:marRight w:val="0"/>
      <w:marTop w:val="0"/>
      <w:marBottom w:val="0"/>
      <w:divBdr>
        <w:top w:val="none" w:sz="0" w:space="0" w:color="auto"/>
        <w:left w:val="none" w:sz="0" w:space="0" w:color="auto"/>
        <w:bottom w:val="none" w:sz="0" w:space="0" w:color="auto"/>
        <w:right w:val="none" w:sz="0" w:space="0" w:color="auto"/>
      </w:divBdr>
    </w:div>
    <w:div w:id="19732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Warrington@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04)%20679-450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EE9C884AEAC4F9C6E93E78109504A" ma:contentTypeVersion="12" ma:contentTypeDescription="Create a new document." ma:contentTypeScope="" ma:versionID="3180a1c0452fd108764bfcfe357d6614">
  <xsd:schema xmlns:xsd="http://www.w3.org/2001/XMLSchema" xmlns:xs="http://www.w3.org/2001/XMLSchema" xmlns:p="http://schemas.microsoft.com/office/2006/metadata/properties" xmlns:ns2="10e62637-c1ae-4b6d-a33c-13fa2b535ce4" xmlns:ns3="b8175112-d0a8-4bb0-9fd4-1db5ddfe6bcb" targetNamespace="http://schemas.microsoft.com/office/2006/metadata/properties" ma:root="true" ma:fieldsID="61de6f195b70d28c52396081d7b6c89e" ns2:_="" ns3:_="">
    <xsd:import namespace="10e62637-c1ae-4b6d-a33c-13fa2b535ce4"/>
    <xsd:import namespace="b8175112-d0a8-4bb0-9fd4-1db5ddfe6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62637-c1ae-4b6d-a33c-13fa2b535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c70d2f-0e21-44c2-8d09-78797961ba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75112-d0a8-4bb0-9fd4-1db5ddfe6bc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1e184e-9076-41b5-afa4-79efe088cc95}" ma:internalName="TaxCatchAll" ma:showField="CatchAllData" ma:web="b8175112-d0a8-4bb0-9fd4-1db5ddf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75112-d0a8-4bb0-9fd4-1db5ddfe6bcb" xsi:nil="true"/>
    <lcf76f155ced4ddcb4097134ff3c332f xmlns="10e62637-c1ae-4b6d-a33c-13fa2b535c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DE0D3-5D19-4A8E-900A-24C8820B6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62637-c1ae-4b6d-a33c-13fa2b535ce4"/>
    <ds:schemaRef ds:uri="b8175112-d0a8-4bb0-9fd4-1db5ddf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0A390-57D8-40A7-8CCE-6BA82CF1F0DF}">
  <ds:schemaRefs>
    <ds:schemaRef ds:uri="http://schemas.microsoft.com/sharepoint/v3/contenttype/forms"/>
  </ds:schemaRefs>
</ds:datastoreItem>
</file>

<file path=customXml/itemProps3.xml><?xml version="1.0" encoding="utf-8"?>
<ds:datastoreItem xmlns:ds="http://schemas.openxmlformats.org/officeDocument/2006/customXml" ds:itemID="{0BD34040-D4AB-4A1E-B322-3D7148570438}">
  <ds:schemaRefs>
    <ds:schemaRef ds:uri="http://purl.org/dc/terms/"/>
    <ds:schemaRef ds:uri="b8175112-d0a8-4bb0-9fd4-1db5ddfe6bcb"/>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0e62637-c1ae-4b6d-a33c-13fa2b535ce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4</cp:revision>
  <cp:lastPrinted>2026-01-09T18:06:00Z</cp:lastPrinted>
  <dcterms:created xsi:type="dcterms:W3CDTF">2026-01-09T18:02:00Z</dcterms:created>
  <dcterms:modified xsi:type="dcterms:W3CDTF">2026-01-09T18:08:00Z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0x010100F20EE9C884AEAC4F9C6E93E78109504A</vt:lpwstr>
  </property>
  <property fmtid="{D5CDD505-2E9C-101B-9397-08002B2CF9AE}" pid="3" name="_dlc_DocIdItemGuid">
    <vt:lpwstr>0bb43e2b-bdbc-4135-848c-3aa9dd7d8a1f</vt:lpwstr>
  </property>
</Properties>
</file>