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3D" w:rsidRDefault="00C56685" w:rsidP="00B44EFA">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6ED73375" wp14:editId="50DE06F0">
            <wp:simplePos x="0" y="0"/>
            <wp:positionH relativeFrom="column">
              <wp:posOffset>1873250</wp:posOffset>
            </wp:positionH>
            <wp:positionV relativeFrom="paragraph">
              <wp:posOffset>-155575</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685" w:rsidRDefault="00C56685" w:rsidP="00AA09CC">
      <w:pPr>
        <w:pStyle w:val="Title"/>
        <w:spacing w:after="120"/>
        <w:jc w:val="center"/>
        <w:rPr>
          <w:rStyle w:val="SubtleEmphasis"/>
          <w:b/>
          <w:color w:val="404040" w:themeColor="text1" w:themeTint="BF"/>
          <w:sz w:val="24"/>
        </w:rPr>
      </w:pPr>
    </w:p>
    <w:p w:rsidR="00C56685" w:rsidRDefault="00C56685" w:rsidP="00AA09CC">
      <w:pPr>
        <w:pStyle w:val="Title"/>
        <w:spacing w:after="120"/>
        <w:jc w:val="center"/>
        <w:rPr>
          <w:rStyle w:val="SubtleEmphasis"/>
          <w:b/>
          <w:color w:val="404040" w:themeColor="text1" w:themeTint="BF"/>
          <w:sz w:val="24"/>
        </w:rPr>
      </w:pPr>
    </w:p>
    <w:p w:rsidR="00C56685" w:rsidRDefault="00C56685"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A42883" w:rsidRDefault="00A71074" w:rsidP="00AA09CC">
      <w:pPr>
        <w:pStyle w:val="Heading2"/>
        <w:rPr>
          <w:color w:val="auto"/>
          <w:sz w:val="24"/>
          <w:szCs w:val="28"/>
          <w:u w:val="single"/>
        </w:rPr>
      </w:pPr>
      <w:r w:rsidRPr="00A42883">
        <w:rPr>
          <w:color w:val="auto"/>
          <w:sz w:val="24"/>
          <w:szCs w:val="28"/>
          <w:u w:val="single"/>
        </w:rPr>
        <w:t>Culinary Arts Degree Program</w:t>
      </w:r>
      <w:r w:rsidR="00C56685">
        <w:rPr>
          <w:color w:val="auto"/>
          <w:sz w:val="24"/>
          <w:szCs w:val="28"/>
          <w:u w:val="single"/>
        </w:rPr>
        <w:t xml:space="preserve"> Adjunct Instructor</w:t>
      </w:r>
    </w:p>
    <w:p w:rsidR="00775D34" w:rsidRPr="00A42883" w:rsidRDefault="00A42883" w:rsidP="00775D34">
      <w:pPr>
        <w:autoSpaceDE w:val="0"/>
        <w:autoSpaceDN w:val="0"/>
        <w:adjustRightInd w:val="0"/>
        <w:spacing w:after="0" w:line="240" w:lineRule="auto"/>
        <w:rPr>
          <w:rFonts w:asciiTheme="majorHAnsi" w:hAnsiTheme="majorHAnsi"/>
          <w:b/>
          <w:sz w:val="18"/>
          <w:szCs w:val="20"/>
          <w:u w:val="single"/>
        </w:rPr>
      </w:pPr>
      <w:r w:rsidRPr="00A42883">
        <w:rPr>
          <w:rFonts w:asciiTheme="majorHAnsi" w:hAnsiTheme="majorHAnsi" w:cs="Calibri"/>
          <w:sz w:val="20"/>
        </w:rPr>
        <w:t xml:space="preserve">Columbus Technical College is looking for a </w:t>
      </w:r>
      <w:r w:rsidR="00C56685">
        <w:rPr>
          <w:rFonts w:asciiTheme="majorHAnsi" w:hAnsiTheme="majorHAnsi" w:cs="Calibri"/>
          <w:sz w:val="20"/>
        </w:rPr>
        <w:t>part</w:t>
      </w:r>
      <w:r w:rsidRPr="00A42883">
        <w:rPr>
          <w:rFonts w:asciiTheme="majorHAnsi" w:hAnsiTheme="majorHAnsi" w:cs="Calibri"/>
          <w:sz w:val="20"/>
        </w:rPr>
        <w:t xml:space="preserve">-time </w:t>
      </w:r>
      <w:r w:rsidR="00C56685">
        <w:rPr>
          <w:rFonts w:asciiTheme="majorHAnsi" w:hAnsiTheme="majorHAnsi" w:cs="Calibri"/>
          <w:sz w:val="20"/>
        </w:rPr>
        <w:t xml:space="preserve">adjunct </w:t>
      </w:r>
      <w:r w:rsidRPr="00A42883">
        <w:rPr>
          <w:rFonts w:asciiTheme="majorHAnsi" w:hAnsiTheme="majorHAnsi" w:cs="Calibri"/>
          <w:sz w:val="20"/>
        </w:rPr>
        <w:t xml:space="preserve">instructor for our Culinary Arts Degree Program. This individual will be responsible for </w:t>
      </w:r>
      <w:r w:rsidR="00775D34" w:rsidRPr="00A42883">
        <w:rPr>
          <w:rFonts w:asciiTheme="majorHAnsi" w:hAnsiTheme="majorHAnsi" w:cs="Calibri"/>
          <w:sz w:val="20"/>
        </w:rPr>
        <w:t>provid</w:t>
      </w:r>
      <w:r w:rsidRPr="00A42883">
        <w:rPr>
          <w:rFonts w:asciiTheme="majorHAnsi" w:hAnsiTheme="majorHAnsi" w:cs="Calibri"/>
          <w:sz w:val="20"/>
        </w:rPr>
        <w:t>ing</w:t>
      </w:r>
      <w:r w:rsidR="00775D34" w:rsidRPr="00A42883">
        <w:rPr>
          <w:rFonts w:asciiTheme="majorHAnsi" w:hAnsiTheme="majorHAnsi" w:cs="Calibri"/>
          <w:sz w:val="20"/>
        </w:rPr>
        <w:t xml:space="preserve"> instruction to students</w:t>
      </w:r>
      <w:r w:rsidRPr="00A42883">
        <w:rPr>
          <w:rFonts w:asciiTheme="majorHAnsi" w:hAnsiTheme="majorHAnsi" w:cs="Calibri"/>
          <w:sz w:val="20"/>
        </w:rPr>
        <w:t>, d</w:t>
      </w:r>
      <w:r w:rsidR="00775D34" w:rsidRPr="00A42883">
        <w:rPr>
          <w:rFonts w:asciiTheme="majorHAnsi" w:hAnsiTheme="majorHAnsi" w:cs="Calibri"/>
          <w:sz w:val="20"/>
        </w:rPr>
        <w:t>emonstrat</w:t>
      </w:r>
      <w:r w:rsidRPr="00A42883">
        <w:rPr>
          <w:rFonts w:asciiTheme="majorHAnsi" w:hAnsiTheme="majorHAnsi" w:cs="Calibri"/>
          <w:sz w:val="20"/>
        </w:rPr>
        <w:t>ing</w:t>
      </w:r>
      <w:r w:rsidR="00775D34" w:rsidRPr="00A42883">
        <w:rPr>
          <w:rFonts w:asciiTheme="majorHAnsi" w:hAnsiTheme="majorHAnsi" w:cs="Calibri"/>
          <w:sz w:val="20"/>
        </w:rPr>
        <w:t xml:space="preserve"> the use of appropriate teaching techniques. </w:t>
      </w:r>
      <w:r w:rsidRPr="00A42883">
        <w:rPr>
          <w:rFonts w:asciiTheme="majorHAnsi" w:hAnsiTheme="majorHAnsi" w:cs="Calibri"/>
          <w:sz w:val="20"/>
        </w:rPr>
        <w:t xml:space="preserve">This position will also require the </w:t>
      </w:r>
      <w:r w:rsidR="00775D34" w:rsidRPr="00A42883">
        <w:rPr>
          <w:rFonts w:asciiTheme="majorHAnsi" w:hAnsiTheme="majorHAnsi" w:cs="Calibri"/>
          <w:sz w:val="20"/>
        </w:rPr>
        <w:t>effective use of oral and written communication skills</w:t>
      </w:r>
      <w:r w:rsidRPr="00A42883">
        <w:rPr>
          <w:rFonts w:asciiTheme="majorHAnsi" w:hAnsiTheme="majorHAnsi" w:cs="Calibri"/>
          <w:sz w:val="20"/>
        </w:rPr>
        <w:t>, knowledge</w:t>
      </w:r>
      <w:r w:rsidR="00775D34" w:rsidRPr="00A42883">
        <w:rPr>
          <w:rFonts w:asciiTheme="majorHAnsi" w:hAnsiTheme="majorHAnsi" w:cs="Calibri"/>
          <w:sz w:val="20"/>
        </w:rPr>
        <w:t xml:space="preserve"> of current safety/culinary procedures in the field</w:t>
      </w:r>
      <w:r w:rsidRPr="00A42883">
        <w:rPr>
          <w:rFonts w:asciiTheme="majorHAnsi" w:hAnsiTheme="majorHAnsi" w:cs="Calibri"/>
          <w:sz w:val="20"/>
        </w:rPr>
        <w:t xml:space="preserve">, and </w:t>
      </w:r>
      <w:r w:rsidR="00775D34" w:rsidRPr="00A42883">
        <w:rPr>
          <w:rFonts w:asciiTheme="majorHAnsi" w:hAnsiTheme="majorHAnsi" w:cs="Calibri"/>
          <w:sz w:val="20"/>
        </w:rPr>
        <w:t>the use of appropriat</w:t>
      </w:r>
      <w:r w:rsidRPr="00A42883">
        <w:rPr>
          <w:rFonts w:asciiTheme="majorHAnsi" w:hAnsiTheme="majorHAnsi" w:cs="Calibri"/>
          <w:sz w:val="20"/>
        </w:rPr>
        <w:t>e testing and grading procedures</w:t>
      </w:r>
      <w:r w:rsidR="00775D34" w:rsidRPr="00A42883">
        <w:rPr>
          <w:rFonts w:asciiTheme="majorHAnsi" w:hAnsiTheme="majorHAnsi" w:cs="Calibri"/>
          <w:sz w:val="20"/>
        </w:rPr>
        <w:t xml:space="preserve">.   </w:t>
      </w:r>
      <w:r w:rsidRPr="00A42883">
        <w:rPr>
          <w:rFonts w:asciiTheme="majorHAnsi" w:hAnsiTheme="majorHAnsi" w:cs="Calibri"/>
          <w:b/>
          <w:sz w:val="20"/>
        </w:rPr>
        <w:t xml:space="preserve">This is a </w:t>
      </w:r>
      <w:r w:rsidR="00C56685">
        <w:rPr>
          <w:rFonts w:asciiTheme="majorHAnsi" w:hAnsiTheme="majorHAnsi" w:cs="Calibri"/>
          <w:b/>
          <w:sz w:val="20"/>
        </w:rPr>
        <w:t>part-time/non-exempt and will require weekend availability.</w:t>
      </w:r>
    </w:p>
    <w:p w:rsidR="00A42883" w:rsidRDefault="00A42883" w:rsidP="00A42883">
      <w:pPr>
        <w:spacing w:after="0" w:line="240" w:lineRule="auto"/>
        <w:rPr>
          <w:rFonts w:asciiTheme="majorHAnsi" w:hAnsiTheme="majorHAnsi"/>
          <w:b/>
          <w:sz w:val="20"/>
          <w:szCs w:val="20"/>
          <w:u w:val="single"/>
        </w:rPr>
      </w:pPr>
    </w:p>
    <w:p w:rsidR="00443839" w:rsidRPr="00A42883" w:rsidRDefault="00443839" w:rsidP="00443839">
      <w:pPr>
        <w:spacing w:after="120" w:line="240" w:lineRule="auto"/>
        <w:rPr>
          <w:rFonts w:asciiTheme="majorHAnsi" w:hAnsiTheme="majorHAnsi"/>
          <w:b/>
          <w:szCs w:val="20"/>
          <w:u w:val="single"/>
        </w:rPr>
      </w:pPr>
      <w:r w:rsidRPr="00A42883">
        <w:rPr>
          <w:rFonts w:asciiTheme="majorHAnsi" w:hAnsiTheme="majorHAnsi"/>
          <w:b/>
          <w:szCs w:val="20"/>
          <w:u w:val="single"/>
        </w:rPr>
        <w:t>Responsibilities:</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Delivers effective individualized program a</w:t>
      </w:r>
      <w:r>
        <w:rPr>
          <w:rFonts w:asciiTheme="majorHAnsi" w:hAnsiTheme="majorHAnsi"/>
          <w:sz w:val="20"/>
          <w:szCs w:val="20"/>
        </w:rPr>
        <w:t>nd instruction to class members</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Ensures adherence to technical college and safety requirements in classrooms and labs by following established procedures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Selects and obtains appropriate educational materials for courses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Ensures consistency in syllabi, lesson plans, test, and other appropriate course work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Monitors use of and maintains supplies, equipment and/or facilities for assigned program.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Assists with recruiting and marketing activities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Assists with registration and orientation functions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Participates in standing or ad hoc committee meetings relating to curriculum development, extra curricula activities, and other technical college sponsored activities or programs as required </w:t>
      </w:r>
    </w:p>
    <w:p w:rsid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Assists with the design and execution of special events, projects and activities as requested </w:t>
      </w:r>
    </w:p>
    <w:p w:rsidR="00C56685" w:rsidRPr="00C56685" w:rsidRDefault="00C56685" w:rsidP="00C56685">
      <w:pPr>
        <w:pStyle w:val="ListParagraph"/>
        <w:numPr>
          <w:ilvl w:val="0"/>
          <w:numId w:val="12"/>
        </w:numPr>
        <w:spacing w:after="120" w:line="240" w:lineRule="auto"/>
        <w:rPr>
          <w:rFonts w:asciiTheme="majorHAnsi" w:hAnsiTheme="majorHAnsi"/>
          <w:sz w:val="20"/>
          <w:szCs w:val="20"/>
        </w:rPr>
      </w:pPr>
      <w:r w:rsidRPr="00C56685">
        <w:rPr>
          <w:rFonts w:asciiTheme="majorHAnsi" w:hAnsiTheme="majorHAnsi"/>
          <w:sz w:val="20"/>
          <w:szCs w:val="20"/>
        </w:rPr>
        <w:t xml:space="preserve">Displays a high level of effort and commitment to performing work; operates effectively within the organizational structure; demonstrates trustworthiness and responsible behavior. </w:t>
      </w:r>
    </w:p>
    <w:p w:rsidR="00F6175A" w:rsidRDefault="00AA09CC" w:rsidP="00C56685">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4D6102" w:rsidRPr="004D6102" w:rsidRDefault="00C56685" w:rsidP="004D6102">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Associate’s</w:t>
      </w:r>
      <w:r w:rsidR="00271C7F">
        <w:rPr>
          <w:rFonts w:asciiTheme="majorHAnsi" w:hAnsiTheme="majorHAnsi"/>
          <w:sz w:val="20"/>
          <w:szCs w:val="20"/>
        </w:rPr>
        <w:t xml:space="preserve"> </w:t>
      </w:r>
      <w:r w:rsidR="00775D34">
        <w:rPr>
          <w:rFonts w:asciiTheme="majorHAnsi" w:hAnsiTheme="majorHAnsi"/>
          <w:sz w:val="20"/>
          <w:szCs w:val="20"/>
        </w:rPr>
        <w:t>d</w:t>
      </w:r>
      <w:r w:rsidR="004D6102">
        <w:rPr>
          <w:rFonts w:asciiTheme="majorHAnsi" w:hAnsiTheme="majorHAnsi"/>
          <w:sz w:val="20"/>
          <w:szCs w:val="20"/>
        </w:rPr>
        <w:t xml:space="preserve">egree in </w:t>
      </w:r>
      <w:r w:rsidR="00EF0225">
        <w:rPr>
          <w:rFonts w:asciiTheme="majorHAnsi" w:hAnsiTheme="majorHAnsi"/>
          <w:sz w:val="20"/>
          <w:szCs w:val="20"/>
        </w:rPr>
        <w:t>Culinary</w:t>
      </w:r>
      <w:r w:rsidR="004D6102">
        <w:rPr>
          <w:rFonts w:asciiTheme="majorHAnsi" w:hAnsiTheme="majorHAnsi"/>
          <w:sz w:val="20"/>
          <w:szCs w:val="20"/>
        </w:rPr>
        <w:t xml:space="preserve"> </w:t>
      </w:r>
      <w:r w:rsidR="00EF0225">
        <w:rPr>
          <w:rFonts w:asciiTheme="majorHAnsi" w:hAnsiTheme="majorHAnsi"/>
          <w:sz w:val="20"/>
          <w:szCs w:val="20"/>
        </w:rPr>
        <w:t>A</w:t>
      </w:r>
      <w:r w:rsidR="004D6102">
        <w:rPr>
          <w:rFonts w:asciiTheme="majorHAnsi" w:hAnsiTheme="majorHAnsi"/>
          <w:sz w:val="20"/>
          <w:szCs w:val="20"/>
        </w:rPr>
        <w:t xml:space="preserve">rts or a closely related </w:t>
      </w:r>
      <w:r w:rsidR="00ED44CC">
        <w:rPr>
          <w:rFonts w:asciiTheme="majorHAnsi" w:hAnsiTheme="majorHAnsi"/>
          <w:sz w:val="20"/>
          <w:szCs w:val="20"/>
        </w:rPr>
        <w:t xml:space="preserve">field </w:t>
      </w:r>
      <w:r w:rsidR="00A42883">
        <w:rPr>
          <w:rFonts w:asciiTheme="majorHAnsi" w:hAnsiTheme="majorHAnsi"/>
          <w:sz w:val="20"/>
          <w:szCs w:val="20"/>
        </w:rPr>
        <w:t>from an accredited postsecondary institution</w:t>
      </w:r>
      <w:r w:rsidR="004D6102">
        <w:rPr>
          <w:rFonts w:asciiTheme="majorHAnsi" w:hAnsiTheme="majorHAnsi"/>
          <w:sz w:val="20"/>
          <w:szCs w:val="20"/>
        </w:rPr>
        <w:t xml:space="preserve">.  </w:t>
      </w:r>
      <w:r w:rsidR="004D6102" w:rsidRPr="004D6102">
        <w:rPr>
          <w:rFonts w:asciiTheme="majorHAnsi" w:hAnsiTheme="majorHAnsi"/>
          <w:sz w:val="20"/>
          <w:szCs w:val="20"/>
        </w:rPr>
        <w:t xml:space="preserve">  </w:t>
      </w:r>
    </w:p>
    <w:p w:rsidR="0011758B" w:rsidRDefault="00A42883" w:rsidP="004D6102">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Minimum of 3 years work experience in the culinary field within the last 7 years.</w:t>
      </w:r>
    </w:p>
    <w:p w:rsidR="00600DC5" w:rsidRDefault="00600DC5" w:rsidP="0011758B">
      <w:pPr>
        <w:pStyle w:val="ListParagraph"/>
        <w:numPr>
          <w:ilvl w:val="0"/>
          <w:numId w:val="7"/>
        </w:numPr>
        <w:spacing w:after="120" w:line="240" w:lineRule="auto"/>
        <w:rPr>
          <w:rFonts w:asciiTheme="majorHAnsi" w:hAnsiTheme="majorHAnsi"/>
          <w:sz w:val="20"/>
          <w:szCs w:val="20"/>
        </w:rPr>
      </w:pPr>
      <w:r>
        <w:rPr>
          <w:rFonts w:asciiTheme="majorHAnsi" w:hAnsiTheme="majorHAnsi"/>
          <w:sz w:val="20"/>
          <w:szCs w:val="20"/>
        </w:rPr>
        <w:t xml:space="preserve">Current </w:t>
      </w:r>
      <w:r w:rsidR="004D6102">
        <w:rPr>
          <w:rFonts w:asciiTheme="majorHAnsi" w:hAnsiTheme="majorHAnsi"/>
          <w:sz w:val="20"/>
          <w:szCs w:val="20"/>
        </w:rPr>
        <w:t xml:space="preserve">ServSafe </w:t>
      </w:r>
      <w:r w:rsidR="00775D34">
        <w:rPr>
          <w:rFonts w:asciiTheme="majorHAnsi" w:hAnsiTheme="majorHAnsi"/>
          <w:sz w:val="20"/>
          <w:szCs w:val="20"/>
        </w:rPr>
        <w:t xml:space="preserve">Manager </w:t>
      </w:r>
      <w:r w:rsidR="004D6102">
        <w:rPr>
          <w:rFonts w:asciiTheme="majorHAnsi" w:hAnsiTheme="majorHAnsi"/>
          <w:sz w:val="20"/>
          <w:szCs w:val="20"/>
        </w:rPr>
        <w:t>Certification</w:t>
      </w:r>
    </w:p>
    <w:p w:rsidR="00775D34" w:rsidRDefault="00775D34" w:rsidP="00775D34">
      <w:pPr>
        <w:spacing w:after="120" w:line="240" w:lineRule="auto"/>
        <w:rPr>
          <w:rFonts w:asciiTheme="majorHAnsi" w:hAnsiTheme="majorHAnsi"/>
          <w:b/>
          <w:sz w:val="20"/>
          <w:szCs w:val="20"/>
          <w:u w:val="single"/>
        </w:rPr>
      </w:pPr>
      <w:r w:rsidRPr="00775D34">
        <w:rPr>
          <w:rFonts w:asciiTheme="majorHAnsi" w:hAnsiTheme="majorHAnsi"/>
          <w:b/>
          <w:sz w:val="20"/>
          <w:szCs w:val="20"/>
          <w:u w:val="single"/>
        </w:rPr>
        <w:t>Preferred Qualifications</w:t>
      </w:r>
      <w:r w:rsidR="00633C45">
        <w:rPr>
          <w:rFonts w:asciiTheme="majorHAnsi" w:hAnsiTheme="majorHAnsi"/>
          <w:b/>
          <w:sz w:val="20"/>
          <w:szCs w:val="20"/>
          <w:u w:val="single"/>
        </w:rPr>
        <w:t xml:space="preserve"> </w:t>
      </w:r>
    </w:p>
    <w:p w:rsidR="00775D34" w:rsidRDefault="00775D34" w:rsidP="00775D34">
      <w:pPr>
        <w:pStyle w:val="ListParagraph"/>
        <w:numPr>
          <w:ilvl w:val="0"/>
          <w:numId w:val="10"/>
        </w:numPr>
        <w:spacing w:after="120" w:line="240" w:lineRule="auto"/>
        <w:rPr>
          <w:rFonts w:asciiTheme="majorHAnsi" w:hAnsiTheme="majorHAnsi"/>
          <w:sz w:val="20"/>
          <w:szCs w:val="20"/>
        </w:rPr>
      </w:pPr>
      <w:r>
        <w:rPr>
          <w:rFonts w:asciiTheme="majorHAnsi" w:hAnsiTheme="majorHAnsi"/>
          <w:sz w:val="20"/>
          <w:szCs w:val="20"/>
        </w:rPr>
        <w:t xml:space="preserve">Experience teaching in post-secondary </w:t>
      </w:r>
      <w:r w:rsidR="00887519">
        <w:rPr>
          <w:rFonts w:asciiTheme="majorHAnsi" w:hAnsiTheme="majorHAnsi"/>
          <w:sz w:val="20"/>
          <w:szCs w:val="20"/>
        </w:rPr>
        <w:t>education</w:t>
      </w:r>
    </w:p>
    <w:p w:rsidR="00775D34" w:rsidRDefault="00887519" w:rsidP="00775D34">
      <w:pPr>
        <w:pStyle w:val="ListParagraph"/>
        <w:numPr>
          <w:ilvl w:val="0"/>
          <w:numId w:val="10"/>
        </w:numPr>
        <w:spacing w:after="120" w:line="240" w:lineRule="auto"/>
        <w:rPr>
          <w:rFonts w:asciiTheme="majorHAnsi" w:hAnsiTheme="majorHAnsi"/>
          <w:sz w:val="20"/>
          <w:szCs w:val="20"/>
        </w:rPr>
      </w:pPr>
      <w:r>
        <w:rPr>
          <w:rFonts w:asciiTheme="majorHAnsi" w:hAnsiTheme="majorHAnsi"/>
          <w:sz w:val="20"/>
          <w:szCs w:val="20"/>
        </w:rPr>
        <w:t>Experience</w:t>
      </w:r>
      <w:r w:rsidR="00775D34">
        <w:rPr>
          <w:rFonts w:asciiTheme="majorHAnsi" w:hAnsiTheme="majorHAnsi"/>
          <w:sz w:val="20"/>
          <w:szCs w:val="20"/>
        </w:rPr>
        <w:t xml:space="preserve"> as a baking/pastry chef </w:t>
      </w: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13721F" w:rsidRDefault="0013721F" w:rsidP="0013721F">
      <w:pPr>
        <w:spacing w:after="120" w:line="240" w:lineRule="auto"/>
        <w:rPr>
          <w:rFonts w:asciiTheme="majorHAnsi" w:eastAsia="Times New Roman" w:hAnsiTheme="majorHAnsi" w:cs="Times New Roman"/>
          <w:sz w:val="20"/>
          <w:szCs w:val="20"/>
        </w:rPr>
      </w:pPr>
      <w:r w:rsidRPr="0036609A">
        <w:rPr>
          <w:rFonts w:asciiTheme="majorHAnsi" w:eastAsia="Times New Roman" w:hAnsiTheme="majorHAnsi" w:cs="Times New Roman"/>
          <w:sz w:val="20"/>
          <w:szCs w:val="20"/>
        </w:rPr>
        <w:t xml:space="preserve">Salary is commensurate with education and experience. </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A866EF" w:rsidP="004C7FC2">
      <w:pPr>
        <w:spacing w:after="120" w:line="240" w:lineRule="auto"/>
        <w:rPr>
          <w:rFonts w:asciiTheme="majorHAnsi" w:hAnsiTheme="majorHAnsi"/>
          <w:sz w:val="20"/>
          <w:szCs w:val="20"/>
        </w:rPr>
      </w:pPr>
      <w:r>
        <w:rPr>
          <w:rFonts w:asciiTheme="majorHAnsi" w:hAnsiTheme="majorHAnsi"/>
          <w:sz w:val="20"/>
          <w:szCs w:val="20"/>
        </w:rPr>
        <w:t xml:space="preserve">This position is available until </w:t>
      </w:r>
      <w:r w:rsidR="00B9713F">
        <w:rPr>
          <w:rFonts w:asciiTheme="majorHAnsi" w:hAnsiTheme="majorHAnsi"/>
          <w:sz w:val="20"/>
          <w:szCs w:val="20"/>
        </w:rPr>
        <w:t>filled</w:t>
      </w:r>
      <w:bookmarkStart w:id="0" w:name="_GoBack"/>
      <w:bookmarkEnd w:id="0"/>
      <w:r w:rsidR="00765FBE">
        <w:rPr>
          <w:rFonts w:asciiTheme="majorHAnsi" w:hAnsiTheme="majorHAnsi"/>
          <w:sz w:val="20"/>
          <w:szCs w:val="20"/>
        </w:rPr>
        <w:t>.</w:t>
      </w:r>
      <w:r w:rsidR="004C7FC2" w:rsidRPr="00633E98">
        <w:rPr>
          <w:rFonts w:asciiTheme="majorHAnsi" w:hAnsiTheme="majorHAnsi"/>
          <w:sz w:val="20"/>
          <w:szCs w:val="20"/>
        </w:rPr>
        <w:t xml:space="preserve"> Applicants must submit a Columbus Technical College employment application online at </w:t>
      </w:r>
      <w:hyperlink r:id="rId7"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w:t>
      </w:r>
      <w:r w:rsidR="00765FBE">
        <w:rPr>
          <w:rFonts w:asciiTheme="majorHAnsi" w:hAnsiTheme="majorHAnsi"/>
          <w:sz w:val="20"/>
          <w:szCs w:val="20"/>
        </w:rPr>
        <w:t xml:space="preserve">, resume, and copy of official transcript(s) </w:t>
      </w:r>
      <w:r w:rsidR="004C7FC2" w:rsidRPr="00633E98">
        <w:rPr>
          <w:rFonts w:asciiTheme="majorHAnsi" w:hAnsiTheme="majorHAnsi"/>
          <w:sz w:val="20"/>
          <w:szCs w:val="20"/>
        </w:rPr>
        <w:t>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A42883" w:rsidRPr="00B44EFA" w:rsidRDefault="00A42883" w:rsidP="00A42883">
      <w:pPr>
        <w:spacing w:after="0" w:line="240" w:lineRule="auto"/>
        <w:rPr>
          <w:rFonts w:asciiTheme="majorHAnsi" w:hAnsiTheme="majorHAnsi" w:cs="Times New Roman"/>
          <w:sz w:val="14"/>
          <w:szCs w:val="24"/>
          <w14:cntxtAlts/>
        </w:rPr>
      </w:pPr>
      <w:r w:rsidRPr="00B44EFA">
        <w:rPr>
          <w:rFonts w:asciiTheme="majorHAnsi" w:hAnsiTheme="majorHAnsi" w:cs="Times New Roman"/>
          <w:sz w:val="14"/>
          <w:szCs w:val="24"/>
          <w14:cntxtAlts/>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A42883" w:rsidRPr="00B44EFA" w:rsidRDefault="00A42883" w:rsidP="00A42883">
      <w:pPr>
        <w:spacing w:after="0" w:line="240" w:lineRule="auto"/>
        <w:rPr>
          <w:rFonts w:asciiTheme="majorHAnsi" w:hAnsiTheme="majorHAnsi" w:cs="Times New Roman"/>
          <w:sz w:val="14"/>
          <w:szCs w:val="24"/>
          <w14:cntxtAlts/>
        </w:rPr>
      </w:pPr>
    </w:p>
    <w:p w:rsidR="00A42883" w:rsidRPr="00B44EFA" w:rsidRDefault="00A42883" w:rsidP="00A42883">
      <w:pPr>
        <w:spacing w:after="0" w:line="240" w:lineRule="auto"/>
        <w:rPr>
          <w:rFonts w:asciiTheme="majorHAnsi" w:hAnsiTheme="majorHAnsi" w:cs="Times New Roman"/>
          <w:sz w:val="14"/>
          <w:szCs w:val="24"/>
          <w14:cntxtAlts/>
        </w:rPr>
      </w:pPr>
      <w:r w:rsidRPr="00B44EFA">
        <w:rPr>
          <w:rFonts w:asciiTheme="majorHAnsi" w:hAnsiTheme="majorHAnsi" w:cs="Times New Roman"/>
          <w:sz w:val="14"/>
          <w:szCs w:val="24"/>
          <w14:cntxtAlts/>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A42883" w:rsidRPr="00B44EFA" w:rsidSect="00B44EFA">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763F"/>
    <w:multiLevelType w:val="hybridMultilevel"/>
    <w:tmpl w:val="2AC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161EE"/>
    <w:multiLevelType w:val="hybridMultilevel"/>
    <w:tmpl w:val="582C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1468F"/>
    <w:multiLevelType w:val="hybridMultilevel"/>
    <w:tmpl w:val="5EF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A3C74"/>
    <w:multiLevelType w:val="hybridMultilevel"/>
    <w:tmpl w:val="E29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D51AE1"/>
    <w:multiLevelType w:val="hybridMultilevel"/>
    <w:tmpl w:val="BCFC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8"/>
  </w:num>
  <w:num w:numId="6">
    <w:abstractNumId w:val="4"/>
  </w:num>
  <w:num w:numId="7">
    <w:abstractNumId w:val="6"/>
  </w:num>
  <w:num w:numId="8">
    <w:abstractNumId w:val="10"/>
  </w:num>
  <w:num w:numId="9">
    <w:abstractNumId w:val="3"/>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CC"/>
    <w:rsid w:val="00010A40"/>
    <w:rsid w:val="00033265"/>
    <w:rsid w:val="001135DC"/>
    <w:rsid w:val="0011758B"/>
    <w:rsid w:val="0013721F"/>
    <w:rsid w:val="0022075D"/>
    <w:rsid w:val="00271C7F"/>
    <w:rsid w:val="00297DAF"/>
    <w:rsid w:val="002C662A"/>
    <w:rsid w:val="00344F90"/>
    <w:rsid w:val="0040263D"/>
    <w:rsid w:val="004401E7"/>
    <w:rsid w:val="00443839"/>
    <w:rsid w:val="004C7FC2"/>
    <w:rsid w:val="004D4D30"/>
    <w:rsid w:val="004D6102"/>
    <w:rsid w:val="004E44CA"/>
    <w:rsid w:val="00576160"/>
    <w:rsid w:val="00590E74"/>
    <w:rsid w:val="00600DC5"/>
    <w:rsid w:val="006264B6"/>
    <w:rsid w:val="00633C45"/>
    <w:rsid w:val="00633E98"/>
    <w:rsid w:val="006F6E2B"/>
    <w:rsid w:val="00705818"/>
    <w:rsid w:val="00707BA6"/>
    <w:rsid w:val="00765FBE"/>
    <w:rsid w:val="00775D34"/>
    <w:rsid w:val="007A2B18"/>
    <w:rsid w:val="007F6452"/>
    <w:rsid w:val="0081039D"/>
    <w:rsid w:val="00887519"/>
    <w:rsid w:val="009C10FE"/>
    <w:rsid w:val="009F116F"/>
    <w:rsid w:val="00A42883"/>
    <w:rsid w:val="00A71074"/>
    <w:rsid w:val="00A81BF1"/>
    <w:rsid w:val="00A866EF"/>
    <w:rsid w:val="00AA09CC"/>
    <w:rsid w:val="00B31F28"/>
    <w:rsid w:val="00B44EFA"/>
    <w:rsid w:val="00B90A82"/>
    <w:rsid w:val="00B9713F"/>
    <w:rsid w:val="00C078EF"/>
    <w:rsid w:val="00C42BDD"/>
    <w:rsid w:val="00C56685"/>
    <w:rsid w:val="00CE221B"/>
    <w:rsid w:val="00D00718"/>
    <w:rsid w:val="00D33495"/>
    <w:rsid w:val="00D44ED7"/>
    <w:rsid w:val="00E10D37"/>
    <w:rsid w:val="00E40DD9"/>
    <w:rsid w:val="00E508C7"/>
    <w:rsid w:val="00ED44CC"/>
    <w:rsid w:val="00EF0225"/>
    <w:rsid w:val="00F2782D"/>
    <w:rsid w:val="00F53901"/>
    <w:rsid w:val="00F61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umbus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2018-03-01T12:55:00Z</dcterms:created>
  <dcterms:modified xsi:type="dcterms:W3CDTF">2018-03-01T12:55:00Z</dcterms:modified>
</cp:coreProperties>
</file>