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3D6F8B">
        <w:rPr>
          <w:rFonts w:ascii="Arial" w:hAnsi="Arial" w:cs="Arial"/>
          <w:sz w:val="22"/>
          <w:szCs w:val="22"/>
        </w:rPr>
        <w:t xml:space="preserve">Office </w:t>
      </w:r>
      <w:r w:rsidR="00E35D8A">
        <w:rPr>
          <w:rFonts w:ascii="Arial" w:hAnsi="Arial" w:cs="Arial"/>
          <w:sz w:val="22"/>
          <w:szCs w:val="22"/>
        </w:rPr>
        <w:t>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3D6F8B">
        <w:rPr>
          <w:rFonts w:ascii="Arial" w:hAnsi="Arial" w:cs="Arial"/>
          <w:sz w:val="22"/>
          <w:szCs w:val="22"/>
        </w:rPr>
        <w:t xml:space="preserve">Disability &amp; Special Services </w:t>
      </w:r>
      <w:r w:rsidR="00AF177F">
        <w:rPr>
          <w:rFonts w:ascii="Arial" w:hAnsi="Arial" w:cs="Arial"/>
          <w:sz w:val="22"/>
          <w:szCs w:val="22"/>
        </w:rPr>
        <w:t>Department</w:t>
      </w:r>
    </w:p>
    <w:p w:rsidR="00E35D8A" w:rsidRDefault="00EB2D6F" w:rsidP="003D6F8B">
      <w:pPr>
        <w:autoSpaceDE w:val="0"/>
        <w:autoSpaceDN w:val="0"/>
        <w:adjustRightInd w:val="0"/>
        <w:ind w:left="2880" w:hanging="2880"/>
        <w:jc w:val="both"/>
        <w:rPr>
          <w:rFonts w:ascii="Arial" w:hAnsi="Arial" w:cs="Arial"/>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p>
    <w:p w:rsidR="003D6F8B" w:rsidRDefault="003D6F8B" w:rsidP="003D6F8B">
      <w:pPr>
        <w:autoSpaceDE w:val="0"/>
        <w:autoSpaceDN w:val="0"/>
        <w:adjustRightInd w:val="0"/>
        <w:ind w:left="2880" w:hanging="2880"/>
        <w:jc w:val="both"/>
        <w:rPr>
          <w:rFonts w:ascii="Arial" w:hAnsi="Arial" w:cs="Arial"/>
          <w:sz w:val="22"/>
          <w:szCs w:val="22"/>
        </w:rPr>
      </w:pPr>
    </w:p>
    <w:p w:rsidR="003D6F8B" w:rsidRDefault="003D6F8B" w:rsidP="003D6F8B">
      <w:pPr>
        <w:autoSpaceDE w:val="0"/>
        <w:autoSpaceDN w:val="0"/>
        <w:adjustRightInd w:val="0"/>
        <w:ind w:left="2880" w:hanging="2880"/>
        <w:jc w:val="both"/>
        <w:rPr>
          <w:rFonts w:ascii="Arial" w:eastAsiaTheme="minorHAnsi" w:hAnsi="Arial" w:cs="Arial"/>
          <w:sz w:val="22"/>
          <w:szCs w:val="22"/>
        </w:rPr>
      </w:pPr>
      <w:r>
        <w:rPr>
          <w:rFonts w:ascii="Arial" w:eastAsiaTheme="minorHAnsi" w:hAnsi="Arial" w:cs="Arial"/>
          <w:sz w:val="22"/>
          <w:szCs w:val="22"/>
        </w:rPr>
        <w:t>Under supervision of The Director and Staff of Disability and Special Services, provides quality</w:t>
      </w:r>
    </w:p>
    <w:p w:rsidR="003D6F8B" w:rsidRDefault="003D6F8B" w:rsidP="003D6F8B">
      <w:pPr>
        <w:autoSpaceDE w:val="0"/>
        <w:autoSpaceDN w:val="0"/>
        <w:adjustRightInd w:val="0"/>
        <w:ind w:left="2880" w:hanging="2880"/>
        <w:jc w:val="both"/>
        <w:rPr>
          <w:rFonts w:ascii="Arial" w:eastAsiaTheme="minorHAnsi" w:hAnsi="Arial" w:cs="Arial"/>
          <w:sz w:val="22"/>
          <w:szCs w:val="22"/>
        </w:rPr>
      </w:pPr>
      <w:r>
        <w:rPr>
          <w:rFonts w:ascii="Arial" w:eastAsiaTheme="minorHAnsi" w:hAnsi="Arial" w:cs="Arial"/>
          <w:sz w:val="22"/>
          <w:szCs w:val="22"/>
        </w:rPr>
        <w:t>external and internal customer service including interaction with students, parents, faculty, and</w:t>
      </w:r>
    </w:p>
    <w:p w:rsidR="003D6F8B" w:rsidRDefault="003D6F8B" w:rsidP="003D6F8B">
      <w:pPr>
        <w:autoSpaceDE w:val="0"/>
        <w:autoSpaceDN w:val="0"/>
        <w:adjustRightInd w:val="0"/>
        <w:ind w:left="2880" w:hanging="2880"/>
        <w:jc w:val="both"/>
        <w:rPr>
          <w:rFonts w:ascii="Arial" w:eastAsiaTheme="minorHAnsi" w:hAnsi="Arial" w:cs="Arial"/>
          <w:sz w:val="22"/>
          <w:szCs w:val="22"/>
        </w:rPr>
      </w:pPr>
      <w:r>
        <w:rPr>
          <w:rFonts w:ascii="Arial" w:eastAsiaTheme="minorHAnsi" w:hAnsi="Arial" w:cs="Arial"/>
          <w:sz w:val="22"/>
          <w:szCs w:val="22"/>
        </w:rPr>
        <w:t>the general public.</w:t>
      </w:r>
    </w:p>
    <w:p w:rsidR="003D6F8B" w:rsidRDefault="003D6F8B" w:rsidP="003D6F8B">
      <w:pPr>
        <w:autoSpaceDE w:val="0"/>
        <w:autoSpaceDN w:val="0"/>
        <w:adjustRightInd w:val="0"/>
        <w:ind w:left="2880" w:hanging="2880"/>
        <w:jc w:val="both"/>
        <w:rPr>
          <w:rFonts w:ascii="Arial" w:eastAsiaTheme="minorHAnsi" w:hAnsi="Arial" w:cs="Arial"/>
          <w:sz w:val="22"/>
          <w:szCs w:val="22"/>
        </w:rPr>
      </w:pPr>
    </w:p>
    <w:p w:rsidR="003D6F8B" w:rsidRDefault="003D6F8B" w:rsidP="003D6F8B">
      <w:pPr>
        <w:autoSpaceDE w:val="0"/>
        <w:autoSpaceDN w:val="0"/>
        <w:adjustRightInd w:val="0"/>
        <w:ind w:left="2880" w:hanging="2880"/>
        <w:jc w:val="both"/>
        <w:rPr>
          <w:rFonts w:ascii="Arial" w:eastAsiaTheme="minorHAnsi" w:hAnsi="Arial" w:cs="Arial"/>
          <w:b/>
          <w:bCs/>
        </w:rPr>
      </w:pPr>
      <w:r>
        <w:rPr>
          <w:rFonts w:ascii="Arial" w:eastAsiaTheme="minorHAnsi" w:hAnsi="Arial" w:cs="Arial"/>
          <w:b/>
          <w:bCs/>
        </w:rPr>
        <w:t>Major Duties:</w:t>
      </w:r>
    </w:p>
    <w:p w:rsidR="003D6F8B" w:rsidRPr="003D6F8B" w:rsidRDefault="003D6F8B" w:rsidP="003D6F8B">
      <w:pPr>
        <w:pStyle w:val="ListParagraph"/>
        <w:numPr>
          <w:ilvl w:val="0"/>
          <w:numId w:val="15"/>
        </w:numPr>
        <w:autoSpaceDE w:val="0"/>
        <w:autoSpaceDN w:val="0"/>
        <w:adjustRightInd w:val="0"/>
        <w:spacing w:line="276" w:lineRule="auto"/>
        <w:jc w:val="both"/>
        <w:rPr>
          <w:rFonts w:ascii="Arial" w:eastAsiaTheme="minorHAnsi" w:hAnsi="Arial" w:cs="Arial"/>
          <w:b/>
          <w:bCs/>
        </w:rPr>
      </w:pPr>
      <w:r w:rsidRPr="003D6F8B">
        <w:rPr>
          <w:rFonts w:ascii="Arial" w:eastAsiaTheme="minorHAnsi" w:hAnsi="Arial" w:cs="Arial"/>
        </w:rPr>
        <w:t>Provides quality externa</w:t>
      </w:r>
      <w:r>
        <w:rPr>
          <w:rFonts w:ascii="Arial" w:eastAsiaTheme="minorHAnsi" w:hAnsi="Arial" w:cs="Arial"/>
        </w:rPr>
        <w:t>l and internal customer service;</w:t>
      </w:r>
    </w:p>
    <w:p w:rsidR="003D6F8B" w:rsidRPr="003D6F8B" w:rsidRDefault="003D6F8B" w:rsidP="003D6F8B">
      <w:pPr>
        <w:pStyle w:val="ListParagraph"/>
        <w:numPr>
          <w:ilvl w:val="0"/>
          <w:numId w:val="15"/>
        </w:numPr>
        <w:autoSpaceDE w:val="0"/>
        <w:autoSpaceDN w:val="0"/>
        <w:adjustRightInd w:val="0"/>
        <w:jc w:val="both"/>
        <w:rPr>
          <w:rFonts w:ascii="Arial" w:eastAsiaTheme="minorHAnsi" w:hAnsi="Arial" w:cs="Arial"/>
          <w:b/>
          <w:bCs/>
        </w:rPr>
      </w:pPr>
      <w:r w:rsidRPr="003D6F8B">
        <w:rPr>
          <w:rFonts w:ascii="Arial" w:eastAsiaTheme="minorHAnsi" w:hAnsi="Arial" w:cs="Arial"/>
        </w:rPr>
        <w:t>Performs routine clerical duties such as typing, filing, making copies, mail delivery, assisting with department activities, providing computer assistance, and assisting with special projects, and/or related duties.</w:t>
      </w:r>
    </w:p>
    <w:p w:rsidR="003D6F8B" w:rsidRPr="003D6F8B" w:rsidRDefault="003D6F8B" w:rsidP="003D6F8B">
      <w:pPr>
        <w:autoSpaceDE w:val="0"/>
        <w:autoSpaceDN w:val="0"/>
        <w:adjustRightInd w:val="0"/>
        <w:ind w:left="360"/>
        <w:jc w:val="both"/>
        <w:rPr>
          <w:rFonts w:ascii="Arial" w:eastAsiaTheme="minorHAnsi" w:hAnsi="Arial" w:cs="Arial"/>
          <w:b/>
          <w:bCs/>
        </w:rPr>
      </w:pPr>
    </w:p>
    <w:p w:rsidR="00C81F45" w:rsidRDefault="00E35D8A" w:rsidP="003D6F8B">
      <w:pPr>
        <w:rPr>
          <w:rFonts w:ascii="Arial" w:hAnsi="Arial" w:cs="Arial"/>
          <w:sz w:val="22"/>
          <w:szCs w:val="22"/>
        </w:rPr>
      </w:pPr>
      <w:r>
        <w:rPr>
          <w:rFonts w:ascii="Arial" w:eastAsiaTheme="minorHAnsi" w:hAnsi="Arial" w:cs="Arial"/>
        </w:rPr>
        <w:t xml:space="preserve"> </w:t>
      </w:r>
      <w:r w:rsidR="00C81F45" w:rsidRPr="00373421">
        <w:rPr>
          <w:rStyle w:val="Strong"/>
          <w:rFonts w:ascii="Arial" w:hAnsi="Arial" w:cs="Arial"/>
          <w:color w:val="000000"/>
          <w:sz w:val="22"/>
          <w:szCs w:val="22"/>
        </w:rPr>
        <w:t xml:space="preserve">Minimum Qualifications: </w:t>
      </w:r>
      <w:r w:rsidR="00C81F45" w:rsidRPr="00373421">
        <w:rPr>
          <w:rFonts w:ascii="Arial" w:hAnsi="Arial" w:cs="Arial"/>
          <w:sz w:val="22"/>
          <w:szCs w:val="22"/>
        </w:rPr>
        <w:t xml:space="preserve"> </w:t>
      </w:r>
    </w:p>
    <w:p w:rsidR="003D6F8B" w:rsidRPr="00484926" w:rsidRDefault="003D6F8B" w:rsidP="003D6F8B">
      <w:pPr>
        <w:rPr>
          <w:rFonts w:ascii="Arial" w:hAnsi="Arial" w:cs="Arial"/>
          <w:i/>
          <w:color w:val="FF0000"/>
          <w:sz w:val="22"/>
          <w:szCs w:val="22"/>
        </w:rPr>
      </w:pP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3D6F8B" w:rsidRPr="003D6F8B" w:rsidRDefault="00C81F45" w:rsidP="003D6F8B">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r w:rsidR="00E35D8A" w:rsidRPr="003D6F8B">
        <w:rPr>
          <w:rFonts w:ascii="Arial" w:eastAsiaTheme="minorHAnsi" w:hAnsi="Arial" w:cs="Arial"/>
        </w:rPr>
        <w:t xml:space="preserve">.  </w:t>
      </w:r>
    </w:p>
    <w:p w:rsidR="003D6F8B" w:rsidRPr="003D6F8B" w:rsidRDefault="003D6F8B" w:rsidP="003D6F8B">
      <w:pPr>
        <w:ind w:left="720"/>
        <w:rPr>
          <w:rFonts w:ascii="Arial" w:hAnsi="Arial" w:cs="Arial"/>
          <w:sz w:val="22"/>
          <w:szCs w:val="22"/>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0220E7" w:rsidRPr="002254EE" w:rsidRDefault="000220E7" w:rsidP="000220E7">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0220E7" w:rsidRPr="002254EE" w:rsidRDefault="000220E7" w:rsidP="000220E7">
      <w:pPr>
        <w:rPr>
          <w:rFonts w:ascii="Arial" w:eastAsiaTheme="minorHAnsi" w:hAnsi="Arial" w:cs="Arial"/>
          <w:sz w:val="20"/>
          <w:szCs w:val="20"/>
        </w:rPr>
      </w:pPr>
    </w:p>
    <w:p w:rsidR="000220E7" w:rsidRPr="00ED495A" w:rsidRDefault="000220E7" w:rsidP="000220E7">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0F2DF1" w:rsidRPr="00EB2D6F" w:rsidRDefault="000F2DF1" w:rsidP="00EB2D6F">
      <w:pPr>
        <w:rPr>
          <w:rFonts w:ascii="Arial" w:hAnsi="Arial" w:cs="Arial"/>
          <w:sz w:val="22"/>
          <w:szCs w:val="22"/>
        </w:rPr>
      </w:pPr>
      <w:bookmarkStart w:id="0" w:name="_GoBack"/>
      <w:bookmarkEnd w:id="0"/>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7014D"/>
    <w:multiLevelType w:val="hybridMultilevel"/>
    <w:tmpl w:val="421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3"/>
  </w:num>
  <w:num w:numId="4">
    <w:abstractNumId w:val="2"/>
  </w:num>
  <w:num w:numId="5">
    <w:abstractNumId w:val="8"/>
  </w:num>
  <w:num w:numId="6">
    <w:abstractNumId w:val="9"/>
  </w:num>
  <w:num w:numId="7">
    <w:abstractNumId w:val="12"/>
  </w:num>
  <w:num w:numId="8">
    <w:abstractNumId w:val="7"/>
  </w:num>
  <w:num w:numId="9">
    <w:abstractNumId w:val="5"/>
  </w:num>
  <w:num w:numId="10">
    <w:abstractNumId w:val="1"/>
  </w:num>
  <w:num w:numId="11">
    <w:abstractNumId w:val="6"/>
  </w:num>
  <w:num w:numId="12">
    <w:abstractNumId w:val="10"/>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220E7"/>
    <w:rsid w:val="000E2509"/>
    <w:rsid w:val="000F2DF1"/>
    <w:rsid w:val="001D7429"/>
    <w:rsid w:val="00230B59"/>
    <w:rsid w:val="002F516B"/>
    <w:rsid w:val="00361125"/>
    <w:rsid w:val="00395013"/>
    <w:rsid w:val="003956EF"/>
    <w:rsid w:val="003B7293"/>
    <w:rsid w:val="003D6F8B"/>
    <w:rsid w:val="0044434D"/>
    <w:rsid w:val="004926E1"/>
    <w:rsid w:val="006221FF"/>
    <w:rsid w:val="006542C9"/>
    <w:rsid w:val="00742F9C"/>
    <w:rsid w:val="00774B3A"/>
    <w:rsid w:val="00802B85"/>
    <w:rsid w:val="00813A1F"/>
    <w:rsid w:val="00834148"/>
    <w:rsid w:val="00842E83"/>
    <w:rsid w:val="00851901"/>
    <w:rsid w:val="0089065C"/>
    <w:rsid w:val="009D2025"/>
    <w:rsid w:val="00A255B1"/>
    <w:rsid w:val="00AF177F"/>
    <w:rsid w:val="00B134D2"/>
    <w:rsid w:val="00B52708"/>
    <w:rsid w:val="00B9423F"/>
    <w:rsid w:val="00C33B27"/>
    <w:rsid w:val="00C53887"/>
    <w:rsid w:val="00C81F45"/>
    <w:rsid w:val="00D22D8B"/>
    <w:rsid w:val="00D23B2F"/>
    <w:rsid w:val="00E3203D"/>
    <w:rsid w:val="00E35D8A"/>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2019-07-10T15:42:00Z</dcterms:created>
  <dcterms:modified xsi:type="dcterms:W3CDTF">2019-07-10T15:42:00Z</dcterms:modified>
</cp:coreProperties>
</file>