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CB0AA1" w:rsidP="00F66DFF">
      <w:pPr>
        <w:jc w:val="center"/>
      </w:pPr>
      <w:r>
        <w:rPr>
          <w:noProof/>
        </w:rPr>
        <w:drawing>
          <wp:inline distT="0" distB="0" distL="0" distR="0" wp14:anchorId="6E809DE2" wp14:editId="5735E6EE">
            <wp:extent cx="2148086" cy="1054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377" cy="1055224"/>
                    </a:xfrm>
                    <a:prstGeom prst="rect">
                      <a:avLst/>
                    </a:prstGeom>
                    <a:noFill/>
                    <a:ln>
                      <a:noFill/>
                    </a:ln>
                  </pic:spPr>
                </pic:pic>
              </a:graphicData>
            </a:graphic>
          </wp:inline>
        </w:drawing>
      </w:r>
    </w:p>
    <w:p w:rsidR="00AA09CC" w:rsidRPr="00F66DFF" w:rsidRDefault="00AA09CC" w:rsidP="00AA09CC">
      <w:pPr>
        <w:pStyle w:val="Title"/>
        <w:spacing w:after="120"/>
        <w:jc w:val="center"/>
        <w:rPr>
          <w:rStyle w:val="SubtleEmphasis"/>
          <w:b/>
          <w:color w:val="404040" w:themeColor="text1" w:themeTint="BF"/>
          <w:sz w:val="22"/>
        </w:rPr>
      </w:pPr>
      <w:r w:rsidRPr="00F66DFF">
        <w:rPr>
          <w:rStyle w:val="SubtleEmphasis"/>
          <w:b/>
          <w:color w:val="404040" w:themeColor="text1" w:themeTint="BF"/>
          <w:sz w:val="22"/>
        </w:rPr>
        <w:t>Position Announcement</w:t>
      </w:r>
    </w:p>
    <w:p w:rsidR="00AA09CC" w:rsidRPr="00FC5BEC" w:rsidRDefault="000A3163" w:rsidP="00AA09CC">
      <w:pPr>
        <w:pStyle w:val="Heading2"/>
        <w:rPr>
          <w:color w:val="auto"/>
          <w:sz w:val="24"/>
          <w:szCs w:val="28"/>
          <w:u w:val="single"/>
        </w:rPr>
      </w:pPr>
      <w:r>
        <w:rPr>
          <w:color w:val="auto"/>
          <w:sz w:val="24"/>
          <w:szCs w:val="28"/>
          <w:u w:val="single"/>
        </w:rPr>
        <w:t>Mathematics</w:t>
      </w:r>
      <w:r w:rsidR="00F66DFF" w:rsidRPr="00FC5BEC">
        <w:rPr>
          <w:color w:val="auto"/>
          <w:sz w:val="24"/>
          <w:szCs w:val="28"/>
          <w:u w:val="single"/>
        </w:rPr>
        <w:t xml:space="preserve"> Support </w:t>
      </w:r>
      <w:r>
        <w:rPr>
          <w:color w:val="auto"/>
          <w:sz w:val="24"/>
          <w:szCs w:val="28"/>
          <w:u w:val="single"/>
        </w:rPr>
        <w:t xml:space="preserve">Lab </w:t>
      </w:r>
      <w:r w:rsidR="004233EA" w:rsidRPr="00FC5BEC">
        <w:rPr>
          <w:color w:val="auto"/>
          <w:sz w:val="24"/>
          <w:szCs w:val="28"/>
          <w:u w:val="single"/>
        </w:rPr>
        <w:t xml:space="preserve">Tutor </w:t>
      </w:r>
      <w:r w:rsidR="00F66DFF" w:rsidRPr="00FC5BEC">
        <w:rPr>
          <w:color w:val="auto"/>
          <w:sz w:val="24"/>
          <w:szCs w:val="28"/>
          <w:u w:val="single"/>
        </w:rPr>
        <w:t>Part</w:t>
      </w:r>
      <w:r w:rsidR="00A425CF" w:rsidRPr="00FC5BEC">
        <w:rPr>
          <w:color w:val="auto"/>
          <w:sz w:val="24"/>
          <w:szCs w:val="28"/>
          <w:u w:val="single"/>
        </w:rPr>
        <w:t>-time</w:t>
      </w:r>
    </w:p>
    <w:p w:rsidR="00F66DFF" w:rsidRPr="0010761C" w:rsidRDefault="00AA09CC" w:rsidP="00443839">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F66DFF">
        <w:rPr>
          <w:rFonts w:asciiTheme="majorHAnsi" w:hAnsiTheme="majorHAnsi"/>
          <w:sz w:val="20"/>
          <w:szCs w:val="24"/>
        </w:rPr>
        <w:t>Part</w:t>
      </w:r>
      <w:r w:rsidR="004233EA">
        <w:rPr>
          <w:rFonts w:asciiTheme="majorHAnsi" w:hAnsiTheme="majorHAnsi"/>
          <w:sz w:val="20"/>
          <w:szCs w:val="24"/>
        </w:rPr>
        <w:t xml:space="preserve">-time Tutor in our </w:t>
      </w:r>
      <w:r w:rsidR="00F66DFF">
        <w:rPr>
          <w:rFonts w:asciiTheme="majorHAnsi" w:hAnsiTheme="majorHAnsi"/>
          <w:sz w:val="20"/>
          <w:szCs w:val="24"/>
        </w:rPr>
        <w:t xml:space="preserve">Student </w:t>
      </w:r>
      <w:r w:rsidR="000A3163">
        <w:rPr>
          <w:rFonts w:asciiTheme="majorHAnsi" w:hAnsiTheme="majorHAnsi"/>
          <w:sz w:val="20"/>
          <w:szCs w:val="24"/>
        </w:rPr>
        <w:t>Mathematics</w:t>
      </w:r>
      <w:r w:rsidR="00F66DFF">
        <w:rPr>
          <w:rFonts w:asciiTheme="majorHAnsi" w:hAnsiTheme="majorHAnsi"/>
          <w:sz w:val="20"/>
          <w:szCs w:val="24"/>
        </w:rPr>
        <w:t xml:space="preserve"> Support </w:t>
      </w:r>
      <w:r w:rsidR="00FC5BEC">
        <w:rPr>
          <w:rFonts w:asciiTheme="majorHAnsi" w:hAnsiTheme="majorHAnsi"/>
          <w:sz w:val="20"/>
          <w:szCs w:val="24"/>
        </w:rPr>
        <w:t>Center</w:t>
      </w:r>
      <w:r w:rsidR="00FB3816">
        <w:rPr>
          <w:rFonts w:asciiTheme="majorHAnsi" w:hAnsiTheme="majorHAnsi"/>
          <w:sz w:val="20"/>
          <w:szCs w:val="24"/>
        </w:rPr>
        <w:t>.</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622808">
        <w:rPr>
          <w:rFonts w:asciiTheme="majorHAnsi" w:hAnsiTheme="majorHAnsi"/>
          <w:sz w:val="20"/>
          <w:szCs w:val="24"/>
        </w:rPr>
        <w:t xml:space="preserve">also be </w:t>
      </w:r>
      <w:r w:rsidR="00443839">
        <w:rPr>
          <w:rFonts w:asciiTheme="majorHAnsi" w:hAnsiTheme="majorHAnsi"/>
          <w:sz w:val="20"/>
          <w:szCs w:val="24"/>
        </w:rPr>
        <w:t>responsib</w:t>
      </w:r>
      <w:r w:rsidR="00622808">
        <w:rPr>
          <w:rFonts w:asciiTheme="majorHAnsi" w:hAnsiTheme="majorHAnsi"/>
          <w:sz w:val="20"/>
          <w:szCs w:val="24"/>
        </w:rPr>
        <w:t xml:space="preserve">le for </w:t>
      </w:r>
      <w:r w:rsidR="004233EA" w:rsidRPr="004233EA">
        <w:rPr>
          <w:rFonts w:asciiTheme="majorHAnsi" w:hAnsiTheme="majorHAnsi"/>
          <w:sz w:val="20"/>
          <w:szCs w:val="24"/>
        </w:rPr>
        <w:t>tutoring the adult and/or student learner or a small group of learners</w:t>
      </w:r>
      <w:r w:rsidR="004233EA">
        <w:rPr>
          <w:rFonts w:asciiTheme="majorHAnsi" w:hAnsiTheme="majorHAnsi"/>
          <w:sz w:val="20"/>
          <w:szCs w:val="24"/>
        </w:rPr>
        <w:t xml:space="preserve"> in </w:t>
      </w:r>
      <w:r w:rsidR="00F66DFF">
        <w:rPr>
          <w:rFonts w:asciiTheme="majorHAnsi" w:hAnsiTheme="majorHAnsi"/>
          <w:sz w:val="20"/>
          <w:szCs w:val="24"/>
        </w:rPr>
        <w:t xml:space="preserve">various areas of science depending on the course of study. </w:t>
      </w:r>
      <w:r w:rsidR="0010761C">
        <w:rPr>
          <w:rFonts w:asciiTheme="majorHAnsi" w:hAnsiTheme="majorHAnsi"/>
          <w:b/>
          <w:sz w:val="20"/>
          <w:szCs w:val="24"/>
        </w:rPr>
        <w:t xml:space="preserve">This position is part-time/non-exempt. </w:t>
      </w:r>
      <w:r w:rsidR="00136156">
        <w:rPr>
          <w:rFonts w:asciiTheme="majorHAnsi" w:hAnsiTheme="majorHAnsi"/>
          <w:b/>
          <w:sz w:val="20"/>
          <w:szCs w:val="24"/>
        </w:rPr>
        <w:t xml:space="preserve"> </w:t>
      </w:r>
    </w:p>
    <w:p w:rsidR="00F66DFF" w:rsidRPr="00F66DFF" w:rsidRDefault="00443839" w:rsidP="00F66DFF">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Complete tutor training through the Columbus Technical College Math Support Lab.</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Perform as part of a team striving to increase student success rates in Math courses at the college.</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Follow the dress code and code of conduct outlined in the Columbus Technical College employee handbook.</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Submit precise paperwork in a timely manner.</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Provide one-on-one math tutoring and assistance to students</w:t>
      </w:r>
      <w:r>
        <w:rPr>
          <w:rFonts w:asciiTheme="majorHAnsi" w:hAnsiTheme="majorHAnsi"/>
          <w:sz w:val="20"/>
        </w:rPr>
        <w:t xml:space="preserve"> served by the Math Support Lab</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Attend training sessions at the Math Support Lab.</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Maintain honest and accurate records while tracking the progress of students who use the Lab.</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Assist the Math Lab Coordinator in planning and executing faculty development workshops.</w:t>
      </w:r>
    </w:p>
    <w:p w:rsid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Committee assignments and working on projects with other Academic Affairs and Student Services Personnel.</w:t>
      </w:r>
    </w:p>
    <w:p w:rsidR="00CB0AA1" w:rsidRPr="00CB0AA1" w:rsidRDefault="00CB0AA1" w:rsidP="00CB0AA1">
      <w:pPr>
        <w:pStyle w:val="ListParagraph"/>
        <w:numPr>
          <w:ilvl w:val="0"/>
          <w:numId w:val="9"/>
        </w:numPr>
        <w:spacing w:after="120" w:line="240" w:lineRule="auto"/>
        <w:rPr>
          <w:rFonts w:asciiTheme="majorHAnsi" w:hAnsiTheme="majorHAnsi"/>
          <w:sz w:val="20"/>
        </w:rPr>
      </w:pPr>
      <w:r w:rsidRPr="00CB0AA1">
        <w:rPr>
          <w:rFonts w:asciiTheme="majorHAnsi" w:hAnsiTheme="majorHAnsi"/>
          <w:sz w:val="20"/>
        </w:rPr>
        <w:t>Perform other duties as necessary.</w:t>
      </w:r>
    </w:p>
    <w:p w:rsidR="00F66DFF" w:rsidRPr="00CB0AA1" w:rsidRDefault="00F66DFF" w:rsidP="00CB0AA1">
      <w:pPr>
        <w:spacing w:after="120" w:line="240" w:lineRule="auto"/>
        <w:rPr>
          <w:rFonts w:asciiTheme="majorHAnsi" w:hAnsiTheme="majorHAnsi"/>
          <w:sz w:val="20"/>
        </w:rPr>
      </w:pPr>
      <w:r w:rsidRPr="00CB0AA1">
        <w:rPr>
          <w:rFonts w:asciiTheme="majorHAnsi" w:hAnsiTheme="majorHAnsi"/>
          <w:b/>
          <w:sz w:val="20"/>
          <w:u w:val="single"/>
        </w:rPr>
        <w:t>Competencies:</w:t>
      </w:r>
    </w:p>
    <w:p w:rsid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Skill in the operation of computers and job-related software programs</w:t>
      </w:r>
    </w:p>
    <w:p w:rsid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Oral and written communication skills</w:t>
      </w:r>
    </w:p>
    <w:p w:rsid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Skill in interpersonal relations and in dealing with the public</w:t>
      </w:r>
    </w:p>
    <w:p w:rsidR="00F66DFF" w:rsidRPr="00F66DFF" w:rsidRDefault="00F66DFF" w:rsidP="00F66DFF">
      <w:pPr>
        <w:pStyle w:val="ListParagraph"/>
        <w:numPr>
          <w:ilvl w:val="0"/>
          <w:numId w:val="8"/>
        </w:numPr>
        <w:spacing w:after="120" w:line="240" w:lineRule="auto"/>
        <w:rPr>
          <w:rFonts w:asciiTheme="majorHAnsi" w:hAnsiTheme="majorHAnsi"/>
          <w:sz w:val="20"/>
        </w:rPr>
      </w:pPr>
      <w:r w:rsidRPr="00F66DFF">
        <w:rPr>
          <w:rFonts w:asciiTheme="majorHAnsi" w:hAnsiTheme="majorHAnsi"/>
          <w:sz w:val="20"/>
        </w:rPr>
        <w:t>Decision making and problem solving skills</w:t>
      </w:r>
    </w:p>
    <w:p w:rsidR="00E5169F" w:rsidRPr="00633E98" w:rsidRDefault="00E5169F" w:rsidP="00E5169F">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622808" w:rsidRDefault="00622808" w:rsidP="00622808">
      <w:pPr>
        <w:pStyle w:val="ListParagraph"/>
        <w:numPr>
          <w:ilvl w:val="0"/>
          <w:numId w:val="6"/>
        </w:numPr>
        <w:spacing w:after="0" w:line="240" w:lineRule="auto"/>
        <w:rPr>
          <w:rFonts w:asciiTheme="majorHAnsi" w:hAnsiTheme="majorHAnsi"/>
          <w:sz w:val="20"/>
          <w:szCs w:val="20"/>
        </w:rPr>
      </w:pPr>
      <w:r w:rsidRPr="00FB3C56">
        <w:rPr>
          <w:rFonts w:asciiTheme="majorHAnsi" w:hAnsiTheme="majorHAnsi"/>
          <w:sz w:val="20"/>
          <w:szCs w:val="20"/>
        </w:rPr>
        <w:t xml:space="preserve">Current technical college student with an overall GPA of 3.0 and a minimum GPA of 3.0 in </w:t>
      </w:r>
      <w:r w:rsidR="00DD0D1E">
        <w:rPr>
          <w:rFonts w:asciiTheme="majorHAnsi" w:hAnsiTheme="majorHAnsi"/>
          <w:sz w:val="20"/>
          <w:szCs w:val="20"/>
        </w:rPr>
        <w:t>Mathematics</w:t>
      </w:r>
    </w:p>
    <w:p w:rsidR="00622808" w:rsidRDefault="00622808" w:rsidP="00622808">
      <w:pPr>
        <w:spacing w:after="0" w:line="240" w:lineRule="auto"/>
        <w:ind w:left="360"/>
        <w:rPr>
          <w:rFonts w:asciiTheme="majorHAnsi" w:hAnsiTheme="majorHAnsi"/>
          <w:sz w:val="20"/>
          <w:szCs w:val="20"/>
        </w:rPr>
      </w:pPr>
      <w:r w:rsidRPr="00FB3C56">
        <w:rPr>
          <w:rFonts w:asciiTheme="majorHAnsi" w:hAnsiTheme="majorHAnsi"/>
          <w:sz w:val="20"/>
          <w:szCs w:val="20"/>
        </w:rPr>
        <w:t xml:space="preserve"> -OR-</w:t>
      </w:r>
    </w:p>
    <w:p w:rsidR="00622808" w:rsidRDefault="00622808" w:rsidP="00622808">
      <w:pPr>
        <w:pStyle w:val="ListParagraph"/>
        <w:numPr>
          <w:ilvl w:val="0"/>
          <w:numId w:val="6"/>
        </w:numPr>
        <w:rPr>
          <w:rFonts w:asciiTheme="majorHAnsi" w:hAnsiTheme="majorHAnsi"/>
          <w:sz w:val="20"/>
          <w:szCs w:val="20"/>
        </w:rPr>
      </w:pPr>
      <w:r>
        <w:rPr>
          <w:rFonts w:asciiTheme="majorHAnsi" w:hAnsiTheme="majorHAnsi"/>
          <w:sz w:val="20"/>
          <w:szCs w:val="20"/>
        </w:rPr>
        <w:t>An o</w:t>
      </w:r>
      <w:r w:rsidRPr="00FB3C56">
        <w:rPr>
          <w:rFonts w:asciiTheme="majorHAnsi" w:hAnsiTheme="majorHAnsi"/>
          <w:sz w:val="20"/>
          <w:szCs w:val="20"/>
        </w:rPr>
        <w:t xml:space="preserve">utside applicant that demonstrates the ability and experience </w:t>
      </w:r>
      <w:r>
        <w:rPr>
          <w:rFonts w:asciiTheme="majorHAnsi" w:hAnsiTheme="majorHAnsi"/>
          <w:sz w:val="20"/>
          <w:szCs w:val="20"/>
        </w:rPr>
        <w:t xml:space="preserve">in </w:t>
      </w:r>
      <w:r w:rsidR="00DD0D1E">
        <w:rPr>
          <w:rFonts w:asciiTheme="majorHAnsi" w:hAnsiTheme="majorHAnsi"/>
          <w:sz w:val="20"/>
          <w:szCs w:val="20"/>
        </w:rPr>
        <w:t>Mathematics</w:t>
      </w:r>
      <w:r>
        <w:rPr>
          <w:rFonts w:asciiTheme="majorHAnsi" w:hAnsiTheme="majorHAnsi"/>
          <w:sz w:val="20"/>
          <w:szCs w:val="20"/>
        </w:rPr>
        <w:t xml:space="preserve"> and has documented tutoring or teaching.</w:t>
      </w:r>
    </w:p>
    <w:p w:rsidR="00F6175A" w:rsidRPr="00A425CF" w:rsidRDefault="004C7FC2" w:rsidP="00A425CF">
      <w:pPr>
        <w:rPr>
          <w:rFonts w:asciiTheme="majorHAnsi" w:hAnsiTheme="majorHAnsi"/>
          <w:b/>
          <w:sz w:val="20"/>
          <w:szCs w:val="20"/>
          <w:u w:val="single"/>
        </w:rPr>
      </w:pPr>
      <w:r w:rsidRPr="00A425CF">
        <w:rPr>
          <w:rFonts w:asciiTheme="majorHAnsi" w:hAnsiTheme="majorHAnsi"/>
          <w:b/>
          <w:sz w:val="20"/>
          <w:szCs w:val="20"/>
          <w:u w:val="single"/>
        </w:rPr>
        <w:t>Salary/Benefits</w:t>
      </w:r>
    </w:p>
    <w:p w:rsidR="004C7FC2" w:rsidRPr="00633E98" w:rsidRDefault="002624E4" w:rsidP="004C7FC2">
      <w:pPr>
        <w:pStyle w:val="BodyText"/>
        <w:rPr>
          <w:rFonts w:asciiTheme="majorHAnsi" w:hAnsiTheme="majorHAnsi"/>
          <w:b/>
        </w:rPr>
      </w:pPr>
      <w:r w:rsidRPr="002624E4">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B488B" w:rsidP="004C7FC2">
      <w:pPr>
        <w:spacing w:after="120" w:line="240" w:lineRule="auto"/>
        <w:rPr>
          <w:rFonts w:asciiTheme="majorHAnsi" w:hAnsiTheme="majorHAnsi"/>
          <w:sz w:val="20"/>
          <w:szCs w:val="20"/>
        </w:rPr>
      </w:pPr>
      <w:r>
        <w:rPr>
          <w:rFonts w:asciiTheme="majorHAnsi" w:hAnsiTheme="majorHAnsi"/>
          <w:sz w:val="20"/>
          <w:szCs w:val="20"/>
        </w:rPr>
        <w:t xml:space="preserve">Position is available until </w:t>
      </w:r>
      <w:r w:rsidR="00E64455">
        <w:rPr>
          <w:rFonts w:asciiTheme="majorHAnsi" w:hAnsiTheme="majorHAnsi"/>
          <w:sz w:val="20"/>
          <w:szCs w:val="20"/>
        </w:rPr>
        <w:t>filled</w:t>
      </w:r>
      <w:r w:rsidR="00BA6512">
        <w:rPr>
          <w:rFonts w:asciiTheme="majorHAnsi" w:hAnsiTheme="majorHAnsi"/>
          <w:sz w:val="20"/>
          <w:szCs w:val="20"/>
        </w:rPr>
        <w:t>.</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BA6512">
        <w:rPr>
          <w:rFonts w:asciiTheme="majorHAnsi" w:hAnsiTheme="majorHAnsi"/>
          <w:sz w:val="20"/>
          <w:szCs w:val="20"/>
        </w:rPr>
        <w:t xml:space="preserve">, </w:t>
      </w:r>
      <w:r w:rsidR="004C7FC2" w:rsidRPr="00633E98">
        <w:rPr>
          <w:rFonts w:asciiTheme="majorHAnsi" w:hAnsiTheme="majorHAnsi"/>
          <w:sz w:val="20"/>
          <w:szCs w:val="20"/>
        </w:rPr>
        <w:t xml:space="preserve">resume </w:t>
      </w:r>
      <w:r w:rsidR="00BA6512">
        <w:rPr>
          <w:rFonts w:asciiTheme="majorHAnsi" w:hAnsiTheme="majorHAnsi"/>
          <w:sz w:val="20"/>
          <w:szCs w:val="20"/>
        </w:rPr>
        <w:t>and</w:t>
      </w:r>
      <w:r w:rsidR="005D46C6">
        <w:rPr>
          <w:rFonts w:asciiTheme="majorHAnsi" w:hAnsiTheme="majorHAnsi"/>
          <w:sz w:val="20"/>
          <w:szCs w:val="20"/>
        </w:rPr>
        <w:t xml:space="preserve"> copy of official</w:t>
      </w:r>
      <w:r w:rsidR="00BA6512">
        <w:rPr>
          <w:rFonts w:asciiTheme="majorHAnsi" w:hAnsiTheme="majorHAnsi"/>
          <w:sz w:val="20"/>
          <w:szCs w:val="20"/>
        </w:rPr>
        <w:t xml:space="preserve"> transcript</w:t>
      </w:r>
      <w:r w:rsidR="005D46C6">
        <w:rPr>
          <w:rFonts w:asciiTheme="majorHAnsi" w:hAnsiTheme="majorHAnsi"/>
          <w:sz w:val="20"/>
          <w:szCs w:val="20"/>
        </w:rPr>
        <w:t>(</w:t>
      </w:r>
      <w:r w:rsidR="00BA6512">
        <w:rPr>
          <w:rFonts w:asciiTheme="majorHAnsi" w:hAnsiTheme="majorHAnsi"/>
          <w:sz w:val="20"/>
          <w:szCs w:val="20"/>
        </w:rPr>
        <w:t>s</w:t>
      </w:r>
      <w:r w:rsidR="005D46C6">
        <w:rPr>
          <w:rFonts w:asciiTheme="majorHAnsi" w:hAnsiTheme="majorHAnsi"/>
          <w:sz w:val="20"/>
          <w:szCs w:val="20"/>
        </w:rPr>
        <w:t>)</w:t>
      </w:r>
      <w:r w:rsidR="00BA6512">
        <w:rPr>
          <w:rFonts w:asciiTheme="majorHAnsi" w:hAnsiTheme="majorHAnsi"/>
          <w:sz w:val="20"/>
          <w:szCs w:val="20"/>
        </w:rPr>
        <w:t xml:space="preserve"> </w:t>
      </w:r>
      <w:r w:rsidR="004C7FC2" w:rsidRPr="00633E98">
        <w:rPr>
          <w:rFonts w:asciiTheme="majorHAnsi" w:hAnsiTheme="majorHAnsi"/>
          <w:sz w:val="20"/>
          <w:szCs w:val="20"/>
        </w:rPr>
        <w:t>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FC5BEC" w:rsidRPr="00584C17" w:rsidRDefault="00FC5BEC" w:rsidP="00FC5BEC">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C5BEC" w:rsidRPr="00584C17" w:rsidRDefault="00FC5BEC" w:rsidP="00FC5BEC">
      <w:pPr>
        <w:spacing w:after="0" w:line="240" w:lineRule="auto"/>
        <w:rPr>
          <w:rFonts w:asciiTheme="majorHAnsi" w:hAnsiTheme="majorHAnsi" w:cs="Times New Roman"/>
          <w:sz w:val="16"/>
          <w:szCs w:val="20"/>
        </w:rPr>
      </w:pPr>
    </w:p>
    <w:p w:rsidR="00FC5BEC" w:rsidRPr="00584C17" w:rsidRDefault="00FC5BEC" w:rsidP="00FC5BEC">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lastRenderedPageBreak/>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bookmarkStart w:id="0" w:name="_GoBack"/>
      <w:bookmarkEnd w:id="0"/>
    </w:p>
    <w:sectPr w:rsidR="00FC5BEC" w:rsidRPr="00584C17" w:rsidSect="00CB1CDA">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0B"/>
    <w:multiLevelType w:val="hybridMultilevel"/>
    <w:tmpl w:val="86E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880"/>
    <w:multiLevelType w:val="hybridMultilevel"/>
    <w:tmpl w:val="36A4B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1E5535"/>
    <w:multiLevelType w:val="hybridMultilevel"/>
    <w:tmpl w:val="279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367F"/>
    <w:multiLevelType w:val="hybridMultilevel"/>
    <w:tmpl w:val="A60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92F83"/>
    <w:multiLevelType w:val="hybridMultilevel"/>
    <w:tmpl w:val="53F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F3E98"/>
    <w:multiLevelType w:val="hybridMultilevel"/>
    <w:tmpl w:val="09E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0A3163"/>
    <w:rsid w:val="0010761C"/>
    <w:rsid w:val="00136156"/>
    <w:rsid w:val="001B3FE9"/>
    <w:rsid w:val="002624E4"/>
    <w:rsid w:val="002F174E"/>
    <w:rsid w:val="00375717"/>
    <w:rsid w:val="003B488B"/>
    <w:rsid w:val="0040263D"/>
    <w:rsid w:val="004233EA"/>
    <w:rsid w:val="00443839"/>
    <w:rsid w:val="004C7FC2"/>
    <w:rsid w:val="004D6222"/>
    <w:rsid w:val="004E44CA"/>
    <w:rsid w:val="005D46C6"/>
    <w:rsid w:val="00622808"/>
    <w:rsid w:val="006264B6"/>
    <w:rsid w:val="00633E98"/>
    <w:rsid w:val="007F6452"/>
    <w:rsid w:val="0081039D"/>
    <w:rsid w:val="008F1B71"/>
    <w:rsid w:val="00A425CF"/>
    <w:rsid w:val="00A95170"/>
    <w:rsid w:val="00AA09CC"/>
    <w:rsid w:val="00AE6BD9"/>
    <w:rsid w:val="00BA6512"/>
    <w:rsid w:val="00BF589C"/>
    <w:rsid w:val="00C078EF"/>
    <w:rsid w:val="00C42BDD"/>
    <w:rsid w:val="00CB0AA1"/>
    <w:rsid w:val="00CB1CDA"/>
    <w:rsid w:val="00CD747A"/>
    <w:rsid w:val="00D00718"/>
    <w:rsid w:val="00D44ED7"/>
    <w:rsid w:val="00DD0D1E"/>
    <w:rsid w:val="00E5169F"/>
    <w:rsid w:val="00E64455"/>
    <w:rsid w:val="00F6175A"/>
    <w:rsid w:val="00F66DFF"/>
    <w:rsid w:val="00F72431"/>
    <w:rsid w:val="00FB3816"/>
    <w:rsid w:val="00FB3C56"/>
    <w:rsid w:val="00FC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2017-08-21T11:09:00Z</dcterms:created>
  <dcterms:modified xsi:type="dcterms:W3CDTF">2017-08-21T11:09:00Z</dcterms:modified>
</cp:coreProperties>
</file>