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DB7A2D" w:rsidP="00635D77">
      <w:pPr>
        <w:jc w:val="center"/>
      </w:pPr>
      <w:bookmarkStart w:id="0" w:name="_GoBack"/>
      <w:bookmarkEnd w:id="0"/>
      <w:r>
        <w:rPr>
          <w:noProof/>
        </w:rPr>
        <w:drawing>
          <wp:inline distT="0" distB="0" distL="0" distR="0" wp14:anchorId="0ABB858D" wp14:editId="56FF34AF">
            <wp:extent cx="1987550" cy="975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5348" cy="979148"/>
                    </a:xfrm>
                    <a:prstGeom prst="rect">
                      <a:avLst/>
                    </a:prstGeom>
                    <a:noFill/>
                    <a:ln>
                      <a:noFill/>
                    </a:ln>
                  </pic:spPr>
                </pic:pic>
              </a:graphicData>
            </a:graphic>
          </wp:inline>
        </w:drawing>
      </w: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455379" w:rsidP="00AA09CC">
      <w:pPr>
        <w:pStyle w:val="Heading2"/>
        <w:rPr>
          <w:color w:val="auto"/>
          <w:sz w:val="24"/>
          <w:szCs w:val="28"/>
          <w:u w:val="single"/>
        </w:rPr>
      </w:pPr>
      <w:r>
        <w:rPr>
          <w:color w:val="auto"/>
          <w:sz w:val="24"/>
          <w:szCs w:val="28"/>
          <w:u w:val="single"/>
        </w:rPr>
        <w:t>Testing Specialist</w:t>
      </w:r>
      <w:r w:rsidR="00731E15">
        <w:rPr>
          <w:color w:val="auto"/>
          <w:sz w:val="24"/>
          <w:szCs w:val="28"/>
          <w:u w:val="single"/>
        </w:rPr>
        <w:t xml:space="preserve">- </w:t>
      </w:r>
      <w:r w:rsidR="00635D77">
        <w:rPr>
          <w:color w:val="auto"/>
          <w:sz w:val="24"/>
          <w:szCs w:val="28"/>
          <w:u w:val="single"/>
        </w:rPr>
        <w:t>Part-time</w:t>
      </w:r>
    </w:p>
    <w:p w:rsidR="00731E15" w:rsidRDefault="00AA09CC" w:rsidP="00731E15">
      <w:pPr>
        <w:autoSpaceDE w:val="0"/>
        <w:autoSpaceDN w:val="0"/>
        <w:adjustRightInd w:val="0"/>
        <w:spacing w:after="0" w:line="240" w:lineRule="auto"/>
        <w:rPr>
          <w:rFonts w:ascii="ArialMT" w:hAnsi="ArialMT" w:cs="ArialMT"/>
        </w:rPr>
      </w:pPr>
      <w:r w:rsidRPr="00633E98">
        <w:rPr>
          <w:rFonts w:asciiTheme="majorHAnsi" w:hAnsiTheme="majorHAnsi"/>
          <w:sz w:val="20"/>
          <w:szCs w:val="24"/>
        </w:rPr>
        <w:t xml:space="preserve">Columbus Technical College is seeking an individual to serve as </w:t>
      </w:r>
      <w:r w:rsidR="00375717">
        <w:rPr>
          <w:rFonts w:asciiTheme="majorHAnsi" w:hAnsiTheme="majorHAnsi"/>
          <w:sz w:val="20"/>
          <w:szCs w:val="24"/>
        </w:rPr>
        <w:t xml:space="preserve">a </w:t>
      </w:r>
      <w:r w:rsidR="00635D77">
        <w:rPr>
          <w:rFonts w:asciiTheme="majorHAnsi" w:hAnsiTheme="majorHAnsi"/>
          <w:sz w:val="20"/>
          <w:szCs w:val="24"/>
        </w:rPr>
        <w:t>part-time</w:t>
      </w:r>
      <w:r w:rsidR="00375717">
        <w:rPr>
          <w:rFonts w:asciiTheme="majorHAnsi" w:hAnsiTheme="majorHAnsi"/>
          <w:sz w:val="20"/>
          <w:szCs w:val="24"/>
        </w:rPr>
        <w:t xml:space="preserve"> </w:t>
      </w:r>
      <w:r w:rsidR="00455379">
        <w:rPr>
          <w:rFonts w:asciiTheme="majorHAnsi" w:hAnsiTheme="majorHAnsi"/>
          <w:sz w:val="20"/>
          <w:szCs w:val="24"/>
        </w:rPr>
        <w:t xml:space="preserve">Testing Specialist </w:t>
      </w:r>
      <w:r w:rsidR="00731E15">
        <w:rPr>
          <w:rFonts w:asciiTheme="majorHAnsi" w:hAnsiTheme="majorHAnsi"/>
          <w:sz w:val="20"/>
          <w:szCs w:val="24"/>
        </w:rPr>
        <w:t xml:space="preserve">in </w:t>
      </w:r>
      <w:r w:rsidR="00455379">
        <w:rPr>
          <w:rFonts w:asciiTheme="majorHAnsi" w:hAnsiTheme="majorHAnsi"/>
          <w:sz w:val="20"/>
          <w:szCs w:val="24"/>
        </w:rPr>
        <w:t>Economic Development</w:t>
      </w:r>
      <w:r w:rsidR="00731E15">
        <w:rPr>
          <w:rFonts w:asciiTheme="majorHAnsi" w:hAnsiTheme="majorHAnsi"/>
          <w:sz w:val="20"/>
          <w:szCs w:val="24"/>
        </w:rPr>
        <w:t xml:space="preserve"> </w:t>
      </w:r>
      <w:r w:rsidR="00914A2D">
        <w:rPr>
          <w:rFonts w:asciiTheme="majorHAnsi" w:hAnsiTheme="majorHAnsi"/>
          <w:sz w:val="20"/>
          <w:szCs w:val="24"/>
        </w:rPr>
        <w:t>Department.</w:t>
      </w:r>
      <w:r w:rsidR="00731E15">
        <w:rPr>
          <w:rFonts w:asciiTheme="majorHAnsi" w:hAnsiTheme="majorHAnsi"/>
          <w:sz w:val="20"/>
          <w:szCs w:val="24"/>
        </w:rPr>
        <w:t xml:space="preserve"> </w:t>
      </w:r>
      <w:r w:rsidRPr="00633E98">
        <w:rPr>
          <w:rFonts w:asciiTheme="majorHAnsi" w:hAnsiTheme="majorHAnsi"/>
          <w:sz w:val="20"/>
          <w:szCs w:val="24"/>
        </w:rPr>
        <w:t xml:space="preserve">This individual will </w:t>
      </w:r>
      <w:r w:rsidR="00443839">
        <w:rPr>
          <w:rFonts w:asciiTheme="majorHAnsi" w:hAnsiTheme="majorHAnsi"/>
          <w:sz w:val="20"/>
          <w:szCs w:val="24"/>
        </w:rPr>
        <w:t xml:space="preserve">be responsible for </w:t>
      </w:r>
      <w:r w:rsidR="00731E15" w:rsidRPr="00731E15">
        <w:rPr>
          <w:rFonts w:asciiTheme="majorHAnsi" w:hAnsiTheme="majorHAnsi" w:cs="ArialMT"/>
          <w:sz w:val="20"/>
        </w:rPr>
        <w:t xml:space="preserve">providing </w:t>
      </w:r>
      <w:r w:rsidR="00455379">
        <w:rPr>
          <w:rFonts w:asciiTheme="majorHAnsi" w:hAnsiTheme="majorHAnsi" w:cs="ArialMT"/>
          <w:sz w:val="20"/>
        </w:rPr>
        <w:t xml:space="preserve">testing and testing services to customers. </w:t>
      </w:r>
      <w:r w:rsidR="00635D77" w:rsidRPr="00635D77">
        <w:rPr>
          <w:rFonts w:asciiTheme="majorHAnsi" w:hAnsiTheme="majorHAnsi" w:cs="ArialMT"/>
          <w:b/>
          <w:sz w:val="20"/>
        </w:rPr>
        <w:t xml:space="preserve">This position is part-time/non-exempt. </w:t>
      </w:r>
    </w:p>
    <w:p w:rsidR="00731E15" w:rsidRDefault="00731E15" w:rsidP="00731E15">
      <w:pPr>
        <w:autoSpaceDE w:val="0"/>
        <w:autoSpaceDN w:val="0"/>
        <w:adjustRightInd w:val="0"/>
        <w:spacing w:after="0" w:line="240" w:lineRule="auto"/>
        <w:rPr>
          <w:rFonts w:ascii="ArialMT" w:hAnsi="ArialMT" w:cs="ArialMT"/>
        </w:rPr>
      </w:pPr>
    </w:p>
    <w:p w:rsidR="00731E15" w:rsidRPr="00633E98" w:rsidRDefault="00443839" w:rsidP="00731E15">
      <w:pPr>
        <w:autoSpaceDE w:val="0"/>
        <w:autoSpaceDN w:val="0"/>
        <w:adjustRightInd w:val="0"/>
        <w:spacing w:after="0"/>
        <w:rPr>
          <w:rFonts w:asciiTheme="majorHAnsi" w:hAnsiTheme="majorHAnsi"/>
          <w:b/>
          <w:sz w:val="20"/>
          <w:szCs w:val="20"/>
          <w:u w:val="single"/>
        </w:rPr>
      </w:pPr>
      <w:r>
        <w:rPr>
          <w:rFonts w:asciiTheme="majorHAnsi" w:hAnsiTheme="majorHAnsi"/>
          <w:b/>
          <w:sz w:val="20"/>
          <w:szCs w:val="20"/>
          <w:u w:val="single"/>
        </w:rPr>
        <w:t>Responsibilities:</w:t>
      </w:r>
    </w:p>
    <w:p w:rsidR="00455379" w:rsidRDefault="00455379" w:rsidP="00455379">
      <w:pPr>
        <w:pStyle w:val="ListParagraph"/>
        <w:numPr>
          <w:ilvl w:val="0"/>
          <w:numId w:val="7"/>
        </w:numPr>
        <w:spacing w:after="0"/>
        <w:ind w:left="360" w:hanging="270"/>
        <w:rPr>
          <w:rFonts w:asciiTheme="majorHAnsi" w:hAnsiTheme="majorHAnsi"/>
          <w:sz w:val="20"/>
        </w:rPr>
      </w:pPr>
      <w:r w:rsidRPr="00455379">
        <w:rPr>
          <w:rFonts w:asciiTheme="majorHAnsi" w:hAnsiTheme="majorHAnsi"/>
          <w:sz w:val="20"/>
        </w:rPr>
        <w:t>Proctors various academic, distance learning, exemption and nationally recognized college exams to ensure test security</w:t>
      </w:r>
    </w:p>
    <w:p w:rsidR="00640D78" w:rsidRDefault="00640D78" w:rsidP="00455379">
      <w:pPr>
        <w:pStyle w:val="ListParagraph"/>
        <w:numPr>
          <w:ilvl w:val="0"/>
          <w:numId w:val="7"/>
        </w:numPr>
        <w:spacing w:after="0"/>
        <w:ind w:left="360" w:hanging="270"/>
        <w:rPr>
          <w:rFonts w:asciiTheme="majorHAnsi" w:hAnsiTheme="majorHAnsi"/>
          <w:sz w:val="20"/>
        </w:rPr>
      </w:pPr>
      <w:r>
        <w:rPr>
          <w:rFonts w:asciiTheme="majorHAnsi" w:hAnsiTheme="majorHAnsi"/>
          <w:sz w:val="20"/>
        </w:rPr>
        <w:t>Collects test payments</w:t>
      </w:r>
    </w:p>
    <w:p w:rsidR="00640D78" w:rsidRDefault="00640D78" w:rsidP="00455379">
      <w:pPr>
        <w:pStyle w:val="ListParagraph"/>
        <w:numPr>
          <w:ilvl w:val="0"/>
          <w:numId w:val="7"/>
        </w:numPr>
        <w:spacing w:after="0"/>
        <w:ind w:left="360" w:hanging="270"/>
        <w:rPr>
          <w:rFonts w:asciiTheme="majorHAnsi" w:hAnsiTheme="majorHAnsi"/>
          <w:sz w:val="20"/>
        </w:rPr>
      </w:pPr>
      <w:r>
        <w:rPr>
          <w:rFonts w:asciiTheme="majorHAnsi" w:hAnsiTheme="majorHAnsi"/>
          <w:sz w:val="20"/>
        </w:rPr>
        <w:t>Travel off-site to proctor exams</w:t>
      </w:r>
    </w:p>
    <w:p w:rsidR="00455379" w:rsidRDefault="00455379" w:rsidP="00455379">
      <w:pPr>
        <w:pStyle w:val="ListParagraph"/>
        <w:numPr>
          <w:ilvl w:val="0"/>
          <w:numId w:val="7"/>
        </w:numPr>
        <w:spacing w:after="0"/>
        <w:ind w:left="360" w:hanging="270"/>
        <w:rPr>
          <w:rFonts w:asciiTheme="majorHAnsi" w:hAnsiTheme="majorHAnsi"/>
          <w:sz w:val="20"/>
        </w:rPr>
      </w:pPr>
      <w:r w:rsidRPr="00455379">
        <w:rPr>
          <w:rFonts w:asciiTheme="majorHAnsi" w:hAnsiTheme="majorHAnsi"/>
          <w:sz w:val="20"/>
        </w:rPr>
        <w:t>Creates and maintains Assessment Databases</w:t>
      </w:r>
    </w:p>
    <w:p w:rsidR="00455379" w:rsidRDefault="00455379" w:rsidP="00455379">
      <w:pPr>
        <w:pStyle w:val="ListParagraph"/>
        <w:numPr>
          <w:ilvl w:val="0"/>
          <w:numId w:val="7"/>
        </w:numPr>
        <w:spacing w:after="0"/>
        <w:ind w:left="360" w:hanging="270"/>
        <w:rPr>
          <w:rFonts w:asciiTheme="majorHAnsi" w:hAnsiTheme="majorHAnsi"/>
          <w:sz w:val="20"/>
        </w:rPr>
      </w:pPr>
      <w:r w:rsidRPr="00455379">
        <w:rPr>
          <w:rFonts w:asciiTheme="majorHAnsi" w:hAnsiTheme="majorHAnsi"/>
          <w:sz w:val="20"/>
        </w:rPr>
        <w:t>Data entry of students’ scores into appropriate student database system</w:t>
      </w:r>
    </w:p>
    <w:p w:rsidR="00455379" w:rsidRDefault="00455379" w:rsidP="00455379">
      <w:pPr>
        <w:pStyle w:val="ListParagraph"/>
        <w:numPr>
          <w:ilvl w:val="0"/>
          <w:numId w:val="7"/>
        </w:numPr>
        <w:spacing w:after="0"/>
        <w:ind w:left="360" w:hanging="270"/>
        <w:rPr>
          <w:rFonts w:asciiTheme="majorHAnsi" w:hAnsiTheme="majorHAnsi"/>
          <w:sz w:val="20"/>
        </w:rPr>
      </w:pPr>
      <w:r w:rsidRPr="00455379">
        <w:rPr>
          <w:rFonts w:asciiTheme="majorHAnsi" w:hAnsiTheme="majorHAnsi"/>
          <w:sz w:val="20"/>
        </w:rPr>
        <w:t>Maintains appropriate test administrator certifications</w:t>
      </w:r>
    </w:p>
    <w:p w:rsidR="00455379" w:rsidRDefault="00455379" w:rsidP="00455379">
      <w:pPr>
        <w:pStyle w:val="ListParagraph"/>
        <w:numPr>
          <w:ilvl w:val="0"/>
          <w:numId w:val="7"/>
        </w:numPr>
        <w:spacing w:after="0"/>
        <w:ind w:left="360" w:hanging="270"/>
        <w:rPr>
          <w:rFonts w:asciiTheme="majorHAnsi" w:hAnsiTheme="majorHAnsi"/>
          <w:sz w:val="20"/>
        </w:rPr>
      </w:pPr>
      <w:r w:rsidRPr="00455379">
        <w:rPr>
          <w:rFonts w:asciiTheme="majorHAnsi" w:hAnsiTheme="majorHAnsi"/>
          <w:sz w:val="20"/>
        </w:rPr>
        <w:t>Oversees exam software installation, maintenance and upgrades</w:t>
      </w:r>
    </w:p>
    <w:p w:rsidR="00455379" w:rsidRDefault="00455379" w:rsidP="00455379">
      <w:pPr>
        <w:pStyle w:val="ListParagraph"/>
        <w:numPr>
          <w:ilvl w:val="0"/>
          <w:numId w:val="7"/>
        </w:numPr>
        <w:spacing w:after="0"/>
        <w:ind w:left="360" w:hanging="270"/>
        <w:rPr>
          <w:rFonts w:asciiTheme="majorHAnsi" w:hAnsiTheme="majorHAnsi"/>
          <w:sz w:val="20"/>
        </w:rPr>
      </w:pPr>
      <w:r w:rsidRPr="00455379">
        <w:rPr>
          <w:rFonts w:asciiTheme="majorHAnsi" w:hAnsiTheme="majorHAnsi"/>
          <w:sz w:val="20"/>
        </w:rPr>
        <w:t>Registers students for exams</w:t>
      </w:r>
    </w:p>
    <w:p w:rsidR="00455379" w:rsidRDefault="00455379" w:rsidP="00455379">
      <w:pPr>
        <w:pStyle w:val="ListParagraph"/>
        <w:numPr>
          <w:ilvl w:val="0"/>
          <w:numId w:val="7"/>
        </w:numPr>
        <w:spacing w:after="0"/>
        <w:ind w:left="360" w:hanging="270"/>
        <w:rPr>
          <w:rFonts w:asciiTheme="majorHAnsi" w:hAnsiTheme="majorHAnsi"/>
          <w:sz w:val="20"/>
        </w:rPr>
      </w:pPr>
      <w:r w:rsidRPr="00455379">
        <w:rPr>
          <w:rFonts w:asciiTheme="majorHAnsi" w:hAnsiTheme="majorHAnsi"/>
          <w:sz w:val="20"/>
        </w:rPr>
        <w:t>Monitors daily exam schedule</w:t>
      </w:r>
    </w:p>
    <w:p w:rsidR="00455379" w:rsidRDefault="00455379" w:rsidP="00455379">
      <w:pPr>
        <w:pStyle w:val="ListParagraph"/>
        <w:numPr>
          <w:ilvl w:val="0"/>
          <w:numId w:val="7"/>
        </w:numPr>
        <w:spacing w:after="0"/>
        <w:ind w:left="360" w:hanging="270"/>
        <w:rPr>
          <w:rFonts w:asciiTheme="majorHAnsi" w:hAnsiTheme="majorHAnsi"/>
          <w:sz w:val="20"/>
        </w:rPr>
      </w:pPr>
      <w:r w:rsidRPr="00455379">
        <w:rPr>
          <w:rFonts w:asciiTheme="majorHAnsi" w:hAnsiTheme="majorHAnsi"/>
          <w:sz w:val="20"/>
        </w:rPr>
        <w:t>Maintains exam files</w:t>
      </w:r>
    </w:p>
    <w:p w:rsidR="00455379" w:rsidRDefault="00455379" w:rsidP="00455379">
      <w:pPr>
        <w:pStyle w:val="ListParagraph"/>
        <w:numPr>
          <w:ilvl w:val="0"/>
          <w:numId w:val="7"/>
        </w:numPr>
        <w:spacing w:after="0"/>
        <w:ind w:left="360" w:hanging="270"/>
        <w:rPr>
          <w:rFonts w:asciiTheme="majorHAnsi" w:hAnsiTheme="majorHAnsi"/>
          <w:sz w:val="20"/>
        </w:rPr>
      </w:pPr>
      <w:r w:rsidRPr="00455379">
        <w:rPr>
          <w:rFonts w:asciiTheme="majorHAnsi" w:hAnsiTheme="majorHAnsi"/>
          <w:sz w:val="20"/>
        </w:rPr>
        <w:t>Prepares and sends correspondences to other colleges, instructors, and testing agents</w:t>
      </w:r>
    </w:p>
    <w:p w:rsidR="00455379" w:rsidRDefault="00455379" w:rsidP="00455379">
      <w:pPr>
        <w:pStyle w:val="ListParagraph"/>
        <w:numPr>
          <w:ilvl w:val="0"/>
          <w:numId w:val="7"/>
        </w:numPr>
        <w:spacing w:after="0"/>
        <w:ind w:left="360" w:hanging="270"/>
        <w:rPr>
          <w:rFonts w:asciiTheme="majorHAnsi" w:hAnsiTheme="majorHAnsi"/>
          <w:sz w:val="20"/>
        </w:rPr>
      </w:pPr>
      <w:r w:rsidRPr="00455379">
        <w:rPr>
          <w:rFonts w:asciiTheme="majorHAnsi" w:hAnsiTheme="majorHAnsi"/>
          <w:sz w:val="20"/>
        </w:rPr>
        <w:t>Communicates exam scores to students</w:t>
      </w:r>
    </w:p>
    <w:p w:rsidR="00455379" w:rsidRDefault="00455379" w:rsidP="00455379">
      <w:pPr>
        <w:pStyle w:val="ListParagraph"/>
        <w:numPr>
          <w:ilvl w:val="0"/>
          <w:numId w:val="7"/>
        </w:numPr>
        <w:spacing w:after="0"/>
        <w:ind w:left="360" w:hanging="270"/>
        <w:rPr>
          <w:rFonts w:asciiTheme="majorHAnsi" w:hAnsiTheme="majorHAnsi"/>
          <w:sz w:val="20"/>
        </w:rPr>
      </w:pPr>
      <w:r w:rsidRPr="00455379">
        <w:rPr>
          <w:rFonts w:asciiTheme="majorHAnsi" w:hAnsiTheme="majorHAnsi"/>
          <w:sz w:val="20"/>
        </w:rPr>
        <w:t>Advisement of students on test scores, next steps and registration</w:t>
      </w:r>
    </w:p>
    <w:p w:rsidR="00455379" w:rsidRDefault="00455379" w:rsidP="00455379">
      <w:pPr>
        <w:pStyle w:val="ListParagraph"/>
        <w:numPr>
          <w:ilvl w:val="0"/>
          <w:numId w:val="7"/>
        </w:numPr>
        <w:spacing w:after="0" w:line="240" w:lineRule="auto"/>
        <w:ind w:left="360" w:hanging="270"/>
        <w:rPr>
          <w:rFonts w:asciiTheme="majorHAnsi" w:hAnsiTheme="majorHAnsi"/>
          <w:sz w:val="20"/>
        </w:rPr>
      </w:pPr>
      <w:r w:rsidRPr="00455379">
        <w:rPr>
          <w:rFonts w:asciiTheme="majorHAnsi" w:hAnsiTheme="majorHAnsi"/>
          <w:sz w:val="20"/>
        </w:rPr>
        <w:t>Creates site, incident and irregularity reports</w:t>
      </w:r>
    </w:p>
    <w:p w:rsidR="00731E15" w:rsidRDefault="00455379" w:rsidP="00455379">
      <w:pPr>
        <w:pStyle w:val="ListParagraph"/>
        <w:numPr>
          <w:ilvl w:val="0"/>
          <w:numId w:val="7"/>
        </w:numPr>
        <w:spacing w:after="0" w:line="240" w:lineRule="auto"/>
        <w:ind w:left="360" w:hanging="270"/>
        <w:rPr>
          <w:rFonts w:asciiTheme="majorHAnsi" w:hAnsiTheme="majorHAnsi"/>
          <w:sz w:val="20"/>
        </w:rPr>
      </w:pPr>
      <w:r w:rsidRPr="00455379">
        <w:rPr>
          <w:rFonts w:asciiTheme="majorHAnsi" w:hAnsiTheme="majorHAnsi"/>
          <w:sz w:val="20"/>
        </w:rPr>
        <w:t>Develop</w:t>
      </w:r>
      <w:r>
        <w:rPr>
          <w:rFonts w:asciiTheme="majorHAnsi" w:hAnsiTheme="majorHAnsi"/>
          <w:sz w:val="20"/>
        </w:rPr>
        <w:t>s Assessment Training materials</w:t>
      </w:r>
    </w:p>
    <w:p w:rsidR="00455379" w:rsidRPr="00455379" w:rsidRDefault="00455379" w:rsidP="00455379">
      <w:pPr>
        <w:pStyle w:val="ListParagraph"/>
        <w:spacing w:after="0" w:line="240" w:lineRule="auto"/>
        <w:ind w:left="360"/>
        <w:rPr>
          <w:rFonts w:asciiTheme="majorHAnsi" w:hAnsiTheme="majorHAnsi"/>
          <w:sz w:val="20"/>
        </w:rPr>
      </w:pPr>
    </w:p>
    <w:p w:rsidR="00F6175A" w:rsidRPr="00633E98" w:rsidRDefault="00AA09CC" w:rsidP="00731E15">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731E15" w:rsidRDefault="00455379" w:rsidP="00455379">
      <w:pPr>
        <w:pStyle w:val="ListParagraph"/>
        <w:numPr>
          <w:ilvl w:val="0"/>
          <w:numId w:val="7"/>
        </w:numPr>
        <w:spacing w:after="0" w:line="360" w:lineRule="auto"/>
        <w:ind w:left="360" w:hanging="270"/>
        <w:rPr>
          <w:rFonts w:asciiTheme="majorHAnsi" w:hAnsiTheme="majorHAnsi"/>
          <w:sz w:val="20"/>
        </w:rPr>
      </w:pPr>
      <w:r>
        <w:rPr>
          <w:rFonts w:asciiTheme="majorHAnsi" w:hAnsiTheme="majorHAnsi"/>
          <w:sz w:val="20"/>
        </w:rPr>
        <w:t>Associate Degree *and* Three (3) years of work related experience</w:t>
      </w:r>
    </w:p>
    <w:p w:rsidR="000C6D8F" w:rsidRDefault="000C6D8F" w:rsidP="000C6D8F">
      <w:pPr>
        <w:pStyle w:val="ListParagraph"/>
        <w:spacing w:after="0" w:line="360" w:lineRule="auto"/>
        <w:ind w:left="360"/>
        <w:rPr>
          <w:rFonts w:asciiTheme="majorHAnsi" w:hAnsiTheme="majorHAnsi"/>
          <w:sz w:val="20"/>
        </w:rPr>
      </w:pPr>
      <w:r w:rsidRPr="000C6D8F">
        <w:rPr>
          <w:rFonts w:asciiTheme="majorHAnsi" w:hAnsiTheme="majorHAnsi" w:cs="ArialMT"/>
          <w:sz w:val="20"/>
        </w:rPr>
        <w:t>Note: Experience may substitute for the degree on a year-for-year basis</w:t>
      </w:r>
      <w:r>
        <w:rPr>
          <w:rFonts w:ascii="ArialMT" w:hAnsi="ArialMT" w:cs="ArialMT"/>
        </w:rPr>
        <w:t>.</w:t>
      </w:r>
    </w:p>
    <w:p w:rsidR="00E62177" w:rsidRDefault="00E62177" w:rsidP="00E62177">
      <w:pPr>
        <w:spacing w:after="120" w:line="240" w:lineRule="auto"/>
        <w:rPr>
          <w:rFonts w:asciiTheme="majorHAnsi" w:hAnsiTheme="majorHAnsi"/>
          <w:b/>
          <w:sz w:val="20"/>
          <w:szCs w:val="20"/>
          <w:u w:val="single"/>
        </w:rPr>
      </w:pPr>
      <w:r>
        <w:rPr>
          <w:rFonts w:asciiTheme="majorHAnsi" w:hAnsiTheme="majorHAnsi"/>
          <w:b/>
          <w:sz w:val="20"/>
          <w:szCs w:val="20"/>
          <w:u w:val="single"/>
        </w:rPr>
        <w:t>Preferred</w:t>
      </w:r>
      <w:r w:rsidRPr="00E62177">
        <w:rPr>
          <w:rFonts w:asciiTheme="majorHAnsi" w:hAnsiTheme="majorHAnsi"/>
          <w:b/>
          <w:sz w:val="20"/>
          <w:szCs w:val="20"/>
          <w:u w:val="single"/>
        </w:rPr>
        <w:t xml:space="preserve"> Qualifications</w:t>
      </w:r>
    </w:p>
    <w:p w:rsidR="00E62177" w:rsidRPr="00E62177" w:rsidRDefault="00E62177" w:rsidP="00E62177">
      <w:pPr>
        <w:pStyle w:val="ListParagraph"/>
        <w:numPr>
          <w:ilvl w:val="0"/>
          <w:numId w:val="7"/>
        </w:numPr>
        <w:spacing w:after="120" w:line="240" w:lineRule="auto"/>
        <w:ind w:left="360" w:hanging="270"/>
        <w:rPr>
          <w:rFonts w:asciiTheme="majorHAnsi" w:hAnsiTheme="majorHAnsi"/>
          <w:sz w:val="20"/>
          <w:szCs w:val="20"/>
        </w:rPr>
      </w:pPr>
      <w:r w:rsidRPr="00E62177">
        <w:rPr>
          <w:rFonts w:asciiTheme="majorHAnsi" w:hAnsiTheme="majorHAnsi"/>
          <w:sz w:val="20"/>
          <w:szCs w:val="20"/>
        </w:rPr>
        <w:t>Two (2) years of work experience proctoring exams within an educational environment.</w:t>
      </w:r>
    </w:p>
    <w:p w:rsidR="00F6175A"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Salary is commensurate with education and experience. Benefits include state holidays, annual, personal, and sick leave, and the State of Georgia Flexible Benefits Program.</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640D78" w:rsidP="004C7FC2">
      <w:pPr>
        <w:spacing w:after="120" w:line="240" w:lineRule="auto"/>
        <w:rPr>
          <w:rFonts w:asciiTheme="majorHAnsi" w:hAnsiTheme="majorHAnsi"/>
          <w:sz w:val="20"/>
          <w:szCs w:val="20"/>
        </w:rPr>
      </w:pPr>
      <w:r>
        <w:rPr>
          <w:rFonts w:asciiTheme="majorHAnsi" w:hAnsiTheme="majorHAnsi"/>
          <w:sz w:val="20"/>
          <w:szCs w:val="20"/>
        </w:rPr>
        <w:t>This position is available until filled</w:t>
      </w:r>
      <w:r w:rsidR="007A2EC3">
        <w:rPr>
          <w:rFonts w:asciiTheme="majorHAnsi" w:hAnsiTheme="majorHAnsi"/>
          <w:sz w:val="20"/>
          <w:szCs w:val="20"/>
        </w:rPr>
        <w:t>.</w:t>
      </w:r>
      <w:r w:rsidR="00E62177">
        <w:rPr>
          <w:rFonts w:asciiTheme="majorHAnsi" w:hAnsiTheme="majorHAnsi"/>
          <w:sz w:val="20"/>
          <w:szCs w:val="20"/>
        </w:rPr>
        <w:t xml:space="preserve"> </w:t>
      </w:r>
      <w:r w:rsidR="001E3A41">
        <w:rPr>
          <w:rFonts w:asciiTheme="majorHAnsi" w:hAnsiTheme="majorHAnsi"/>
          <w:sz w:val="20"/>
          <w:szCs w:val="20"/>
        </w:rPr>
        <w:t xml:space="preserve"> </w:t>
      </w:r>
      <w:r w:rsidR="004C7FC2" w:rsidRPr="00633E98">
        <w:rPr>
          <w:rFonts w:asciiTheme="majorHAnsi" w:hAnsiTheme="majorHAnsi"/>
          <w:sz w:val="20"/>
          <w:szCs w:val="20"/>
        </w:rPr>
        <w:t xml:space="preserve">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w:t>
      </w:r>
      <w:r w:rsidR="00731E15">
        <w:rPr>
          <w:rFonts w:asciiTheme="majorHAnsi" w:hAnsiTheme="majorHAnsi"/>
          <w:sz w:val="20"/>
          <w:szCs w:val="20"/>
        </w:rPr>
        <w:t xml:space="preserve">ment, and upload a cover letter, </w:t>
      </w:r>
      <w:r w:rsidR="004C7FC2" w:rsidRPr="00633E98">
        <w:rPr>
          <w:rFonts w:asciiTheme="majorHAnsi" w:hAnsiTheme="majorHAnsi"/>
          <w:sz w:val="20"/>
          <w:szCs w:val="20"/>
        </w:rPr>
        <w:t>resume</w:t>
      </w:r>
      <w:r w:rsidR="00731E15">
        <w:rPr>
          <w:rFonts w:asciiTheme="majorHAnsi" w:hAnsiTheme="majorHAnsi"/>
          <w:sz w:val="20"/>
          <w:szCs w:val="20"/>
        </w:rPr>
        <w:t xml:space="preserve"> and official transcripts</w:t>
      </w:r>
      <w:r w:rsidR="004C7FC2" w:rsidRPr="00633E98">
        <w:rPr>
          <w:rFonts w:asciiTheme="majorHAnsi" w:hAnsiTheme="majorHAnsi"/>
          <w:sz w:val="20"/>
          <w:szCs w:val="20"/>
        </w:rPr>
        <w:t xml:space="preserve"> at time of application (Incomplete submissions will not be considered).</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E62177" w:rsidRPr="00E62177" w:rsidRDefault="00E62177" w:rsidP="00E62177">
      <w:pPr>
        <w:pStyle w:val="BodyText"/>
        <w:rPr>
          <w:rFonts w:asciiTheme="majorHAnsi" w:hAnsiTheme="majorHAnsi"/>
          <w:color w:val="000000"/>
          <w:sz w:val="14"/>
        </w:rPr>
      </w:pPr>
      <w:r w:rsidRPr="00E62177">
        <w:rPr>
          <w:rFonts w:asciiTheme="majorHAnsi" w:hAnsiTheme="majorHAnsi"/>
          <w:color w:val="000000"/>
          <w:sz w:val="14"/>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62177" w:rsidRPr="00E62177" w:rsidRDefault="00E62177" w:rsidP="00E62177">
      <w:pPr>
        <w:pStyle w:val="BodyText"/>
        <w:rPr>
          <w:rFonts w:asciiTheme="majorHAnsi" w:hAnsiTheme="majorHAnsi"/>
          <w:color w:val="000000"/>
          <w:sz w:val="14"/>
        </w:rPr>
      </w:pPr>
    </w:p>
    <w:p w:rsidR="00E62177" w:rsidRPr="00E62177" w:rsidRDefault="00E62177" w:rsidP="00E62177">
      <w:pPr>
        <w:pStyle w:val="BodyText"/>
        <w:rPr>
          <w:rFonts w:asciiTheme="majorHAnsi" w:hAnsiTheme="majorHAnsi"/>
          <w:color w:val="000000"/>
          <w:sz w:val="14"/>
        </w:rPr>
      </w:pPr>
      <w:r w:rsidRPr="00E62177">
        <w:rPr>
          <w:rFonts w:asciiTheme="majorHAnsi" w:hAnsiTheme="majorHAnsi"/>
          <w:color w:val="000000"/>
          <w:sz w:val="14"/>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E62177" w:rsidRPr="00E62177" w:rsidSect="00640D78">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36B"/>
    <w:multiLevelType w:val="hybridMultilevel"/>
    <w:tmpl w:val="69C2CCF8"/>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A6B41"/>
    <w:multiLevelType w:val="hybridMultilevel"/>
    <w:tmpl w:val="C358A73A"/>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B11FC"/>
    <w:multiLevelType w:val="hybridMultilevel"/>
    <w:tmpl w:val="10B2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83FB5"/>
    <w:multiLevelType w:val="hybridMultilevel"/>
    <w:tmpl w:val="8C72603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8"/>
  </w:num>
  <w:num w:numId="6">
    <w:abstractNumId w:val="3"/>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A7C6F"/>
    <w:rsid w:val="000C6D8F"/>
    <w:rsid w:val="001973B7"/>
    <w:rsid w:val="001B3FE9"/>
    <w:rsid w:val="001E3A41"/>
    <w:rsid w:val="001F265E"/>
    <w:rsid w:val="0021305A"/>
    <w:rsid w:val="002B361B"/>
    <w:rsid w:val="002D7C19"/>
    <w:rsid w:val="00375717"/>
    <w:rsid w:val="003B038A"/>
    <w:rsid w:val="003D1C60"/>
    <w:rsid w:val="0040263D"/>
    <w:rsid w:val="00443839"/>
    <w:rsid w:val="004442C3"/>
    <w:rsid w:val="00455379"/>
    <w:rsid w:val="004B56FE"/>
    <w:rsid w:val="004C7FC2"/>
    <w:rsid w:val="004D6222"/>
    <w:rsid w:val="004E44CA"/>
    <w:rsid w:val="00547E06"/>
    <w:rsid w:val="00573846"/>
    <w:rsid w:val="0058220A"/>
    <w:rsid w:val="00596C34"/>
    <w:rsid w:val="006264B6"/>
    <w:rsid w:val="00633E98"/>
    <w:rsid w:val="00635D77"/>
    <w:rsid w:val="00640D78"/>
    <w:rsid w:val="006B1697"/>
    <w:rsid w:val="00731E15"/>
    <w:rsid w:val="007A2EC3"/>
    <w:rsid w:val="007B5290"/>
    <w:rsid w:val="007F6452"/>
    <w:rsid w:val="0081039D"/>
    <w:rsid w:val="008E4560"/>
    <w:rsid w:val="00914A2D"/>
    <w:rsid w:val="009B16EE"/>
    <w:rsid w:val="00A03C77"/>
    <w:rsid w:val="00A55CFB"/>
    <w:rsid w:val="00A6211E"/>
    <w:rsid w:val="00A95170"/>
    <w:rsid w:val="00AA09CC"/>
    <w:rsid w:val="00B46856"/>
    <w:rsid w:val="00B5736E"/>
    <w:rsid w:val="00B8490F"/>
    <w:rsid w:val="00BB0A1A"/>
    <w:rsid w:val="00BF589C"/>
    <w:rsid w:val="00C078EF"/>
    <w:rsid w:val="00C42BDD"/>
    <w:rsid w:val="00C7689A"/>
    <w:rsid w:val="00D00718"/>
    <w:rsid w:val="00D3708A"/>
    <w:rsid w:val="00D44ED7"/>
    <w:rsid w:val="00DA7219"/>
    <w:rsid w:val="00DB7A2D"/>
    <w:rsid w:val="00DF6EE8"/>
    <w:rsid w:val="00E212F1"/>
    <w:rsid w:val="00E62177"/>
    <w:rsid w:val="00E8195E"/>
    <w:rsid w:val="00F6175A"/>
    <w:rsid w:val="00F64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2017-08-21T11:16:00Z</dcterms:created>
  <dcterms:modified xsi:type="dcterms:W3CDTF">2017-08-21T11:16:00Z</dcterms:modified>
</cp:coreProperties>
</file>