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47" w:rsidRDefault="00F92178" w:rsidP="009A6F47">
      <w:pPr>
        <w:jc w:val="center"/>
        <w:rPr>
          <w:noProof/>
          <w:sz w:val="40"/>
          <w:szCs w:val="40"/>
        </w:rPr>
      </w:pPr>
      <w:r>
        <w:rPr>
          <w:noProof/>
          <w:sz w:val="40"/>
          <w:szCs w:val="40"/>
        </w:rPr>
        <w:drawing>
          <wp:inline distT="0" distB="0" distL="0" distR="0">
            <wp:extent cx="1094740" cy="824230"/>
            <wp:effectExtent l="0" t="0" r="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740" cy="824230"/>
                    </a:xfrm>
                    <a:prstGeom prst="rect">
                      <a:avLst/>
                    </a:prstGeom>
                    <a:noFill/>
                    <a:ln>
                      <a:noFill/>
                    </a:ln>
                  </pic:spPr>
                </pic:pic>
              </a:graphicData>
            </a:graphic>
          </wp:inline>
        </w:drawing>
      </w:r>
    </w:p>
    <w:p w:rsidR="00D44D8D" w:rsidRPr="009A6F47" w:rsidRDefault="00D44D8D" w:rsidP="009A6F47">
      <w:pPr>
        <w:jc w:val="center"/>
        <w:rPr>
          <w:sz w:val="24"/>
        </w:rPr>
      </w:pPr>
      <w:r w:rsidRPr="00E1081B">
        <w:rPr>
          <w:sz w:val="36"/>
        </w:rPr>
        <w:t>POSITION ANNOUNCEMENT</w:t>
      </w:r>
      <w:r w:rsidR="005F30E1" w:rsidRPr="00E1081B">
        <w:rPr>
          <w:sz w:val="36"/>
        </w:rPr>
        <w:t>(S)</w:t>
      </w:r>
    </w:p>
    <w:p w:rsidR="00D44D8D" w:rsidRPr="00E1081B" w:rsidRDefault="00100249" w:rsidP="008C2A7C">
      <w:pPr>
        <w:spacing w:after="0"/>
        <w:jc w:val="center"/>
      </w:pPr>
      <w:r>
        <w:pict>
          <v:rect id="_x0000_i1025" style="width:381.6pt;height:1.5pt" o:hralign="center" o:hrstd="t" o:hrnoshade="t" o:hr="t" fillcolor="#aca899" stroked="f">
            <v:imagedata r:id="rId8" o:title=""/>
          </v:rect>
        </w:pic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7205"/>
        <w:gridCol w:w="90"/>
      </w:tblGrid>
      <w:tr w:rsidR="00D44D8D" w:rsidRPr="00E1081B" w:rsidTr="00913CD5">
        <w:tc>
          <w:tcPr>
            <w:tcW w:w="2065" w:type="dxa"/>
            <w:tcBorders>
              <w:top w:val="nil"/>
              <w:left w:val="nil"/>
              <w:bottom w:val="nil"/>
              <w:right w:val="nil"/>
            </w:tcBorders>
          </w:tcPr>
          <w:p w:rsidR="00D44D8D" w:rsidRPr="00C32C64" w:rsidRDefault="00D44D8D" w:rsidP="00A24E21">
            <w:pPr>
              <w:spacing w:after="0" w:line="240" w:lineRule="auto"/>
              <w:rPr>
                <w:rFonts w:cs="Calibri"/>
                <w:b/>
              </w:rPr>
            </w:pPr>
            <w:r w:rsidRPr="00C32C64">
              <w:rPr>
                <w:rFonts w:cs="Calibri"/>
                <w:b/>
              </w:rPr>
              <w:t>POSITION TITLE:</w:t>
            </w:r>
          </w:p>
        </w:tc>
        <w:tc>
          <w:tcPr>
            <w:tcW w:w="7295" w:type="dxa"/>
            <w:gridSpan w:val="2"/>
            <w:tcBorders>
              <w:top w:val="nil"/>
              <w:left w:val="nil"/>
              <w:bottom w:val="nil"/>
              <w:right w:val="nil"/>
            </w:tcBorders>
          </w:tcPr>
          <w:p w:rsidR="005F30E1" w:rsidRPr="00C32C64" w:rsidRDefault="00CB1824" w:rsidP="00CB1824">
            <w:pPr>
              <w:jc w:val="both"/>
              <w:rPr>
                <w:rFonts w:cs="Calibri"/>
                <w:b/>
              </w:rPr>
            </w:pPr>
            <w:r>
              <w:rPr>
                <w:rStyle w:val="PlaceholderText"/>
                <w:rFonts w:cs="Arial"/>
                <w:b/>
                <w:color w:val="auto"/>
              </w:rPr>
              <w:t>Accounting</w:t>
            </w:r>
            <w:r w:rsidR="00F92178">
              <w:rPr>
                <w:rStyle w:val="PlaceholderText"/>
                <w:rFonts w:cs="Arial"/>
                <w:b/>
                <w:color w:val="auto"/>
              </w:rPr>
              <w:t xml:space="preserve"> Instructor (</w:t>
            </w:r>
            <w:r>
              <w:rPr>
                <w:rStyle w:val="PlaceholderText"/>
                <w:rFonts w:cs="Arial"/>
                <w:b/>
                <w:color w:val="auto"/>
              </w:rPr>
              <w:t>Part</w:t>
            </w:r>
            <w:r w:rsidR="00F92178">
              <w:rPr>
                <w:rStyle w:val="PlaceholderText"/>
                <w:rFonts w:cs="Arial"/>
                <w:b/>
                <w:color w:val="auto"/>
              </w:rPr>
              <w:t>-time)</w:t>
            </w:r>
            <w:r w:rsidR="0001154C">
              <w:rPr>
                <w:rStyle w:val="PlaceholderText"/>
                <w:rFonts w:cs="Arial"/>
                <w:b/>
                <w:color w:val="auto"/>
              </w:rPr>
              <w:t xml:space="preserve"> </w:t>
            </w:r>
          </w:p>
        </w:tc>
      </w:tr>
      <w:tr w:rsidR="00C43D54" w:rsidRPr="00E1081B" w:rsidTr="00913CD5">
        <w:tc>
          <w:tcPr>
            <w:tcW w:w="9360" w:type="dxa"/>
            <w:gridSpan w:val="3"/>
            <w:tcBorders>
              <w:top w:val="nil"/>
              <w:left w:val="nil"/>
              <w:bottom w:val="nil"/>
              <w:right w:val="nil"/>
            </w:tcBorders>
          </w:tcPr>
          <w:p w:rsidR="00C43D54" w:rsidRPr="00C32C64" w:rsidRDefault="00C43D54" w:rsidP="00A24E21">
            <w:pPr>
              <w:spacing w:after="0" w:line="240" w:lineRule="auto"/>
              <w:rPr>
                <w:rFonts w:cs="Calibri"/>
                <w:b/>
              </w:rPr>
            </w:pPr>
            <w:r w:rsidRPr="00C32C64">
              <w:rPr>
                <w:rFonts w:cs="Calibri"/>
                <w:b/>
              </w:rPr>
              <w:t>POSITION DESCRIPTION:</w:t>
            </w:r>
          </w:p>
          <w:p w:rsidR="00A73669" w:rsidRDefault="00FA7E47" w:rsidP="00FA7E47">
            <w:pPr>
              <w:spacing w:after="0" w:line="240" w:lineRule="auto"/>
              <w:jc w:val="both"/>
              <w:rPr>
                <w:rFonts w:cs="Calibri"/>
              </w:rPr>
            </w:pPr>
            <w:r w:rsidRPr="00437A79">
              <w:rPr>
                <w:rFonts w:cs="Calibri"/>
              </w:rPr>
              <w:t xml:space="preserve">Under general supervision, prepares lesson plans and develops course syllabi, goals and objectives. Evaluates students' progress in attaining goals and objectives. Prepares and maintains all required documentation and administrative reports. Ensures safety and security requirements are met in the training area. Meets with students, staff members and other educators to discuss students' instructional programs and other issues. Assists with recruitment, retention and job placement efforts.  </w:t>
            </w:r>
          </w:p>
          <w:p w:rsidR="00FA7E47" w:rsidRPr="009A6F47" w:rsidRDefault="00FA7E47" w:rsidP="00FA7E47">
            <w:pPr>
              <w:spacing w:after="0" w:line="240" w:lineRule="auto"/>
              <w:jc w:val="both"/>
              <w:rPr>
                <w:rFonts w:cs="Calibri"/>
                <w:sz w:val="16"/>
              </w:rPr>
            </w:pPr>
          </w:p>
        </w:tc>
      </w:tr>
      <w:tr w:rsidR="00C43D54" w:rsidRPr="00E1081B" w:rsidTr="00913CD5">
        <w:tc>
          <w:tcPr>
            <w:tcW w:w="9360" w:type="dxa"/>
            <w:gridSpan w:val="3"/>
            <w:tcBorders>
              <w:top w:val="nil"/>
              <w:left w:val="nil"/>
              <w:bottom w:val="nil"/>
              <w:right w:val="nil"/>
            </w:tcBorders>
          </w:tcPr>
          <w:p w:rsidR="00C43D54" w:rsidRPr="00C32C64" w:rsidRDefault="00C43D54" w:rsidP="000A1684">
            <w:pPr>
              <w:spacing w:after="0" w:line="240" w:lineRule="auto"/>
              <w:rPr>
                <w:rFonts w:cs="Calibri"/>
                <w:b/>
              </w:rPr>
            </w:pPr>
            <w:r w:rsidRPr="00C32C64">
              <w:rPr>
                <w:rFonts w:cs="Calibri"/>
                <w:b/>
              </w:rPr>
              <w:t>MINIMUM QUALIFICATIONS:</w:t>
            </w:r>
          </w:p>
          <w:p w:rsidR="009A6F47" w:rsidRPr="00F92178" w:rsidRDefault="00F92178" w:rsidP="00CB1824">
            <w:pPr>
              <w:pStyle w:val="NoSpacing"/>
              <w:numPr>
                <w:ilvl w:val="0"/>
                <w:numId w:val="7"/>
              </w:numPr>
            </w:pPr>
            <w:r>
              <w:t xml:space="preserve">A Master’s degree in </w:t>
            </w:r>
            <w:r w:rsidR="00CB1824">
              <w:t>Accounting</w:t>
            </w:r>
            <w:r w:rsidR="00900232" w:rsidRPr="003D2A29">
              <w:t xml:space="preserve"> </w:t>
            </w:r>
            <w:r w:rsidRPr="00F92178">
              <w:t xml:space="preserve">or a Master’s degree </w:t>
            </w:r>
            <w:r w:rsidR="00CB1824">
              <w:t xml:space="preserve">in a related field </w:t>
            </w:r>
            <w:r w:rsidRPr="00F92178">
              <w:t xml:space="preserve">with 18 semester hours in </w:t>
            </w:r>
            <w:r w:rsidR="00CB1824">
              <w:t>Accounting</w:t>
            </w:r>
            <w:r w:rsidRPr="00F92178">
              <w:t xml:space="preserve"> </w:t>
            </w:r>
            <w:r w:rsidR="00FA7E47">
              <w:t xml:space="preserve">or related courses </w:t>
            </w:r>
            <w:r w:rsidRPr="00F92178">
              <w:t>from a regionally accredited college or university</w:t>
            </w:r>
            <w:bookmarkStart w:id="0" w:name="_GoBack"/>
            <w:bookmarkEnd w:id="0"/>
            <w:r w:rsidRPr="00F92178">
              <w:t xml:space="preserve"> </w:t>
            </w:r>
          </w:p>
        </w:tc>
      </w:tr>
      <w:tr w:rsidR="00C43D54" w:rsidRPr="00E1081B" w:rsidTr="00913CD5">
        <w:tc>
          <w:tcPr>
            <w:tcW w:w="9360" w:type="dxa"/>
            <w:gridSpan w:val="3"/>
            <w:tcBorders>
              <w:top w:val="nil"/>
              <w:left w:val="nil"/>
              <w:bottom w:val="nil"/>
              <w:right w:val="nil"/>
            </w:tcBorders>
          </w:tcPr>
          <w:p w:rsidR="00F92178" w:rsidRDefault="00F92178" w:rsidP="00A24E21">
            <w:pPr>
              <w:spacing w:after="0" w:line="240" w:lineRule="auto"/>
              <w:rPr>
                <w:rFonts w:cs="Calibri"/>
                <w:b/>
              </w:rPr>
            </w:pPr>
          </w:p>
          <w:p w:rsidR="00C43D54" w:rsidRPr="00C32C64" w:rsidRDefault="00C43D54" w:rsidP="00A24E21">
            <w:pPr>
              <w:spacing w:after="0" w:line="240" w:lineRule="auto"/>
              <w:rPr>
                <w:rFonts w:cs="Calibri"/>
                <w:b/>
              </w:rPr>
            </w:pPr>
            <w:r w:rsidRPr="00C32C64">
              <w:rPr>
                <w:rFonts w:cs="Calibri"/>
                <w:b/>
              </w:rPr>
              <w:t>PREFERRED QUALIFICATIONS:</w:t>
            </w:r>
          </w:p>
          <w:p w:rsidR="00F92178" w:rsidRPr="003D2A29" w:rsidRDefault="00FA7E47" w:rsidP="00F92178">
            <w:pPr>
              <w:pStyle w:val="ListParagraph"/>
              <w:numPr>
                <w:ilvl w:val="0"/>
                <w:numId w:val="5"/>
              </w:numPr>
              <w:spacing w:after="0"/>
            </w:pPr>
            <w:r>
              <w:t>One</w:t>
            </w:r>
            <w:r w:rsidR="00F92178" w:rsidRPr="003D2A29">
              <w:t xml:space="preserve"> year paid work experience in-field within the past seven years</w:t>
            </w:r>
          </w:p>
          <w:p w:rsidR="00900232" w:rsidRPr="003D2A29" w:rsidRDefault="00900232" w:rsidP="00F92178">
            <w:pPr>
              <w:pStyle w:val="NoSpacing"/>
              <w:numPr>
                <w:ilvl w:val="0"/>
                <w:numId w:val="5"/>
              </w:numPr>
            </w:pPr>
            <w:r w:rsidRPr="003D2A29">
              <w:t>Teaching experience in higher education</w:t>
            </w:r>
          </w:p>
          <w:p w:rsidR="00EB304A" w:rsidRPr="00CB1824" w:rsidRDefault="009A6F47" w:rsidP="00CB1824">
            <w:pPr>
              <w:numPr>
                <w:ilvl w:val="0"/>
                <w:numId w:val="5"/>
              </w:numPr>
              <w:spacing w:after="0" w:line="240" w:lineRule="auto"/>
              <w:jc w:val="both"/>
              <w:rPr>
                <w:rFonts w:cs="Calibri"/>
              </w:rPr>
            </w:pPr>
            <w:r w:rsidRPr="009A6F47">
              <w:rPr>
                <w:sz w:val="21"/>
                <w:szCs w:val="21"/>
              </w:rPr>
              <w:t>Experience with instruction, instructional methodologies, evaluation and assessment, and active participation in appropriate professional/occupational organizations.</w:t>
            </w:r>
            <w:r w:rsidRPr="009A6F47">
              <w:t xml:space="preserve"> </w:t>
            </w:r>
          </w:p>
        </w:tc>
      </w:tr>
      <w:tr w:rsidR="00C43D54" w:rsidRPr="00E1081B" w:rsidTr="00913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3"/>
          </w:tcPr>
          <w:p w:rsidR="00080071" w:rsidRPr="009A6F47" w:rsidRDefault="00080071" w:rsidP="00A24E21">
            <w:pPr>
              <w:spacing w:after="0" w:line="240" w:lineRule="auto"/>
              <w:rPr>
                <w:rFonts w:cs="Calibri"/>
                <w:b/>
                <w:sz w:val="16"/>
              </w:rPr>
            </w:pPr>
          </w:p>
          <w:p w:rsidR="00C43D54" w:rsidRPr="00C32C64" w:rsidRDefault="00C43D54" w:rsidP="00A24E21">
            <w:pPr>
              <w:spacing w:after="0" w:line="240" w:lineRule="auto"/>
              <w:rPr>
                <w:rFonts w:cs="Calibri"/>
                <w:b/>
              </w:rPr>
            </w:pPr>
            <w:r w:rsidRPr="00C32C64">
              <w:rPr>
                <w:rFonts w:cs="Calibri"/>
                <w:b/>
              </w:rPr>
              <w:t>SALARY:</w:t>
            </w:r>
          </w:p>
          <w:p w:rsidR="00C43D54" w:rsidRPr="006876E7" w:rsidRDefault="00D93C9B" w:rsidP="00D93C9B">
            <w:pPr>
              <w:pStyle w:val="Heading1"/>
              <w:jc w:val="both"/>
              <w:rPr>
                <w:rStyle w:val="PlaceholderText"/>
                <w:rFonts w:ascii="Calibri" w:hAnsi="Calibri" w:cs="Calibri"/>
                <w:b w:val="0"/>
                <w:bCs w:val="0"/>
                <w:color w:val="000000"/>
                <w:sz w:val="21"/>
                <w:szCs w:val="21"/>
                <w:lang w:val="en-US" w:eastAsia="en-US"/>
              </w:rPr>
            </w:pPr>
            <w:r w:rsidRPr="006876E7">
              <w:rPr>
                <w:rFonts w:ascii="Calibri" w:hAnsi="Calibri" w:cs="Calibri"/>
                <w:b w:val="0"/>
                <w:bCs w:val="0"/>
                <w:color w:val="000000"/>
                <w:sz w:val="21"/>
                <w:szCs w:val="21"/>
                <w:lang w:val="en-US" w:eastAsia="en-US"/>
              </w:rPr>
              <w:t xml:space="preserve">Commensurate with qualifications.  </w:t>
            </w:r>
          </w:p>
          <w:p w:rsidR="00BC5BE8" w:rsidRPr="009A6F47" w:rsidRDefault="00BC5BE8" w:rsidP="00262362">
            <w:pPr>
              <w:spacing w:after="0" w:line="240" w:lineRule="auto"/>
              <w:jc w:val="both"/>
              <w:rPr>
                <w:rStyle w:val="PlaceholderText"/>
                <w:rFonts w:cs="Calibri"/>
                <w:color w:val="auto"/>
                <w:sz w:val="16"/>
              </w:rPr>
            </w:pPr>
          </w:p>
        </w:tc>
      </w:tr>
      <w:tr w:rsidR="00C43D54" w:rsidRPr="00E1081B" w:rsidTr="00913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3"/>
          </w:tcPr>
          <w:p w:rsidR="00C43D54" w:rsidRPr="00C32C64" w:rsidRDefault="00C43D54" w:rsidP="00A24E21">
            <w:pPr>
              <w:spacing w:after="0" w:line="240" w:lineRule="auto"/>
              <w:rPr>
                <w:rFonts w:cs="Calibri"/>
                <w:b/>
              </w:rPr>
            </w:pPr>
            <w:r w:rsidRPr="00C32C64">
              <w:rPr>
                <w:rFonts w:cs="Calibri"/>
                <w:b/>
              </w:rPr>
              <w:t xml:space="preserve">APPLICATION DEADLINE: </w:t>
            </w:r>
          </w:p>
          <w:p w:rsidR="00C43D54" w:rsidRPr="009A6F47" w:rsidRDefault="00C43D54" w:rsidP="00A24E21">
            <w:pPr>
              <w:spacing w:after="0" w:line="240" w:lineRule="auto"/>
              <w:rPr>
                <w:rStyle w:val="PlaceholderText"/>
                <w:rFonts w:cs="Calibri"/>
                <w:color w:val="auto"/>
                <w:sz w:val="21"/>
                <w:szCs w:val="21"/>
              </w:rPr>
            </w:pPr>
            <w:r w:rsidRPr="009A6F47">
              <w:rPr>
                <w:rStyle w:val="PlaceholderText"/>
                <w:rFonts w:cs="Calibri"/>
                <w:color w:val="auto"/>
                <w:sz w:val="21"/>
                <w:szCs w:val="21"/>
              </w:rPr>
              <w:t>Open Until Filled</w:t>
            </w:r>
          </w:p>
          <w:p w:rsidR="005F30E1" w:rsidRPr="009A6F47" w:rsidRDefault="005F30E1" w:rsidP="00A24E21">
            <w:pPr>
              <w:spacing w:after="0" w:line="240" w:lineRule="auto"/>
              <w:rPr>
                <w:rFonts w:cs="Calibri"/>
                <w:sz w:val="16"/>
              </w:rPr>
            </w:pPr>
          </w:p>
        </w:tc>
      </w:tr>
      <w:tr w:rsidR="00913CD5" w:rsidRPr="007349ED" w:rsidTr="00913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9270" w:type="dxa"/>
            <w:gridSpan w:val="2"/>
          </w:tcPr>
          <w:p w:rsidR="00913CD5" w:rsidRPr="007349ED" w:rsidRDefault="00913CD5" w:rsidP="00913CD5">
            <w:pPr>
              <w:pStyle w:val="Default"/>
              <w:ind w:left="-108" w:right="-108"/>
              <w:jc w:val="both"/>
              <w:rPr>
                <w:rFonts w:asciiTheme="minorHAnsi" w:hAnsiTheme="minorHAnsi" w:cs="Calibri"/>
                <w:sz w:val="22"/>
                <w:szCs w:val="22"/>
              </w:rPr>
            </w:pPr>
            <w:r w:rsidRPr="007349ED">
              <w:rPr>
                <w:rFonts w:asciiTheme="minorHAnsi" w:hAnsiTheme="minorHAnsi" w:cs="Calibri"/>
                <w:b/>
                <w:sz w:val="22"/>
                <w:szCs w:val="22"/>
              </w:rPr>
              <w:t xml:space="preserve">TO APPLY:   </w:t>
            </w:r>
            <w:r w:rsidRPr="007349ED">
              <w:rPr>
                <w:rFonts w:asciiTheme="minorHAnsi" w:hAnsiTheme="minorHAnsi" w:cs="Calibri"/>
                <w:sz w:val="22"/>
                <w:szCs w:val="22"/>
              </w:rPr>
              <w:t xml:space="preserve">Please submit an online application using the OTC online job center website.  </w:t>
            </w:r>
            <w:r w:rsidRPr="007349ED">
              <w:rPr>
                <w:rFonts w:asciiTheme="minorHAnsi" w:hAnsiTheme="minorHAns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7349ED">
              <w:rPr>
                <w:rFonts w:asciiTheme="minorHAnsi" w:hAnsiTheme="minorHAns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7349ED">
                <w:rPr>
                  <w:rFonts w:asciiTheme="minorHAnsi" w:hAnsiTheme="minorHAnsi" w:cs="Calibri"/>
                  <w:color w:val="0000FF"/>
                  <w:sz w:val="22"/>
                  <w:szCs w:val="22"/>
                </w:rPr>
                <w:t>employment@ogeecheetech.edu</w:t>
              </w:r>
            </w:hyperlink>
            <w:r w:rsidRPr="007349ED">
              <w:rPr>
                <w:rFonts w:asciiTheme="minorHAnsi" w:hAnsiTheme="minorHAnsi" w:cs="Calibri"/>
                <w:sz w:val="22"/>
                <w:szCs w:val="22"/>
              </w:rPr>
              <w:t>.</w:t>
            </w:r>
          </w:p>
          <w:p w:rsidR="00913CD5" w:rsidRPr="007349ED" w:rsidRDefault="00913CD5" w:rsidP="004D61AD">
            <w:pPr>
              <w:pStyle w:val="Default"/>
              <w:jc w:val="both"/>
              <w:rPr>
                <w:rFonts w:asciiTheme="minorHAnsi" w:hAnsiTheme="minorHAnsi" w:cs="Calibri"/>
                <w:sz w:val="16"/>
                <w:szCs w:val="22"/>
              </w:rPr>
            </w:pPr>
          </w:p>
          <w:p w:rsidR="00913CD5" w:rsidRPr="007349ED" w:rsidRDefault="00913CD5" w:rsidP="004D61AD">
            <w:pPr>
              <w:spacing w:after="0" w:line="240" w:lineRule="auto"/>
              <w:ind w:left="-108"/>
              <w:jc w:val="both"/>
              <w:rPr>
                <w:rFonts w:asciiTheme="minorHAnsi" w:hAnsiTheme="minorHAnsi"/>
              </w:rPr>
            </w:pPr>
            <w:r w:rsidRPr="007349ED">
              <w:rPr>
                <w:rFonts w:asciiTheme="minorHAnsi" w:hAnsiTheme="minorHAnsi" w:cs="Calibri"/>
                <w:lang w:val="en-GB"/>
              </w:rPr>
              <w:t xml:space="preserve">The following individuals have been designated to handle inquiries regarding the non-discrimination policies: For Title IX: Kelli Waters, Student Activities and Special Populations Coordinator, Office: 340, Phone: 912.871.1885, </w:t>
            </w:r>
            <w:hyperlink r:id="rId10" w:history="1">
              <w:r w:rsidRPr="007349ED">
                <w:rPr>
                  <w:rStyle w:val="Hyperlink"/>
                  <w:rFonts w:asciiTheme="minorHAnsi" w:hAnsiTheme="minorHAnsi" w:cs="Calibri"/>
                  <w:lang w:val="en-GB"/>
                </w:rPr>
                <w:t>kwaters@ogeecheetech.edu</w:t>
              </w:r>
            </w:hyperlink>
            <w:r w:rsidRPr="007349ED">
              <w:rPr>
                <w:rFonts w:asciiTheme="minorHAnsi" w:hAnsiTheme="minorHAnsi" w:cs="Calibri"/>
                <w:lang w:val="en-GB"/>
              </w:rPr>
              <w:t xml:space="preserve">. For ADA/Section 504: Penny Hendrix, Disability and Student Support Services Coordinator, Office: 624, Phone: 912.486.7211, </w:t>
            </w:r>
            <w:hyperlink r:id="rId11" w:history="1">
              <w:r w:rsidRPr="007349ED">
                <w:rPr>
                  <w:rStyle w:val="Hyperlink"/>
                  <w:rFonts w:asciiTheme="minorHAnsi" w:hAnsiTheme="minorHAnsi" w:cs="Calibri"/>
                  <w:lang w:val="en-GB"/>
                </w:rPr>
                <w:t>phendrix@ogeecheetech.edu</w:t>
              </w:r>
            </w:hyperlink>
            <w:r w:rsidRPr="007349ED">
              <w:rPr>
                <w:rFonts w:asciiTheme="minorHAnsi" w:hAnsiTheme="minorHAnsi" w:cs="Calibri"/>
                <w:lang w:val="en-GB"/>
              </w:rPr>
              <w:t>.</w:t>
            </w:r>
          </w:p>
          <w:p w:rsidR="00913CD5" w:rsidRPr="007349ED" w:rsidRDefault="00913CD5" w:rsidP="004D61AD">
            <w:pPr>
              <w:spacing w:after="0" w:line="240" w:lineRule="auto"/>
              <w:jc w:val="both"/>
              <w:rPr>
                <w:rFonts w:asciiTheme="minorHAnsi" w:hAnsiTheme="minorHAnsi"/>
                <w:sz w:val="12"/>
              </w:rPr>
            </w:pPr>
          </w:p>
        </w:tc>
      </w:tr>
      <w:tr w:rsidR="00913CD5" w:rsidRPr="007349ED" w:rsidTr="00913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9270" w:type="dxa"/>
            <w:gridSpan w:val="2"/>
          </w:tcPr>
          <w:p w:rsidR="00913CD5" w:rsidRPr="007349ED" w:rsidRDefault="00913CD5" w:rsidP="004D61AD">
            <w:pPr>
              <w:pStyle w:val="otcbodytextsmallitalic"/>
              <w:spacing w:before="0" w:beforeAutospacing="0" w:after="0" w:afterAutospacing="0" w:line="240" w:lineRule="auto"/>
              <w:jc w:val="center"/>
              <w:rPr>
                <w:rFonts w:asciiTheme="minorHAnsi" w:hAnsiTheme="minorHAnsi"/>
                <w:iCs w:val="0"/>
                <w:sz w:val="22"/>
                <w:szCs w:val="22"/>
              </w:rPr>
            </w:pPr>
            <w:r w:rsidRPr="007349ED">
              <w:rPr>
                <w:rFonts w:asciiTheme="minorHAnsi" w:hAnsiTheme="minorHAnsi"/>
                <w:iCs w:val="0"/>
                <w:sz w:val="16"/>
                <w:szCs w:val="22"/>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D44D8D" w:rsidRPr="00E1081B" w:rsidRDefault="00D44D8D" w:rsidP="008C2A7C"/>
    <w:sectPr w:rsidR="00D44D8D" w:rsidRPr="00E1081B" w:rsidSect="009A6F4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4F" w:rsidRDefault="00E5504F" w:rsidP="00145618">
      <w:pPr>
        <w:spacing w:after="0" w:line="240" w:lineRule="auto"/>
      </w:pPr>
      <w:r>
        <w:separator/>
      </w:r>
    </w:p>
  </w:endnote>
  <w:endnote w:type="continuationSeparator" w:id="0">
    <w:p w:rsidR="00E5504F" w:rsidRDefault="00E5504F"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4F" w:rsidRDefault="00E5504F" w:rsidP="00145618">
      <w:pPr>
        <w:spacing w:after="0" w:line="240" w:lineRule="auto"/>
      </w:pPr>
      <w:r>
        <w:separator/>
      </w:r>
    </w:p>
  </w:footnote>
  <w:footnote w:type="continuationSeparator" w:id="0">
    <w:p w:rsidR="00E5504F" w:rsidRDefault="00E5504F"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934C9"/>
    <w:multiLevelType w:val="hybridMultilevel"/>
    <w:tmpl w:val="66F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53441"/>
    <w:multiLevelType w:val="hybridMultilevel"/>
    <w:tmpl w:val="152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E75AF"/>
    <w:multiLevelType w:val="hybridMultilevel"/>
    <w:tmpl w:val="301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D5C01C7"/>
    <w:multiLevelType w:val="hybridMultilevel"/>
    <w:tmpl w:val="C81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40099"/>
    <w:multiLevelType w:val="hybridMultilevel"/>
    <w:tmpl w:val="421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E2027"/>
    <w:multiLevelType w:val="hybridMultilevel"/>
    <w:tmpl w:val="463E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8"/>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1154C"/>
    <w:rsid w:val="00032DB5"/>
    <w:rsid w:val="000343D8"/>
    <w:rsid w:val="00034A85"/>
    <w:rsid w:val="000553F1"/>
    <w:rsid w:val="000565C1"/>
    <w:rsid w:val="00076B9F"/>
    <w:rsid w:val="00080071"/>
    <w:rsid w:val="000A1684"/>
    <w:rsid w:val="000B39FF"/>
    <w:rsid w:val="000C6490"/>
    <w:rsid w:val="000D1C1A"/>
    <w:rsid w:val="000D6793"/>
    <w:rsid w:val="00100249"/>
    <w:rsid w:val="00100DA6"/>
    <w:rsid w:val="00145618"/>
    <w:rsid w:val="00184020"/>
    <w:rsid w:val="001C310C"/>
    <w:rsid w:val="001E3BAB"/>
    <w:rsid w:val="001F4777"/>
    <w:rsid w:val="00251731"/>
    <w:rsid w:val="00262362"/>
    <w:rsid w:val="002A13FD"/>
    <w:rsid w:val="002A17E2"/>
    <w:rsid w:val="002E27B2"/>
    <w:rsid w:val="002F0F37"/>
    <w:rsid w:val="002F7B4C"/>
    <w:rsid w:val="00301938"/>
    <w:rsid w:val="00336778"/>
    <w:rsid w:val="00345CCD"/>
    <w:rsid w:val="0036067B"/>
    <w:rsid w:val="003671E0"/>
    <w:rsid w:val="00380078"/>
    <w:rsid w:val="003B0F4B"/>
    <w:rsid w:val="003C5561"/>
    <w:rsid w:val="003D505D"/>
    <w:rsid w:val="003F0400"/>
    <w:rsid w:val="0041572F"/>
    <w:rsid w:val="00462581"/>
    <w:rsid w:val="00473310"/>
    <w:rsid w:val="004B4EF9"/>
    <w:rsid w:val="004C1BB3"/>
    <w:rsid w:val="004C639C"/>
    <w:rsid w:val="004D2301"/>
    <w:rsid w:val="00521A7D"/>
    <w:rsid w:val="0054197D"/>
    <w:rsid w:val="00547E49"/>
    <w:rsid w:val="00576A87"/>
    <w:rsid w:val="005C3977"/>
    <w:rsid w:val="005E0D96"/>
    <w:rsid w:val="005F30E1"/>
    <w:rsid w:val="006074FD"/>
    <w:rsid w:val="0061018F"/>
    <w:rsid w:val="006876E7"/>
    <w:rsid w:val="007255F2"/>
    <w:rsid w:val="00752AAE"/>
    <w:rsid w:val="0077327D"/>
    <w:rsid w:val="00780764"/>
    <w:rsid w:val="007919F1"/>
    <w:rsid w:val="007B7554"/>
    <w:rsid w:val="0087722D"/>
    <w:rsid w:val="008C212E"/>
    <w:rsid w:val="008C2A7C"/>
    <w:rsid w:val="00900232"/>
    <w:rsid w:val="00904BA9"/>
    <w:rsid w:val="00913CD5"/>
    <w:rsid w:val="00915A65"/>
    <w:rsid w:val="00926703"/>
    <w:rsid w:val="00937D09"/>
    <w:rsid w:val="00956BEC"/>
    <w:rsid w:val="00961508"/>
    <w:rsid w:val="00993028"/>
    <w:rsid w:val="009A3B63"/>
    <w:rsid w:val="009A6F47"/>
    <w:rsid w:val="009B4E28"/>
    <w:rsid w:val="009B5196"/>
    <w:rsid w:val="009C61A9"/>
    <w:rsid w:val="009D7941"/>
    <w:rsid w:val="00A01286"/>
    <w:rsid w:val="00A113BD"/>
    <w:rsid w:val="00A24E21"/>
    <w:rsid w:val="00A6467F"/>
    <w:rsid w:val="00A73669"/>
    <w:rsid w:val="00AE057C"/>
    <w:rsid w:val="00B170A3"/>
    <w:rsid w:val="00B23611"/>
    <w:rsid w:val="00BA1640"/>
    <w:rsid w:val="00BA5818"/>
    <w:rsid w:val="00BB62D9"/>
    <w:rsid w:val="00BC2D69"/>
    <w:rsid w:val="00BC5BE8"/>
    <w:rsid w:val="00BD0D31"/>
    <w:rsid w:val="00C1330D"/>
    <w:rsid w:val="00C2291C"/>
    <w:rsid w:val="00C32C64"/>
    <w:rsid w:val="00C43171"/>
    <w:rsid w:val="00C43D54"/>
    <w:rsid w:val="00C549BA"/>
    <w:rsid w:val="00CA088C"/>
    <w:rsid w:val="00CA70D1"/>
    <w:rsid w:val="00CB1824"/>
    <w:rsid w:val="00CD5F4E"/>
    <w:rsid w:val="00D44D8D"/>
    <w:rsid w:val="00D93C9B"/>
    <w:rsid w:val="00DD5788"/>
    <w:rsid w:val="00E1081B"/>
    <w:rsid w:val="00E11F1A"/>
    <w:rsid w:val="00E5504F"/>
    <w:rsid w:val="00EB304A"/>
    <w:rsid w:val="00EF358B"/>
    <w:rsid w:val="00F7717E"/>
    <w:rsid w:val="00F92178"/>
    <w:rsid w:val="00FA7E47"/>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5A2B869-5278-42CD-A436-CCCE83E5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D93C9B"/>
    <w:pPr>
      <w:keepNext/>
      <w:spacing w:after="0" w:line="240" w:lineRule="auto"/>
      <w:outlineLvl w:val="0"/>
    </w:pPr>
    <w:rPr>
      <w:rFonts w:ascii="Arial" w:hAnsi="Arial"/>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character" w:customStyle="1" w:styleId="Heading1Char">
    <w:name w:val="Heading 1 Char"/>
    <w:link w:val="Heading1"/>
    <w:rsid w:val="00D93C9B"/>
    <w:rPr>
      <w:rFonts w:ascii="Arial" w:hAnsi="Arial"/>
      <w:b/>
      <w:bCs/>
      <w:sz w:val="24"/>
    </w:rPr>
  </w:style>
  <w:style w:type="paragraph" w:styleId="NoSpacing">
    <w:name w:val="No Spacing"/>
    <w:uiPriority w:val="1"/>
    <w:qFormat/>
    <w:rsid w:val="00900232"/>
    <w:pPr>
      <w:widowControl w:val="0"/>
    </w:pPr>
    <w:rPr>
      <w:rFonts w:eastAsia="Calibri"/>
      <w:sz w:val="22"/>
      <w:szCs w:val="22"/>
    </w:rPr>
  </w:style>
  <w:style w:type="paragraph" w:styleId="ListParagraph">
    <w:name w:val="List Paragraph"/>
    <w:basedOn w:val="Normal"/>
    <w:uiPriority w:val="34"/>
    <w:qFormat/>
    <w:rsid w:val="00900232"/>
    <w:pPr>
      <w:widowControl w:val="0"/>
      <w:ind w:left="720"/>
      <w:contextualSpacing/>
    </w:pPr>
    <w:rPr>
      <w:rFonts w:eastAsia="Calibri"/>
    </w:rPr>
  </w:style>
  <w:style w:type="paragraph" w:customStyle="1" w:styleId="Default">
    <w:name w:val="Default"/>
    <w:rsid w:val="00913CD5"/>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endrix@ogeecheetech.edu" TargetMode="External"/><Relationship Id="rId5" Type="http://schemas.openxmlformats.org/officeDocument/2006/relationships/footnotes" Target="footnotes.xml"/><Relationship Id="rId10" Type="http://schemas.openxmlformats.org/officeDocument/2006/relationships/hyperlink" Target="mailto:kwaters@ogeecheetech.edu" TargetMode="Externa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11</TotalTime>
  <Pages>1</Pages>
  <Words>330</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2753</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3</cp:revision>
  <cp:lastPrinted>2011-02-16T19:20:00Z</cp:lastPrinted>
  <dcterms:created xsi:type="dcterms:W3CDTF">2015-04-21T13:21:00Z</dcterms:created>
  <dcterms:modified xsi:type="dcterms:W3CDTF">2015-04-21T13:21:00Z</dcterms:modified>
</cp:coreProperties>
</file>