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EEA56" w14:textId="77777777" w:rsidR="006E5721" w:rsidRDefault="006E5721" w:rsidP="006E5721">
      <w:pPr>
        <w:jc w:val="right"/>
        <w:rPr>
          <w:b/>
        </w:rPr>
      </w:pPr>
      <w:r w:rsidRPr="00D9585E">
        <w:rPr>
          <w:b/>
          <w:sz w:val="36"/>
        </w:rPr>
        <w:t>POSITION ANNOUNCEMENT(S)</w:t>
      </w:r>
      <w:r>
        <w:rPr>
          <w:b/>
          <w:noProof/>
        </w:rPr>
        <w:drawing>
          <wp:anchor distT="0" distB="0" distL="114300" distR="114300" simplePos="0" relativeHeight="251658240" behindDoc="0" locked="0" layoutInCell="1" allowOverlap="1" wp14:anchorId="3556BAD4" wp14:editId="5B4A2E4F">
            <wp:simplePos x="0" y="0"/>
            <wp:positionH relativeFrom="column">
              <wp:posOffset>-64135</wp:posOffset>
            </wp:positionH>
            <wp:positionV relativeFrom="paragraph">
              <wp:posOffset>-366395</wp:posOffset>
            </wp:positionV>
            <wp:extent cx="1102360" cy="818515"/>
            <wp:effectExtent l="0" t="0" r="2540" b="635"/>
            <wp:wrapNone/>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2360"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0E73E" w14:textId="77777777" w:rsidR="006E5721" w:rsidRDefault="006E5721" w:rsidP="0094042E">
      <w:pPr>
        <w:rPr>
          <w:b/>
        </w:rPr>
      </w:pPr>
    </w:p>
    <w:p w14:paraId="2324150F" w14:textId="77777777" w:rsidR="006E5721" w:rsidRDefault="00A175F1" w:rsidP="0094042E">
      <w:pPr>
        <w:rPr>
          <w:b/>
        </w:rPr>
      </w:pPr>
      <w:r>
        <w:rPr>
          <w:b/>
        </w:rPr>
        <w:pict w14:anchorId="47DF6EA1">
          <v:rect id="_x0000_i1025" style="width:0;height:1.5pt" o:hralign="center" o:hrstd="t" o:hr="t" fillcolor="#a0a0a0" stroked="f"/>
        </w:pict>
      </w:r>
    </w:p>
    <w:p w14:paraId="3A48AAA1" w14:textId="77777777" w:rsidR="0094042E" w:rsidRPr="001807AC" w:rsidRDefault="006E5721" w:rsidP="0094042E">
      <w:pPr>
        <w:rPr>
          <w:b/>
        </w:rPr>
      </w:pPr>
      <w:r w:rsidRPr="001807AC">
        <w:rPr>
          <w:b/>
        </w:rPr>
        <w:t xml:space="preserve">POSITION TITLE:  </w:t>
      </w:r>
      <w:r w:rsidR="001027B5">
        <w:rPr>
          <w:b/>
        </w:rPr>
        <w:t xml:space="preserve"> Property Accountant Specialist</w:t>
      </w:r>
      <w:r w:rsidR="00F97CA8">
        <w:rPr>
          <w:b/>
        </w:rPr>
        <w:t xml:space="preserve"> </w:t>
      </w:r>
      <w:r w:rsidR="00E23E18">
        <w:rPr>
          <w:b/>
        </w:rPr>
        <w:t>(</w:t>
      </w:r>
      <w:r w:rsidR="00F97CA8">
        <w:rPr>
          <w:b/>
        </w:rPr>
        <w:t>Full-Time</w:t>
      </w:r>
      <w:r w:rsidR="00E23E18">
        <w:rPr>
          <w:b/>
        </w:rPr>
        <w:t>)</w:t>
      </w:r>
    </w:p>
    <w:p w14:paraId="10C6B596" w14:textId="77777777" w:rsidR="00875E5D" w:rsidRPr="00E23E18" w:rsidRDefault="00875E5D" w:rsidP="0094042E">
      <w:pPr>
        <w:rPr>
          <w:sz w:val="16"/>
          <w:szCs w:val="16"/>
        </w:rPr>
      </w:pPr>
    </w:p>
    <w:p w14:paraId="3230FFD4" w14:textId="77777777" w:rsidR="006E5721" w:rsidRPr="001807AC" w:rsidRDefault="006E5721" w:rsidP="0094042E">
      <w:pPr>
        <w:rPr>
          <w:rFonts w:cs="Calibri"/>
          <w:b/>
        </w:rPr>
      </w:pPr>
      <w:r w:rsidRPr="001807AC">
        <w:rPr>
          <w:rFonts w:cs="Calibri"/>
          <w:b/>
        </w:rPr>
        <w:t>POSITION DESCRIPTION:</w:t>
      </w:r>
    </w:p>
    <w:p w14:paraId="1CD334AB" w14:textId="77777777" w:rsidR="001807AC" w:rsidRPr="001807AC" w:rsidRDefault="001807AC" w:rsidP="001807AC">
      <w:pPr>
        <w:pStyle w:val="NoSpacing"/>
        <w:jc w:val="both"/>
        <w:rPr>
          <w:rFonts w:asciiTheme="minorHAnsi" w:hAnsiTheme="minorHAnsi" w:cs="Arial"/>
          <w:b/>
        </w:rPr>
      </w:pPr>
      <w:r w:rsidRPr="001807AC">
        <w:rPr>
          <w:rFonts w:asciiTheme="minorHAnsi" w:hAnsiTheme="minorHAnsi" w:cs="Arial"/>
        </w:rPr>
        <w:t xml:space="preserve">Under general supervision, manages the physical asset process for a technical college. </w:t>
      </w:r>
      <w:r w:rsidR="00517A30">
        <w:rPr>
          <w:rFonts w:asciiTheme="minorHAnsi" w:hAnsiTheme="minorHAnsi" w:cs="Arial"/>
        </w:rPr>
        <w:t>Coordinates</w:t>
      </w:r>
      <w:r w:rsidR="00B82959">
        <w:rPr>
          <w:rFonts w:asciiTheme="minorHAnsi" w:hAnsiTheme="minorHAnsi" w:cs="Arial"/>
        </w:rPr>
        <w:t xml:space="preserve"> delivery of any equipment to offsite campuses. </w:t>
      </w:r>
      <w:r w:rsidR="001A2D36">
        <w:rPr>
          <w:rFonts w:asciiTheme="minorHAnsi" w:hAnsiTheme="minorHAnsi" w:cs="Arial"/>
        </w:rPr>
        <w:t>Assist with shipping and receiving</w:t>
      </w:r>
      <w:r w:rsidRPr="001807AC">
        <w:rPr>
          <w:rFonts w:asciiTheme="minorHAnsi" w:hAnsiTheme="minorHAnsi" w:cs="Arial"/>
        </w:rPr>
        <w:t xml:space="preserve"> </w:t>
      </w:r>
      <w:r w:rsidR="00B82959">
        <w:rPr>
          <w:rFonts w:asciiTheme="minorHAnsi" w:hAnsiTheme="minorHAnsi" w:cs="Arial"/>
        </w:rPr>
        <w:t xml:space="preserve">with </w:t>
      </w:r>
      <w:r w:rsidRPr="001807AC">
        <w:rPr>
          <w:rFonts w:asciiTheme="minorHAnsi" w:hAnsiTheme="minorHAnsi" w:cs="Arial"/>
        </w:rPr>
        <w:t>all materials ordered by the technical college. Establishes and maintains automated and manual filing/inventory system. Conducts periodic physical inventories of property.</w:t>
      </w:r>
      <w:r w:rsidR="00B82959">
        <w:rPr>
          <w:rFonts w:asciiTheme="minorHAnsi" w:hAnsiTheme="minorHAnsi" w:cs="Arial"/>
        </w:rPr>
        <w:t xml:space="preserve"> </w:t>
      </w:r>
      <w:r w:rsidRPr="001807AC">
        <w:rPr>
          <w:rFonts w:asciiTheme="minorHAnsi" w:hAnsiTheme="minorHAnsi" w:cs="Arial"/>
        </w:rPr>
        <w:t xml:space="preserve">   Serves as a technical source for other personnel.</w:t>
      </w:r>
      <w:r w:rsidR="001A2D36">
        <w:rPr>
          <w:rFonts w:asciiTheme="minorHAnsi" w:hAnsiTheme="minorHAnsi" w:cs="Arial"/>
        </w:rPr>
        <w:t xml:space="preserve"> Performs monthly reconciliation of all capital assets.</w:t>
      </w:r>
      <w:r w:rsidR="00B82959">
        <w:rPr>
          <w:rFonts w:asciiTheme="minorHAnsi" w:hAnsiTheme="minorHAnsi" w:cs="Arial"/>
        </w:rPr>
        <w:t xml:space="preserve"> Coordinates paper deliveries to all departments, including offsite deliveries. Assigns all new employees with initial inventory and conducts an inventory of </w:t>
      </w:r>
      <w:r w:rsidR="00517A30">
        <w:rPr>
          <w:rFonts w:asciiTheme="minorHAnsi" w:hAnsiTheme="minorHAnsi" w:cs="Arial"/>
        </w:rPr>
        <w:t>all resigned/terminated employees</w:t>
      </w:r>
      <w:r w:rsidR="00B82959">
        <w:rPr>
          <w:rFonts w:asciiTheme="minorHAnsi" w:hAnsiTheme="minorHAnsi" w:cs="Arial"/>
        </w:rPr>
        <w:t>.  Maintain invent</w:t>
      </w:r>
      <w:r w:rsidR="00517A30">
        <w:rPr>
          <w:rFonts w:asciiTheme="minorHAnsi" w:hAnsiTheme="minorHAnsi" w:cs="Arial"/>
        </w:rPr>
        <w:t>ory transfer tracking processes.</w:t>
      </w:r>
      <w:r w:rsidR="00B82959">
        <w:rPr>
          <w:rFonts w:asciiTheme="minorHAnsi" w:hAnsiTheme="minorHAnsi" w:cs="Arial"/>
        </w:rPr>
        <w:t xml:space="preserve">   Serve as the main </w:t>
      </w:r>
      <w:r w:rsidR="00517A30">
        <w:rPr>
          <w:rFonts w:asciiTheme="minorHAnsi" w:hAnsiTheme="minorHAnsi" w:cs="Arial"/>
        </w:rPr>
        <w:t>liaison</w:t>
      </w:r>
      <w:r w:rsidR="00B82959">
        <w:rPr>
          <w:rFonts w:asciiTheme="minorHAnsi" w:hAnsiTheme="minorHAnsi" w:cs="Arial"/>
        </w:rPr>
        <w:t xml:space="preserve"> for vendor entry in </w:t>
      </w:r>
      <w:proofErr w:type="spellStart"/>
      <w:r w:rsidR="00B82959">
        <w:rPr>
          <w:rFonts w:asciiTheme="minorHAnsi" w:hAnsiTheme="minorHAnsi" w:cs="Arial"/>
        </w:rPr>
        <w:t>Teamworks</w:t>
      </w:r>
      <w:proofErr w:type="spellEnd"/>
      <w:r w:rsidR="00B82959">
        <w:rPr>
          <w:rFonts w:asciiTheme="minorHAnsi" w:hAnsiTheme="minorHAnsi" w:cs="Arial"/>
        </w:rPr>
        <w:t>.</w:t>
      </w:r>
    </w:p>
    <w:p w14:paraId="6D9856FD" w14:textId="77777777" w:rsidR="001807AC" w:rsidRPr="001807AC" w:rsidRDefault="001807AC" w:rsidP="001807AC">
      <w:pPr>
        <w:pStyle w:val="NoSpacing"/>
        <w:rPr>
          <w:rFonts w:asciiTheme="minorHAnsi" w:hAnsiTheme="minorHAnsi" w:cs="Arial"/>
          <w:b/>
        </w:rPr>
      </w:pPr>
    </w:p>
    <w:p w14:paraId="084E2412" w14:textId="77777777" w:rsidR="001807AC" w:rsidRPr="00E23E18" w:rsidRDefault="001807AC" w:rsidP="001807AC">
      <w:pPr>
        <w:pStyle w:val="ListParagraph"/>
        <w:ind w:left="0"/>
        <w:rPr>
          <w:rFonts w:cs="Arial"/>
          <w:color w:val="000000"/>
          <w:sz w:val="8"/>
          <w:szCs w:val="8"/>
        </w:rPr>
      </w:pPr>
      <w:r w:rsidRPr="001807AC">
        <w:rPr>
          <w:rStyle w:val="Strong"/>
          <w:rFonts w:cs="Arial"/>
          <w:color w:val="000000"/>
        </w:rPr>
        <w:t xml:space="preserve">Minimum Qualifications: </w:t>
      </w:r>
      <w:r w:rsidRPr="001807AC">
        <w:rPr>
          <w:rFonts w:cs="Arial"/>
        </w:rPr>
        <w:br/>
      </w:r>
    </w:p>
    <w:p w14:paraId="38CA7944" w14:textId="77777777" w:rsidR="00EB1163" w:rsidRPr="00E23E18" w:rsidRDefault="001807AC" w:rsidP="001807AC">
      <w:pPr>
        <w:pStyle w:val="ListParagraph"/>
        <w:numPr>
          <w:ilvl w:val="0"/>
          <w:numId w:val="3"/>
        </w:numPr>
        <w:jc w:val="both"/>
        <w:rPr>
          <w:rFonts w:cs="Arial"/>
        </w:rPr>
      </w:pPr>
      <w:r w:rsidRPr="001807AC">
        <w:rPr>
          <w:rFonts w:cs="Arial"/>
          <w:color w:val="000000"/>
        </w:rPr>
        <w:t>Completion of a</w:t>
      </w:r>
      <w:r w:rsidR="00665657">
        <w:rPr>
          <w:rFonts w:cs="Arial"/>
          <w:color w:val="000000"/>
        </w:rPr>
        <w:t>n</w:t>
      </w:r>
      <w:r w:rsidR="00F97CA8">
        <w:rPr>
          <w:rFonts w:cs="Arial"/>
          <w:color w:val="000000"/>
        </w:rPr>
        <w:t xml:space="preserve"> associate</w:t>
      </w:r>
      <w:r w:rsidR="001027B5">
        <w:rPr>
          <w:rFonts w:cs="Arial"/>
          <w:color w:val="000000"/>
        </w:rPr>
        <w:t xml:space="preserve"> </w:t>
      </w:r>
      <w:r w:rsidRPr="001807AC">
        <w:rPr>
          <w:rFonts w:cs="Arial"/>
          <w:color w:val="000000"/>
        </w:rPr>
        <w:t>degree in</w:t>
      </w:r>
      <w:r w:rsidR="00F97CA8">
        <w:rPr>
          <w:rFonts w:cs="Arial"/>
          <w:color w:val="000000"/>
        </w:rPr>
        <w:t>,</w:t>
      </w:r>
      <w:r w:rsidR="00E23E18">
        <w:rPr>
          <w:rFonts w:cs="Arial"/>
          <w:color w:val="000000"/>
        </w:rPr>
        <w:t xml:space="preserve"> </w:t>
      </w:r>
      <w:r w:rsidR="00BA4064">
        <w:rPr>
          <w:rFonts w:cs="Arial"/>
          <w:color w:val="000000"/>
        </w:rPr>
        <w:t>A</w:t>
      </w:r>
      <w:r w:rsidR="00665657">
        <w:rPr>
          <w:rFonts w:cs="Arial"/>
          <w:color w:val="000000"/>
        </w:rPr>
        <w:t xml:space="preserve">ccounting </w:t>
      </w:r>
      <w:r w:rsidRPr="001807AC">
        <w:rPr>
          <w:rFonts w:cs="Arial"/>
          <w:color w:val="000000"/>
        </w:rPr>
        <w:t>or a related field</w:t>
      </w:r>
      <w:r w:rsidR="00EB1163">
        <w:rPr>
          <w:rFonts w:cs="Arial"/>
          <w:color w:val="000000"/>
        </w:rPr>
        <w:t>.</w:t>
      </w:r>
      <w:r w:rsidRPr="001807AC">
        <w:rPr>
          <w:rFonts w:cs="Arial"/>
          <w:color w:val="000000"/>
        </w:rPr>
        <w:t xml:space="preserve"> </w:t>
      </w:r>
    </w:p>
    <w:p w14:paraId="4A9AFE6B" w14:textId="77777777" w:rsidR="002C700F" w:rsidRPr="002C700F" w:rsidRDefault="002C700F" w:rsidP="002C700F">
      <w:pPr>
        <w:pStyle w:val="ListParagraph"/>
        <w:numPr>
          <w:ilvl w:val="0"/>
          <w:numId w:val="3"/>
        </w:numPr>
        <w:jc w:val="both"/>
        <w:rPr>
          <w:rFonts w:cs="Arial"/>
          <w:color w:val="000000"/>
        </w:rPr>
      </w:pPr>
      <w:r>
        <w:rPr>
          <w:rFonts w:cs="Arial"/>
          <w:color w:val="000000"/>
        </w:rPr>
        <w:t xml:space="preserve">Three (3) years of full-time </w:t>
      </w:r>
      <w:bookmarkStart w:id="0" w:name="_GoBack"/>
      <w:bookmarkEnd w:id="0"/>
      <w:r w:rsidR="00A175F1">
        <w:rPr>
          <w:rFonts w:cs="Arial"/>
          <w:color w:val="000000"/>
        </w:rPr>
        <w:t>work-related</w:t>
      </w:r>
      <w:r>
        <w:rPr>
          <w:rFonts w:cs="Arial"/>
          <w:color w:val="000000"/>
        </w:rPr>
        <w:t xml:space="preserve"> experience </w:t>
      </w:r>
      <w:r w:rsidRPr="002C700F">
        <w:rPr>
          <w:rFonts w:cs="Arial"/>
          <w:color w:val="000000"/>
        </w:rPr>
        <w:t>in a governmental procurement setting or experience working with governmental information financial system and/or statewide purchasing information network.</w:t>
      </w:r>
    </w:p>
    <w:p w14:paraId="371F2B1C" w14:textId="77777777" w:rsidR="00EB1163" w:rsidRPr="001807AC" w:rsidRDefault="00EB1163" w:rsidP="00E23E18">
      <w:pPr>
        <w:pStyle w:val="ListParagraph"/>
        <w:numPr>
          <w:ilvl w:val="1"/>
          <w:numId w:val="3"/>
        </w:numPr>
        <w:ind w:left="540" w:hanging="180"/>
        <w:jc w:val="both"/>
        <w:rPr>
          <w:rFonts w:cs="Arial"/>
        </w:rPr>
      </w:pPr>
      <w:r>
        <w:rPr>
          <w:rFonts w:cs="Arial"/>
          <w:color w:val="000000"/>
        </w:rPr>
        <w:t xml:space="preserve">    Ability to lift at </w:t>
      </w:r>
      <w:r w:rsidR="00665657">
        <w:rPr>
          <w:rFonts w:cs="Arial"/>
          <w:color w:val="000000"/>
        </w:rPr>
        <w:t xml:space="preserve">least </w:t>
      </w:r>
      <w:r>
        <w:rPr>
          <w:rFonts w:cs="Arial"/>
          <w:color w:val="000000"/>
        </w:rPr>
        <w:t>50 lbs</w:t>
      </w:r>
    </w:p>
    <w:p w14:paraId="41C59BA7" w14:textId="77777777" w:rsidR="001807AC" w:rsidRPr="00E23E18" w:rsidRDefault="00665657" w:rsidP="00E23E18">
      <w:pPr>
        <w:pStyle w:val="ListParagraph"/>
        <w:numPr>
          <w:ilvl w:val="1"/>
          <w:numId w:val="3"/>
        </w:numPr>
        <w:ind w:left="540" w:hanging="180"/>
        <w:jc w:val="both"/>
        <w:rPr>
          <w:rFonts w:cs="Arial"/>
        </w:rPr>
      </w:pPr>
      <w:r>
        <w:rPr>
          <w:rFonts w:cs="Arial"/>
          <w:color w:val="000000"/>
        </w:rPr>
        <w:t xml:space="preserve">    </w:t>
      </w:r>
      <w:r w:rsidR="00B82959">
        <w:rPr>
          <w:rFonts w:cs="Arial"/>
          <w:color w:val="000000"/>
        </w:rPr>
        <w:t>Ability to a</w:t>
      </w:r>
      <w:r w:rsidR="00EB1163" w:rsidRPr="00EB1163">
        <w:rPr>
          <w:rFonts w:cs="Arial"/>
          <w:color w:val="000000"/>
        </w:rPr>
        <w:t xml:space="preserve">ssist with </w:t>
      </w:r>
      <w:r>
        <w:rPr>
          <w:rFonts w:cs="Arial"/>
          <w:color w:val="000000"/>
        </w:rPr>
        <w:t>o</w:t>
      </w:r>
      <w:r w:rsidR="001807AC" w:rsidRPr="00EB1163">
        <w:rPr>
          <w:rFonts w:cs="Arial"/>
          <w:color w:val="000000"/>
        </w:rPr>
        <w:t>rdering office supplies material, equipment or services</w:t>
      </w:r>
    </w:p>
    <w:p w14:paraId="54F11E46" w14:textId="77777777" w:rsidR="00F97CA8" w:rsidRPr="00EB1163" w:rsidRDefault="00B82959" w:rsidP="00E23E18">
      <w:pPr>
        <w:pStyle w:val="ListParagraph"/>
        <w:numPr>
          <w:ilvl w:val="1"/>
          <w:numId w:val="3"/>
        </w:numPr>
        <w:ind w:left="540" w:hanging="180"/>
        <w:jc w:val="both"/>
        <w:rPr>
          <w:rFonts w:cs="Arial"/>
        </w:rPr>
      </w:pPr>
      <w:r>
        <w:rPr>
          <w:rFonts w:cs="Arial"/>
          <w:color w:val="000000"/>
        </w:rPr>
        <w:t xml:space="preserve">   </w:t>
      </w:r>
      <w:r w:rsidR="00F97CA8">
        <w:rPr>
          <w:rFonts w:cs="Arial"/>
          <w:color w:val="000000"/>
        </w:rPr>
        <w:t>Strong proficiency in using 365 Microsoft Office Application, specifically Excel</w:t>
      </w:r>
    </w:p>
    <w:p w14:paraId="41233DA5" w14:textId="77777777" w:rsidR="001807AC" w:rsidRPr="00E23E18" w:rsidRDefault="001807AC" w:rsidP="001807AC">
      <w:pPr>
        <w:pStyle w:val="NoSpacing"/>
        <w:rPr>
          <w:rFonts w:asciiTheme="minorHAnsi" w:hAnsiTheme="minorHAnsi" w:cs="Arial"/>
          <w:sz w:val="8"/>
          <w:szCs w:val="8"/>
        </w:rPr>
      </w:pPr>
    </w:p>
    <w:p w14:paraId="0000B119" w14:textId="77777777" w:rsidR="00B910A4" w:rsidRDefault="00B910A4" w:rsidP="001807AC">
      <w:pPr>
        <w:pStyle w:val="NoSpacing"/>
        <w:rPr>
          <w:rStyle w:val="Strong"/>
          <w:rFonts w:asciiTheme="minorHAnsi" w:hAnsiTheme="minorHAnsi" w:cs="Arial"/>
          <w:color w:val="000000"/>
        </w:rPr>
      </w:pPr>
    </w:p>
    <w:p w14:paraId="3596AA81" w14:textId="77777777" w:rsidR="001807AC" w:rsidRPr="00E23E18" w:rsidRDefault="001807AC" w:rsidP="001807AC">
      <w:pPr>
        <w:pStyle w:val="NoSpacing"/>
        <w:rPr>
          <w:rFonts w:asciiTheme="minorHAnsi" w:hAnsiTheme="minorHAnsi" w:cs="Arial"/>
          <w:sz w:val="8"/>
          <w:szCs w:val="8"/>
        </w:rPr>
      </w:pPr>
      <w:r w:rsidRPr="001807AC">
        <w:rPr>
          <w:rStyle w:val="Strong"/>
          <w:rFonts w:asciiTheme="minorHAnsi" w:hAnsiTheme="minorHAnsi" w:cs="Arial"/>
          <w:color w:val="000000"/>
        </w:rPr>
        <w:t xml:space="preserve">Preferred Qualifications: </w:t>
      </w:r>
      <w:r w:rsidRPr="001807AC">
        <w:rPr>
          <w:rFonts w:asciiTheme="minorHAnsi" w:hAnsiTheme="minorHAnsi" w:cs="Arial"/>
        </w:rPr>
        <w:br/>
      </w:r>
    </w:p>
    <w:p w14:paraId="7017E6F6" w14:textId="77777777" w:rsidR="00F97CA8" w:rsidRPr="001807AC" w:rsidRDefault="00F97CA8" w:rsidP="001807AC">
      <w:pPr>
        <w:pStyle w:val="ListParagraph"/>
        <w:numPr>
          <w:ilvl w:val="0"/>
          <w:numId w:val="3"/>
        </w:numPr>
        <w:jc w:val="both"/>
      </w:pPr>
      <w:r>
        <w:rPr>
          <w:rFonts w:cs="Arial"/>
        </w:rPr>
        <w:t>Bachelor degree in accounting or a related field</w:t>
      </w:r>
    </w:p>
    <w:p w14:paraId="600459A9" w14:textId="77777777" w:rsidR="001807AC" w:rsidRPr="00B910A4" w:rsidRDefault="001807AC" w:rsidP="001807AC">
      <w:pPr>
        <w:pStyle w:val="ListParagraph"/>
        <w:numPr>
          <w:ilvl w:val="0"/>
          <w:numId w:val="3"/>
        </w:numPr>
        <w:jc w:val="both"/>
      </w:pPr>
      <w:r w:rsidRPr="001807AC">
        <w:rPr>
          <w:rFonts w:cs="Arial"/>
        </w:rPr>
        <w:t>Ability to operate a fork-lift</w:t>
      </w:r>
    </w:p>
    <w:p w14:paraId="21F0909F" w14:textId="77777777" w:rsidR="00B910A4" w:rsidRPr="001807AC" w:rsidRDefault="00B910A4" w:rsidP="00B910A4">
      <w:pPr>
        <w:pStyle w:val="ListParagraph"/>
        <w:jc w:val="both"/>
      </w:pPr>
    </w:p>
    <w:p w14:paraId="24E8F0A4" w14:textId="77777777" w:rsidR="006E5721" w:rsidRPr="00E23E18" w:rsidRDefault="006E5721" w:rsidP="006E5721">
      <w:pPr>
        <w:rPr>
          <w:sz w:val="8"/>
          <w:szCs w:val="8"/>
        </w:rPr>
      </w:pPr>
    </w:p>
    <w:tbl>
      <w:tblPr>
        <w:tblW w:w="0" w:type="auto"/>
        <w:tblLook w:val="00A0" w:firstRow="1" w:lastRow="0" w:firstColumn="1" w:lastColumn="0" w:noHBand="0" w:noVBand="0"/>
      </w:tblPr>
      <w:tblGrid>
        <w:gridCol w:w="9360"/>
      </w:tblGrid>
      <w:tr w:rsidR="00E23E18" w14:paraId="2EDC9DC3" w14:textId="77777777" w:rsidTr="00E23E18">
        <w:tc>
          <w:tcPr>
            <w:tcW w:w="9576" w:type="dxa"/>
          </w:tcPr>
          <w:p w14:paraId="176484FE" w14:textId="77777777" w:rsidR="00E23E18" w:rsidRDefault="00E23E18">
            <w:pPr>
              <w:pStyle w:val="Default"/>
              <w:ind w:left="-108"/>
              <w:jc w:val="both"/>
              <w:rPr>
                <w:rFonts w:ascii="Calibri" w:hAnsi="Calibri" w:cs="Calibri"/>
                <w:sz w:val="22"/>
                <w:szCs w:val="22"/>
              </w:rPr>
            </w:pPr>
            <w:r>
              <w:rPr>
                <w:rFonts w:ascii="Calibri" w:hAnsi="Calibri" w:cs="Calibri"/>
                <w:b/>
                <w:sz w:val="22"/>
                <w:szCs w:val="22"/>
              </w:rPr>
              <w:t xml:space="preserve">TO APPLY:   </w:t>
            </w:r>
            <w:r>
              <w:rPr>
                <w:rFonts w:ascii="Calibri" w:hAnsi="Calibri" w:cs="Calibri"/>
                <w:sz w:val="22"/>
                <w:szCs w:val="22"/>
              </w:rPr>
              <w:t xml:space="preserve">Please submit an online application using the OTC online job center website.  </w:t>
            </w:r>
            <w:r>
              <w:rPr>
                <w:rFonts w:ascii="Calibri" w:hAnsi="Calibri" w:cs="Calibri"/>
                <w:sz w:val="22"/>
                <w:szCs w:val="22"/>
                <w:lang w:val="en"/>
              </w:rPr>
              <w:t xml:space="preserve">All positions require a pre-employment criminal background investigation, education, and employer/professional reference checks. Some positions may additionally require a motor vehicle record search, credit history check, and/or drug screen.  </w:t>
            </w:r>
            <w:r>
              <w:rPr>
                <w:rFonts w:ascii="Calibri" w:hAnsi="Calibri" w:cs="Calibri"/>
                <w:sz w:val="22"/>
                <w:szCs w:val="22"/>
              </w:rPr>
              <w:t xml:space="preserve">All male applicants between the ages of 18 and 26 years of age must present proof of Selective Service Registration. Copies of all transcripts should be submitted at the time of application for faculty positions. Official transcripts are required upon employment.  For more information, please contact the Director for Human Resources at 912.871.1801 or </w:t>
            </w:r>
            <w:hyperlink r:id="rId9" w:history="1">
              <w:r>
                <w:rPr>
                  <w:rStyle w:val="Hyperlink"/>
                  <w:rFonts w:ascii="Calibri" w:hAnsi="Calibri" w:cs="Calibri"/>
                  <w:sz w:val="22"/>
                  <w:szCs w:val="22"/>
                </w:rPr>
                <w:t>employment@ogeecheetech.edu</w:t>
              </w:r>
            </w:hyperlink>
            <w:r>
              <w:rPr>
                <w:rFonts w:ascii="Calibri" w:hAnsi="Calibri" w:cs="Calibri"/>
                <w:sz w:val="22"/>
                <w:szCs w:val="22"/>
              </w:rPr>
              <w:t>.</w:t>
            </w:r>
          </w:p>
          <w:p w14:paraId="064ECDB5" w14:textId="77777777" w:rsidR="00E23E18" w:rsidRDefault="00E23E18">
            <w:pPr>
              <w:pStyle w:val="Default"/>
              <w:jc w:val="both"/>
              <w:rPr>
                <w:rFonts w:ascii="Calibri" w:hAnsi="Calibri" w:cs="Calibri"/>
                <w:sz w:val="22"/>
                <w:szCs w:val="22"/>
              </w:rPr>
            </w:pPr>
          </w:p>
          <w:p w14:paraId="18364C88" w14:textId="77777777" w:rsidR="00E23E18" w:rsidRDefault="00E23E18">
            <w:pPr>
              <w:ind w:left="-108"/>
              <w:jc w:val="both"/>
              <w:rPr>
                <w:rFonts w:cs="Calibri"/>
                <w:lang w:val="en-GB"/>
              </w:rPr>
            </w:pPr>
            <w:r>
              <w:rPr>
                <w:rFonts w:cs="Calibri"/>
                <w:lang w:val="en-GB"/>
              </w:rPr>
              <w:t xml:space="preserve">The following individuals have been designated to handle inquiries regarding the non-discrimination policies: For Title IX: Christy Rikard, Office: 198C, Phone: 912.486.7607, </w:t>
            </w:r>
            <w:hyperlink r:id="rId10" w:history="1">
              <w:r>
                <w:rPr>
                  <w:rStyle w:val="Hyperlink"/>
                  <w:rFonts w:cs="Calibri"/>
                  <w:lang w:val="en-GB"/>
                </w:rPr>
                <w:t>crikard@ogeecheetech.edu</w:t>
              </w:r>
            </w:hyperlink>
            <w:r>
              <w:rPr>
                <w:rFonts w:cs="Calibri"/>
                <w:lang w:val="en-GB"/>
              </w:rPr>
              <w:t xml:space="preserve">. For ADA/Section 504: Sabrina Burns, Disability and Student Support Services Coordinator, Office: 189, Phone: 912.486.7211, </w:t>
            </w:r>
            <w:hyperlink r:id="rId11" w:history="1">
              <w:r>
                <w:rPr>
                  <w:rStyle w:val="Hyperlink"/>
                  <w:rFonts w:cs="Calibri"/>
                  <w:lang w:val="en-GB"/>
                </w:rPr>
                <w:t>sburns@ogeecheetech.edu</w:t>
              </w:r>
            </w:hyperlink>
            <w:r>
              <w:rPr>
                <w:rFonts w:cs="Calibri"/>
                <w:lang w:val="en-GB"/>
              </w:rPr>
              <w:t>.</w:t>
            </w:r>
          </w:p>
          <w:p w14:paraId="7622C496" w14:textId="77777777" w:rsidR="00E23E18" w:rsidRDefault="00E23E18">
            <w:pPr>
              <w:jc w:val="both"/>
              <w:rPr>
                <w:rFonts w:cs="Times New Roman"/>
              </w:rPr>
            </w:pPr>
          </w:p>
        </w:tc>
      </w:tr>
      <w:tr w:rsidR="00E23E18" w14:paraId="04BA8537" w14:textId="77777777" w:rsidTr="00E23E18">
        <w:tc>
          <w:tcPr>
            <w:tcW w:w="9576" w:type="dxa"/>
            <w:hideMark/>
          </w:tcPr>
          <w:p w14:paraId="609D11A3" w14:textId="77777777" w:rsidR="00E23E18" w:rsidRDefault="00E23E18">
            <w:pPr>
              <w:pStyle w:val="otcbodytextsmallitalic"/>
              <w:spacing w:before="0" w:beforeAutospacing="0" w:after="0" w:afterAutospacing="0" w:line="240" w:lineRule="auto"/>
              <w:jc w:val="both"/>
              <w:rPr>
                <w:rFonts w:ascii="Calibri" w:hAnsi="Calibri"/>
                <w:iCs w:val="0"/>
                <w:sz w:val="22"/>
                <w:szCs w:val="22"/>
              </w:rPr>
            </w:pPr>
            <w:r>
              <w:rPr>
                <w:rFonts w:cs="Calibri"/>
              </w:rPr>
              <w:t>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individuals have been designated to handle inquiries regarding the nondiscrimination policies:  Christy Rikard, Ogeechee Technical College One Joseph E. Kennedy Blvd., Office 191, Joseph E. Kennedy Building, Statesboro, GA 30458, 912.486-7607, crikard@ogeecheetech.edu and Sabrina Burns, ADA/Section 504 Coordinator, Ogeechee Technical College, One Joseph E. Kennedy Blvd., Office 189, Joseph E. Kennedy Building, Statesboro, GA 30458, 912.486.7211, sburns@ogeecheetech.edu.</w:t>
            </w:r>
          </w:p>
        </w:tc>
      </w:tr>
    </w:tbl>
    <w:p w14:paraId="02955125" w14:textId="77777777" w:rsidR="006E5721" w:rsidRPr="00E23E18" w:rsidRDefault="006E5721" w:rsidP="00E23E18">
      <w:pPr>
        <w:pStyle w:val="Default"/>
        <w:jc w:val="both"/>
        <w:rPr>
          <w:strike/>
        </w:rPr>
      </w:pPr>
    </w:p>
    <w:sectPr w:rsidR="006E5721" w:rsidRPr="00E23E18" w:rsidSect="00B910A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84BE6"/>
    <w:multiLevelType w:val="hybridMultilevel"/>
    <w:tmpl w:val="08D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B0A8F"/>
    <w:multiLevelType w:val="hybridMultilevel"/>
    <w:tmpl w:val="7110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06356"/>
    <w:multiLevelType w:val="hybridMultilevel"/>
    <w:tmpl w:val="4BFC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72622"/>
    <w:multiLevelType w:val="hybridMultilevel"/>
    <w:tmpl w:val="A286830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BA072B"/>
    <w:multiLevelType w:val="hybridMultilevel"/>
    <w:tmpl w:val="1D4C2B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EF4A43"/>
    <w:multiLevelType w:val="hybridMultilevel"/>
    <w:tmpl w:val="66FC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1462B7"/>
    <w:multiLevelType w:val="hybridMultilevel"/>
    <w:tmpl w:val="A3847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430A2F"/>
    <w:multiLevelType w:val="hybridMultilevel"/>
    <w:tmpl w:val="9FCCE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046DC"/>
    <w:multiLevelType w:val="hybridMultilevel"/>
    <w:tmpl w:val="74FA1F4E"/>
    <w:lvl w:ilvl="0" w:tplc="20F47F5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1"/>
  </w:num>
  <w:num w:numId="2">
    <w:abstractNumId w:val="5"/>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8"/>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42E"/>
    <w:rsid w:val="001027B5"/>
    <w:rsid w:val="00121335"/>
    <w:rsid w:val="001807AC"/>
    <w:rsid w:val="001A2D36"/>
    <w:rsid w:val="002C700F"/>
    <w:rsid w:val="004A38C6"/>
    <w:rsid w:val="00517A30"/>
    <w:rsid w:val="00665657"/>
    <w:rsid w:val="006E5721"/>
    <w:rsid w:val="00706A33"/>
    <w:rsid w:val="007815BA"/>
    <w:rsid w:val="00875E5D"/>
    <w:rsid w:val="009359DD"/>
    <w:rsid w:val="0094042E"/>
    <w:rsid w:val="00A175F1"/>
    <w:rsid w:val="00AB6D05"/>
    <w:rsid w:val="00B05846"/>
    <w:rsid w:val="00B82959"/>
    <w:rsid w:val="00B910A4"/>
    <w:rsid w:val="00BA4064"/>
    <w:rsid w:val="00D5268D"/>
    <w:rsid w:val="00D63627"/>
    <w:rsid w:val="00E23E18"/>
    <w:rsid w:val="00EB1163"/>
    <w:rsid w:val="00F15307"/>
    <w:rsid w:val="00F97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6B74A9"/>
  <w15:docId w15:val="{D87CE407-5B4A-4755-A0BC-888D5DD8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42E"/>
    <w:pPr>
      <w:ind w:left="720"/>
      <w:contextualSpacing/>
    </w:pPr>
  </w:style>
  <w:style w:type="paragraph" w:customStyle="1" w:styleId="Default">
    <w:name w:val="Default"/>
    <w:rsid w:val="006E5721"/>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rsid w:val="00B05846"/>
    <w:rPr>
      <w:color w:val="000080"/>
      <w:u w:val="single"/>
    </w:rPr>
  </w:style>
  <w:style w:type="paragraph" w:styleId="NormalWeb">
    <w:name w:val="Normal (Web)"/>
    <w:basedOn w:val="Normal"/>
    <w:rsid w:val="00B05846"/>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1807AC"/>
    <w:rPr>
      <w:b/>
      <w:bCs/>
    </w:rPr>
  </w:style>
  <w:style w:type="paragraph" w:styleId="NoSpacing">
    <w:name w:val="No Spacing"/>
    <w:uiPriority w:val="1"/>
    <w:qFormat/>
    <w:rsid w:val="001807AC"/>
    <w:rPr>
      <w:rFonts w:ascii="Calibri" w:eastAsia="Calibri" w:hAnsi="Calibri" w:cs="Times New Roman"/>
    </w:rPr>
  </w:style>
  <w:style w:type="paragraph" w:styleId="BalloonText">
    <w:name w:val="Balloon Text"/>
    <w:basedOn w:val="Normal"/>
    <w:link w:val="BalloonTextChar"/>
    <w:uiPriority w:val="99"/>
    <w:semiHidden/>
    <w:unhideWhenUsed/>
    <w:rsid w:val="001A2D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36"/>
    <w:rPr>
      <w:rFonts w:ascii="Segoe UI" w:hAnsi="Segoe UI" w:cs="Segoe UI"/>
      <w:sz w:val="18"/>
      <w:szCs w:val="18"/>
    </w:rPr>
  </w:style>
  <w:style w:type="paragraph" w:customStyle="1" w:styleId="otcbodytextsmallitalic">
    <w:name w:val="otc_body_text_small_italic"/>
    <w:basedOn w:val="Normal"/>
    <w:rsid w:val="00E23E18"/>
    <w:pPr>
      <w:spacing w:before="100" w:beforeAutospacing="1" w:after="100" w:afterAutospacing="1" w:line="195" w:lineRule="atLeast"/>
    </w:pPr>
    <w:rPr>
      <w:rFonts w:ascii="Verdana" w:eastAsia="Times New Roman" w:hAnsi="Verdana" w:cs="Times New Roman"/>
      <w:i/>
      <w:iCs/>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3523">
      <w:bodyDiv w:val="1"/>
      <w:marLeft w:val="0"/>
      <w:marRight w:val="0"/>
      <w:marTop w:val="0"/>
      <w:marBottom w:val="0"/>
      <w:divBdr>
        <w:top w:val="none" w:sz="0" w:space="0" w:color="auto"/>
        <w:left w:val="none" w:sz="0" w:space="0" w:color="auto"/>
        <w:bottom w:val="none" w:sz="0" w:space="0" w:color="auto"/>
        <w:right w:val="none" w:sz="0" w:space="0" w:color="auto"/>
      </w:divBdr>
    </w:div>
    <w:div w:id="13767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urns@ogeecheetech.edu" TargetMode="External"/><Relationship Id="rId5" Type="http://schemas.openxmlformats.org/officeDocument/2006/relationships/styles" Target="styles.xml"/><Relationship Id="rId10" Type="http://schemas.openxmlformats.org/officeDocument/2006/relationships/hyperlink" Target="mailto:crikard@ogeecheetech.edu" TargetMode="External"/><Relationship Id="rId4" Type="http://schemas.openxmlformats.org/officeDocument/2006/relationships/numbering" Target="numbering.xml"/><Relationship Id="rId9" Type="http://schemas.openxmlformats.org/officeDocument/2006/relationships/hyperlink" Target="mailto:employment@ogee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572A4E1F4B144A74BE82F8E88CAB2" ma:contentTypeVersion="17" ma:contentTypeDescription="Create a new document." ma:contentTypeScope="" ma:versionID="7efbc3b369adca35792a0c7daa101cfe">
  <xsd:schema xmlns:xsd="http://www.w3.org/2001/XMLSchema" xmlns:xs="http://www.w3.org/2001/XMLSchema" xmlns:p="http://schemas.microsoft.com/office/2006/metadata/properties" xmlns:ns3="dc76ffc0-fa13-4910-890b-697a0e56782a" xmlns:ns4="dc66a5f6-662b-41de-a133-a4c4821f5010" targetNamespace="http://schemas.microsoft.com/office/2006/metadata/properties" ma:root="true" ma:fieldsID="a60e1b983e180294a1bc55e2cd6d3a14" ns3:_="" ns4:_="">
    <xsd:import namespace="dc76ffc0-fa13-4910-890b-697a0e56782a"/>
    <xsd:import namespace="dc66a5f6-662b-41de-a133-a4c4821f50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6ffc0-fa13-4910-890b-697a0e567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66a5f6-662b-41de-a133-a4c4821f50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c76ffc0-fa13-4910-890b-697a0e56782a" xsi:nil="true"/>
  </documentManagement>
</p:properties>
</file>

<file path=customXml/itemProps1.xml><?xml version="1.0" encoding="utf-8"?>
<ds:datastoreItem xmlns:ds="http://schemas.openxmlformats.org/officeDocument/2006/customXml" ds:itemID="{65CB0887-FA90-44FE-95F8-B4E972657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6ffc0-fa13-4910-890b-697a0e56782a"/>
    <ds:schemaRef ds:uri="dc66a5f6-662b-41de-a133-a4c4821f5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CD5BFD-EEC0-43D3-83F8-352AB47A9D8B}">
  <ds:schemaRefs>
    <ds:schemaRef ds:uri="http://schemas.microsoft.com/sharepoint/v3/contenttype/forms"/>
  </ds:schemaRefs>
</ds:datastoreItem>
</file>

<file path=customXml/itemProps3.xml><?xml version="1.0" encoding="utf-8"?>
<ds:datastoreItem xmlns:ds="http://schemas.openxmlformats.org/officeDocument/2006/customXml" ds:itemID="{4F1866E2-6EDC-413A-B58E-2981F24F8C7B}">
  <ds:schemaRefs>
    <ds:schemaRef ds:uri="http://www.w3.org/XML/1998/namespace"/>
    <ds:schemaRef ds:uri="http://schemas.microsoft.com/office/2006/documentManagement/types"/>
    <ds:schemaRef ds:uri="dc76ffc0-fa13-4910-890b-697a0e56782a"/>
    <ds:schemaRef ds:uri="http://schemas.microsoft.com/office/2006/metadata/properties"/>
    <ds:schemaRef ds:uri="http://schemas.microsoft.com/office/infopath/2007/PartnerControls"/>
    <ds:schemaRef ds:uri="http://purl.org/dc/elements/1.1/"/>
    <ds:schemaRef ds:uri="http://purl.org/dc/dcmitype/"/>
    <ds:schemaRef ds:uri="dc66a5f6-662b-41de-a133-a4c4821f5010"/>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Durden, Lori</dc:creator>
  <cp:lastModifiedBy>Alexander, Desire</cp:lastModifiedBy>
  <cp:revision>2</cp:revision>
  <cp:lastPrinted>2024-03-04T23:03:00Z</cp:lastPrinted>
  <dcterms:created xsi:type="dcterms:W3CDTF">2024-03-18T20:42:00Z</dcterms:created>
  <dcterms:modified xsi:type="dcterms:W3CDTF">2024-03-18T20:42:00Z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0x010100C59572A4E1F4B144A74BE82F8E88CAB2</vt:lpwstr>
  </property>
</Properties>
</file>