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31EA" w14:textId="5F1738EB" w:rsidR="00FA2D8C" w:rsidRDefault="00F13C5B"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7C654DB3" wp14:editId="07777777">
            <wp:simplePos x="0" y="0"/>
            <wp:positionH relativeFrom="column">
              <wp:posOffset>4504055</wp:posOffset>
            </wp:positionH>
            <wp:positionV relativeFrom="paragraph">
              <wp:posOffset>-242570</wp:posOffset>
            </wp:positionV>
            <wp:extent cx="2601595" cy="113728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1595"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931">
        <w:rPr>
          <w:rFonts w:ascii="Franklin Gothic Book" w:hAnsi="Franklin Gothic Book" w:cs="Arial"/>
          <w:b/>
          <w:bCs/>
          <w:noProof/>
          <w:color w:val="1F4E79"/>
          <w:sz w:val="28"/>
          <w:szCs w:val="28"/>
        </w:rPr>
        <w:t>ADJ.</w:t>
      </w:r>
      <w:r w:rsidR="0030069F">
        <w:rPr>
          <w:rFonts w:ascii="Franklin Gothic Book" w:hAnsi="Franklin Gothic Book" w:cs="Arial"/>
          <w:b/>
          <w:bCs/>
          <w:noProof/>
          <w:color w:val="1F4E79"/>
          <w:sz w:val="28"/>
          <w:szCs w:val="28"/>
        </w:rPr>
        <w:t xml:space="preserve"> </w:t>
      </w:r>
      <w:r w:rsidR="00FA2D8C">
        <w:rPr>
          <w:rStyle w:val="Strong"/>
          <w:rFonts w:ascii="Franklin Gothic Book" w:hAnsi="Franklin Gothic Book" w:cs="Arial"/>
          <w:color w:val="1F4E79"/>
          <w:sz w:val="28"/>
          <w:szCs w:val="28"/>
        </w:rPr>
        <w:t>INSTRUCTOR</w:t>
      </w:r>
      <w:r w:rsidR="007C547A">
        <w:rPr>
          <w:rStyle w:val="Strong"/>
          <w:rFonts w:ascii="Franklin Gothic Book" w:hAnsi="Franklin Gothic Book" w:cs="Arial"/>
          <w:color w:val="1F4E79"/>
          <w:sz w:val="28"/>
          <w:szCs w:val="28"/>
        </w:rPr>
        <w:t xml:space="preserve"> </w:t>
      </w:r>
      <w:r w:rsidR="00A15931">
        <w:rPr>
          <w:rStyle w:val="Strong"/>
          <w:rFonts w:ascii="Franklin Gothic Book" w:hAnsi="Franklin Gothic Book" w:cs="Arial"/>
          <w:color w:val="1F4E79"/>
          <w:sz w:val="28"/>
          <w:szCs w:val="28"/>
        </w:rPr>
        <w:t>PRACTICAL NURSING</w:t>
      </w:r>
    </w:p>
    <w:p w14:paraId="3FCE1957" w14:textId="5B7B07F0" w:rsidR="000C6864" w:rsidRDefault="0030069F" w:rsidP="005E1F99">
      <w:pPr>
        <w:rPr>
          <w:rStyle w:val="Strong"/>
          <w:rFonts w:ascii="Franklin Gothic Book" w:hAnsi="Franklin Gothic Book" w:cs="Arial"/>
          <w:color w:val="1F4E79"/>
          <w:sz w:val="26"/>
          <w:szCs w:val="26"/>
        </w:rPr>
      </w:pPr>
      <w:r>
        <w:rPr>
          <w:rStyle w:val="Strong"/>
          <w:rFonts w:ascii="Franklin Gothic Book" w:hAnsi="Franklin Gothic Book" w:cs="Arial"/>
          <w:color w:val="1F4E79"/>
          <w:sz w:val="28"/>
          <w:szCs w:val="28"/>
        </w:rPr>
        <w:t>(</w:t>
      </w:r>
      <w:r w:rsidR="00A15931">
        <w:rPr>
          <w:rStyle w:val="Strong"/>
          <w:rFonts w:ascii="Franklin Gothic Book" w:hAnsi="Franklin Gothic Book" w:cs="Arial"/>
          <w:color w:val="1F4E79"/>
          <w:sz w:val="26"/>
          <w:szCs w:val="26"/>
        </w:rPr>
        <w:t>PART</w:t>
      </w:r>
      <w:r w:rsidR="00824C93">
        <w:rPr>
          <w:rStyle w:val="Strong"/>
          <w:rFonts w:ascii="Franklin Gothic Book" w:hAnsi="Franklin Gothic Book" w:cs="Arial"/>
          <w:color w:val="1F4E79"/>
          <w:sz w:val="26"/>
          <w:szCs w:val="26"/>
        </w:rPr>
        <w:t xml:space="preserve"> </w:t>
      </w:r>
      <w:r w:rsidR="002D3BC1" w:rsidRPr="0030069F">
        <w:rPr>
          <w:rStyle w:val="Strong"/>
          <w:rFonts w:ascii="Franklin Gothic Book" w:hAnsi="Franklin Gothic Book" w:cs="Arial"/>
          <w:color w:val="1F4E79"/>
          <w:sz w:val="26"/>
          <w:szCs w:val="26"/>
        </w:rPr>
        <w:t>TIME</w:t>
      </w:r>
      <w:r>
        <w:rPr>
          <w:rStyle w:val="Strong"/>
          <w:rFonts w:ascii="Franklin Gothic Book" w:hAnsi="Franklin Gothic Book" w:cs="Arial"/>
          <w:color w:val="1F4E79"/>
          <w:sz w:val="26"/>
          <w:szCs w:val="26"/>
        </w:rPr>
        <w:t>)</w:t>
      </w:r>
    </w:p>
    <w:p w14:paraId="02352D31" w14:textId="77777777" w:rsidR="006137EC" w:rsidRDefault="006137EC" w:rsidP="005E1F99">
      <w:pPr>
        <w:rPr>
          <w:rStyle w:val="Strong"/>
          <w:rFonts w:ascii="Franklin Gothic Book" w:hAnsi="Franklin Gothic Book" w:cs="Arial"/>
          <w:color w:val="1F4E79"/>
          <w:sz w:val="26"/>
          <w:szCs w:val="26"/>
        </w:rPr>
      </w:pPr>
    </w:p>
    <w:p w14:paraId="49AD25F1" w14:textId="3F1420A5" w:rsidR="006137EC" w:rsidRPr="0030069F" w:rsidRDefault="006137EC" w:rsidP="005E1F99">
      <w:pPr>
        <w:rPr>
          <w:rStyle w:val="Strong"/>
          <w:rFonts w:ascii="Franklin Gothic Book" w:hAnsi="Franklin Gothic Book" w:cs="Arial"/>
          <w:color w:val="1F4E79"/>
          <w:sz w:val="26"/>
          <w:szCs w:val="26"/>
        </w:rPr>
      </w:pPr>
      <w:r>
        <w:rPr>
          <w:rStyle w:val="Strong"/>
          <w:rFonts w:ascii="Franklin Gothic Book" w:hAnsi="Franklin Gothic Book" w:cs="Arial"/>
          <w:color w:val="1F4E79"/>
          <w:sz w:val="26"/>
          <w:szCs w:val="26"/>
        </w:rPr>
        <w:t>(INTERNAL ONLY)</w:t>
      </w:r>
    </w:p>
    <w:p w14:paraId="3C4BF716"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2B20099F" w14:textId="0E7ACC2B" w:rsidR="000169A6" w:rsidRDefault="2FCAA2D8" w:rsidP="000169A6">
      <w:pPr>
        <w:pStyle w:val="NoSpacing"/>
        <w:rPr>
          <w:rStyle w:val="Strong"/>
          <w:rFonts w:ascii="Franklin Gothic Book" w:hAnsi="Franklin Gothic Book" w:cs="Arial"/>
          <w:color w:val="1F4E79"/>
        </w:rPr>
      </w:pPr>
      <w:r w:rsidRPr="5C1437A9">
        <w:rPr>
          <w:rStyle w:val="Strong"/>
          <w:rFonts w:ascii="Franklin Gothic Book" w:hAnsi="Franklin Gothic Book" w:cs="Arial"/>
          <w:color w:val="1F4E79" w:themeColor="accent5" w:themeShade="80"/>
        </w:rPr>
        <w:t xml:space="preserve">MULTIPLE </w:t>
      </w:r>
      <w:r w:rsidR="005E1F99" w:rsidRPr="5C1437A9">
        <w:rPr>
          <w:rStyle w:val="Strong"/>
          <w:rFonts w:ascii="Franklin Gothic Book" w:hAnsi="Franklin Gothic Book" w:cs="Arial"/>
          <w:color w:val="1F4E79" w:themeColor="accent5" w:themeShade="80"/>
        </w:rPr>
        <w:t>CAMPUS</w:t>
      </w:r>
      <w:r w:rsidR="1982B2FF" w:rsidRPr="5C1437A9">
        <w:rPr>
          <w:rStyle w:val="Strong"/>
          <w:rFonts w:ascii="Franklin Gothic Book" w:hAnsi="Franklin Gothic Book" w:cs="Arial"/>
          <w:color w:val="1F4E79" w:themeColor="accent5" w:themeShade="80"/>
        </w:rPr>
        <w:t xml:space="preserve"> LOCATIONS</w:t>
      </w:r>
    </w:p>
    <w:p w14:paraId="29D6B04F" w14:textId="77777777" w:rsidR="0030069F" w:rsidRPr="00D01E08" w:rsidRDefault="004761C3" w:rsidP="000169A6">
      <w:pPr>
        <w:pStyle w:val="NoSpacing"/>
        <w:rPr>
          <w:rFonts w:ascii="Franklin Gothic Book" w:hAnsi="Franklin Gothic Book" w:cs="Arial"/>
          <w:b/>
          <w:bCs/>
          <w:color w:val="1F4E79"/>
        </w:rPr>
      </w:pPr>
      <w:r>
        <w:rPr>
          <w:rFonts w:ascii="Franklin Gothic Book" w:hAnsi="Franklin Gothic Book" w:cs="Arial"/>
          <w:b/>
          <w:bCs/>
          <w:sz w:val="32"/>
          <w:szCs w:val="32"/>
        </w:rPr>
        <w:t xml:space="preserve"> </w:t>
      </w:r>
    </w:p>
    <w:p w14:paraId="24322311" w14:textId="77777777" w:rsidR="00EC07A9" w:rsidRDefault="00D43C66" w:rsidP="00D43C66">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672A6659" w14:textId="77777777" w:rsidR="00B06AED" w:rsidRPr="006052F6" w:rsidRDefault="00B06AED" w:rsidP="00D43C66">
      <w:pPr>
        <w:rPr>
          <w:rFonts w:ascii="Franklin Gothic Book" w:hAnsi="Franklin Gothic Book" w:cs="Arial"/>
          <w:b/>
          <w:bCs/>
          <w:color w:val="1F4E79"/>
          <w:sz w:val="10"/>
          <w:szCs w:val="10"/>
        </w:rPr>
      </w:pPr>
    </w:p>
    <w:p w14:paraId="26E18D95" w14:textId="77777777" w:rsidR="000169A6" w:rsidRPr="00E850E5" w:rsidRDefault="000169A6" w:rsidP="000169A6">
      <w:pPr>
        <w:rPr>
          <w:rFonts w:ascii="Franklin Gothic Book" w:hAnsi="Franklin Gothic Book" w:cs="Arial"/>
          <w:color w:val="000000"/>
          <w:sz w:val="22"/>
          <w:szCs w:val="22"/>
        </w:rPr>
      </w:pPr>
      <w:r w:rsidRPr="00E850E5">
        <w:rPr>
          <w:rFonts w:ascii="Franklin Gothic Book" w:hAnsi="Franklin Gothic Book" w:cs="Arial"/>
          <w:color w:val="000000"/>
          <w:sz w:val="22"/>
          <w:szCs w:val="22"/>
        </w:rPr>
        <w:t>Applicant must have a registered professional nurse licensure in the State of Georgia.  Associate degree or higher degree from a nationally or regionally accredited college or university in Nursing is required.  Three</w:t>
      </w:r>
      <w:r w:rsidR="008944BE" w:rsidRPr="00E850E5">
        <w:rPr>
          <w:rFonts w:ascii="Franklin Gothic Book" w:hAnsi="Franklin Gothic Book" w:cs="Arial"/>
          <w:color w:val="000000"/>
          <w:sz w:val="22"/>
          <w:szCs w:val="22"/>
        </w:rPr>
        <w:t xml:space="preserve"> (3)</w:t>
      </w:r>
      <w:r w:rsidRPr="00E850E5">
        <w:rPr>
          <w:rFonts w:ascii="Franklin Gothic Book" w:hAnsi="Franklin Gothic Book" w:cs="Arial"/>
          <w:color w:val="000000"/>
          <w:sz w:val="22"/>
          <w:szCs w:val="22"/>
        </w:rPr>
        <w:t xml:space="preserve"> years of full time, in field work/teaching experience in education, business, industry and/or military environments within the past seven</w:t>
      </w:r>
      <w:r w:rsidR="008944BE" w:rsidRPr="00E850E5">
        <w:rPr>
          <w:rFonts w:ascii="Franklin Gothic Book" w:hAnsi="Franklin Gothic Book" w:cs="Arial"/>
          <w:color w:val="000000"/>
          <w:sz w:val="22"/>
          <w:szCs w:val="22"/>
        </w:rPr>
        <w:t xml:space="preserve"> (7)</w:t>
      </w:r>
      <w:r w:rsidRPr="00E850E5">
        <w:rPr>
          <w:rFonts w:ascii="Franklin Gothic Book" w:hAnsi="Franklin Gothic Book" w:cs="Arial"/>
          <w:color w:val="000000"/>
          <w:sz w:val="22"/>
          <w:szCs w:val="22"/>
        </w:rPr>
        <w:t xml:space="preserve"> years is required.  Must possess and maintain appropriate professional credentials for or related to LPN instruction.</w:t>
      </w:r>
    </w:p>
    <w:p w14:paraId="0A37501D" w14:textId="77777777" w:rsidR="00FA2D8C" w:rsidRPr="000169A6" w:rsidRDefault="00FA2D8C" w:rsidP="005526A9">
      <w:pPr>
        <w:autoSpaceDE w:val="0"/>
        <w:autoSpaceDN w:val="0"/>
        <w:adjustRightInd w:val="0"/>
        <w:rPr>
          <w:rFonts w:ascii="Franklin Gothic Book" w:hAnsi="Franklin Gothic Book" w:cs="Arial"/>
          <w:b/>
          <w:sz w:val="20"/>
          <w:szCs w:val="20"/>
        </w:rPr>
      </w:pPr>
    </w:p>
    <w:p w14:paraId="200BC01D"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5DAB6C7B" w14:textId="77777777" w:rsidR="006052F6" w:rsidRPr="006052F6" w:rsidRDefault="006052F6" w:rsidP="006052F6">
      <w:pPr>
        <w:rPr>
          <w:rFonts w:ascii="Franklin Gothic Book" w:hAnsi="Franklin Gothic Book" w:cs="Arial"/>
          <w:b/>
          <w:bCs/>
          <w:color w:val="1F4E79"/>
          <w:sz w:val="10"/>
          <w:szCs w:val="10"/>
        </w:rPr>
      </w:pPr>
    </w:p>
    <w:p w14:paraId="1C0FD9E7" w14:textId="77777777" w:rsidR="000169A6" w:rsidRPr="000169A6" w:rsidRDefault="000169A6" w:rsidP="000169A6">
      <w:pPr>
        <w:autoSpaceDE w:val="0"/>
        <w:autoSpaceDN w:val="0"/>
        <w:adjustRightInd w:val="0"/>
        <w:rPr>
          <w:rFonts w:ascii="Franklin Gothic Book" w:hAnsi="Franklin Gothic Book" w:cs="Arial"/>
          <w:color w:val="000000"/>
          <w:sz w:val="22"/>
          <w:szCs w:val="22"/>
        </w:rPr>
      </w:pPr>
      <w:r w:rsidRPr="000169A6">
        <w:rPr>
          <w:rFonts w:ascii="Franklin Gothic Book" w:hAnsi="Franklin Gothic Book" w:cs="Arial"/>
          <w:color w:val="000000"/>
          <w:sz w:val="22"/>
          <w:szCs w:val="22"/>
        </w:rPr>
        <w:t>Teaching experience at the post-secondary level; active participation in appropriate professional/occupational organizations; excellent human relations skills; computer skills and experience; excellent written and verbal communications skills.</w:t>
      </w:r>
    </w:p>
    <w:p w14:paraId="0A6959E7" w14:textId="77777777" w:rsidR="006D4FFA" w:rsidRPr="00D01E08" w:rsidRDefault="0030069F" w:rsidP="006D4FFA">
      <w:pPr>
        <w:rPr>
          <w:rFonts w:ascii="Franklin Gothic Book" w:hAnsi="Franklin Gothic Book" w:cs="Arial"/>
          <w:sz w:val="20"/>
          <w:szCs w:val="20"/>
        </w:rPr>
      </w:pPr>
      <w:r>
        <w:rPr>
          <w:rFonts w:ascii="Franklin Gothic Book" w:hAnsi="Franklin Gothic Book" w:cs="Arial"/>
        </w:rPr>
        <w:t xml:space="preserve"> </w:t>
      </w:r>
    </w:p>
    <w:p w14:paraId="748158FE"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02EB378F" w14:textId="77777777" w:rsidR="006052F6" w:rsidRPr="00DB5BE6" w:rsidRDefault="006052F6" w:rsidP="005E1F99">
      <w:pPr>
        <w:rPr>
          <w:rFonts w:ascii="Franklin Gothic Book" w:hAnsi="Franklin Gothic Book" w:cs="Arial"/>
          <w:color w:val="1F4E79"/>
          <w:sz w:val="10"/>
          <w:szCs w:val="10"/>
        </w:rPr>
      </w:pPr>
    </w:p>
    <w:p w14:paraId="651E9BB7" w14:textId="77777777" w:rsidR="000169A6" w:rsidRPr="000169A6" w:rsidRDefault="000169A6" w:rsidP="000169A6">
      <w:pPr>
        <w:rPr>
          <w:rFonts w:ascii="Franklin Gothic Book" w:hAnsi="Franklin Gothic Book" w:cs="Arial"/>
          <w:color w:val="000000"/>
          <w:sz w:val="22"/>
          <w:szCs w:val="22"/>
        </w:rPr>
      </w:pPr>
      <w:r w:rsidRPr="000169A6">
        <w:rPr>
          <w:rFonts w:ascii="Franklin Gothic Book" w:hAnsi="Franklin Gothic Book" w:cs="Arial"/>
          <w:color w:val="000000"/>
          <w:sz w:val="22"/>
          <w:szCs w:val="22"/>
        </w:rPr>
        <w:t>This individual will be responsible for fulfilling both teaching and non-teaching activities.  Must be willing to work flexible hours and work well in the classroom and clinical settings. Under general supervision, the individual will prepare lesson plans to achieve program goals and objectives that adhere to state and institutional standards as well as accrediting agency requirements. Evaluates students' progress in attaining goals and objectives prescribed in curriculum.  Requests and maintains supplies and equipment.  Maintains program certification requirements, as appropriate. Prepares and maintains all required documentation and administrative reports related to accreditation and state licensing management.  Ensures safety and security requirements are met in the training area.  Meets with students, staff members, and other educators to discuss students' instructional programs and other issues.</w:t>
      </w:r>
    </w:p>
    <w:p w14:paraId="100C5B58" w14:textId="77777777" w:rsidR="00D10D70" w:rsidRPr="00D01E08" w:rsidRDefault="0030069F" w:rsidP="00D10D70">
      <w:pPr>
        <w:rPr>
          <w:rFonts w:ascii="Franklin Gothic Book" w:hAnsi="Franklin Gothic Book" w:cs="Arial"/>
          <w:sz w:val="20"/>
          <w:szCs w:val="20"/>
        </w:rPr>
      </w:pPr>
      <w:r>
        <w:rPr>
          <w:rFonts w:ascii="Franklin Gothic Book" w:hAnsi="Franklin Gothic Book" w:cs="Arial"/>
        </w:rPr>
        <w:t xml:space="preserve"> </w:t>
      </w:r>
    </w:p>
    <w:p w14:paraId="52A7BBC0" w14:textId="77777777" w:rsidR="00D10D70" w:rsidRDefault="00D10D70" w:rsidP="00D10D70">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r>
        <w:rPr>
          <w:rFonts w:ascii="Franklin Gothic Book" w:hAnsi="Franklin Gothic Book" w:cs="Arial"/>
          <w:color w:val="1F4E79"/>
          <w:sz w:val="20"/>
          <w:szCs w:val="20"/>
        </w:rPr>
        <w:t xml:space="preserve"> </w:t>
      </w:r>
    </w:p>
    <w:p w14:paraId="6A05A809" w14:textId="77777777" w:rsidR="00D10D70" w:rsidRDefault="00D10D70" w:rsidP="00D10D70">
      <w:pPr>
        <w:rPr>
          <w:rFonts w:ascii="Franklin Gothic Book" w:hAnsi="Franklin Gothic Book" w:cs="Arial"/>
          <w:color w:val="1F4E79"/>
          <w:sz w:val="10"/>
          <w:szCs w:val="10"/>
        </w:rPr>
      </w:pPr>
    </w:p>
    <w:p w14:paraId="6C2A5218" w14:textId="48A9EBE5"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Excellent human relations skills;</w:t>
      </w:r>
    </w:p>
    <w:p w14:paraId="6A30165D" w14:textId="2E8BA7D4"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Skill and experience in the operation of computers and job related software programs;</w:t>
      </w:r>
    </w:p>
    <w:p w14:paraId="6433BB0A" w14:textId="0DFA073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Knowledge of Blackboard Learning Management System;</w:t>
      </w:r>
    </w:p>
    <w:p w14:paraId="396E59AB" w14:textId="529DF32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Knowledge of and experience using Electronic Medical Record systems;</w:t>
      </w:r>
    </w:p>
    <w:p w14:paraId="18D727BA" w14:textId="1ADC91E1"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Excellent written and verbal communications skills;</w:t>
      </w:r>
    </w:p>
    <w:p w14:paraId="67F51CB4" w14:textId="1B620D3A"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Knowledge of pedagogical practice and theory;</w:t>
      </w:r>
    </w:p>
    <w:p w14:paraId="7DF47FCC" w14:textId="1353375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Knowledge of the mission of postsecondary vocational/technical education;</w:t>
      </w:r>
    </w:p>
    <w:p w14:paraId="0C8C9404" w14:textId="12D5145F"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Knowledge of academic course standards;</w:t>
      </w:r>
    </w:p>
    <w:p w14:paraId="69886103" w14:textId="149CADC2"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Knowledge of the college’s academic programs;</w:t>
      </w:r>
    </w:p>
    <w:p w14:paraId="44381336" w14:textId="644314C6"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Skill to work cooperatively with students, faculty and staff</w:t>
      </w:r>
      <w:r w:rsidR="647092D6" w:rsidRPr="5C1437A9">
        <w:rPr>
          <w:rFonts w:ascii="Franklin Gothic Book" w:hAnsi="Franklin Gothic Book"/>
          <w:sz w:val="22"/>
          <w:szCs w:val="22"/>
        </w:rPr>
        <w:t>;</w:t>
      </w:r>
    </w:p>
    <w:p w14:paraId="12AA5B12" w14:textId="2521BC1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Skill in the preparation and delivery of classroom content;</w:t>
      </w:r>
    </w:p>
    <w:p w14:paraId="1E461E91" w14:textId="0FB02948"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Skill to make timely decisions;</w:t>
      </w:r>
    </w:p>
    <w:p w14:paraId="11509A9D" w14:textId="61CFE6A3"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Decision making and problem solving skills;</w:t>
      </w:r>
    </w:p>
    <w:p w14:paraId="3001559B" w14:textId="6C2393D5" w:rsidR="000169A6" w:rsidRPr="000169A6" w:rsidRDefault="000169A6" w:rsidP="000169A6">
      <w:pPr>
        <w:rPr>
          <w:rFonts w:ascii="Franklin Gothic Book" w:hAnsi="Franklin Gothic Book" w:cs="Arial"/>
          <w:color w:val="000000"/>
          <w:sz w:val="22"/>
          <w:szCs w:val="22"/>
        </w:rPr>
      </w:pPr>
      <w:r w:rsidRPr="5C1437A9">
        <w:rPr>
          <w:rFonts w:ascii="Franklin Gothic Book" w:hAnsi="Franklin Gothic Book"/>
          <w:sz w:val="22"/>
          <w:szCs w:val="22"/>
        </w:rPr>
        <w:t>Skill in interpersonal relations and in dealing with the public.</w:t>
      </w:r>
    </w:p>
    <w:p w14:paraId="5A39BBE3" w14:textId="77777777" w:rsidR="00B12FF2" w:rsidRDefault="00B12FF2" w:rsidP="00995E3C">
      <w:pPr>
        <w:rPr>
          <w:rFonts w:ascii="Franklin Gothic Book" w:hAnsi="Franklin Gothic Book" w:cs="Arial"/>
          <w:b/>
          <w:color w:val="1F4E79"/>
          <w:sz w:val="20"/>
          <w:szCs w:val="20"/>
        </w:rPr>
      </w:pPr>
    </w:p>
    <w:p w14:paraId="02E855C1" w14:textId="77777777" w:rsidR="00995E3C" w:rsidRDefault="00895B28" w:rsidP="00995E3C">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41C8F396" w14:textId="77777777" w:rsidR="00995E3C" w:rsidRPr="00995E3C" w:rsidRDefault="00995E3C" w:rsidP="00995E3C">
      <w:pPr>
        <w:rPr>
          <w:rFonts w:ascii="Franklin Gothic Book" w:hAnsi="Franklin Gothic Book"/>
          <w:sz w:val="10"/>
          <w:szCs w:val="10"/>
        </w:rPr>
      </w:pPr>
    </w:p>
    <w:p w14:paraId="77976D3E" w14:textId="38CA17E4" w:rsidR="00365FAD" w:rsidRPr="000169A6" w:rsidRDefault="00A15931" w:rsidP="00373CF6">
      <w:pPr>
        <w:jc w:val="both"/>
        <w:rPr>
          <w:rFonts w:ascii="Franklin Gothic Book" w:hAnsi="Franklin Gothic Book" w:cs="Arial"/>
          <w:bCs/>
          <w:sz w:val="22"/>
          <w:szCs w:val="22"/>
        </w:rPr>
      </w:pPr>
      <w:r w:rsidRPr="00A15931">
        <w:rPr>
          <w:rFonts w:ascii="Franklin Gothic Book" w:hAnsi="Franklin Gothic Book"/>
          <w:color w:val="000000"/>
        </w:rPr>
        <w:t>This is a part-time position without insurance benefits; work hours will not exceed 29 per week. Hourly rate is commensurate with education and work experience</w:t>
      </w:r>
      <w:r w:rsidR="00824C93" w:rsidRPr="000169A6">
        <w:rPr>
          <w:rFonts w:ascii="Franklin Gothic Book" w:hAnsi="Franklin Gothic Book" w:cs="Arial"/>
          <w:bCs/>
          <w:sz w:val="22"/>
          <w:szCs w:val="22"/>
        </w:rPr>
        <w:t>.</w:t>
      </w:r>
    </w:p>
    <w:p w14:paraId="72A3D3EC" w14:textId="77777777" w:rsidR="000169A6" w:rsidRPr="000169A6" w:rsidRDefault="000169A6" w:rsidP="00373CF6">
      <w:pPr>
        <w:jc w:val="both"/>
        <w:rPr>
          <w:rFonts w:ascii="Franklin Gothic Book" w:hAnsi="Franklin Gothic Book" w:cs="Arial"/>
          <w:bCs/>
          <w:sz w:val="20"/>
          <w:szCs w:val="20"/>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0D0B940D" w14:textId="77777777" w:rsidR="00B06AED" w:rsidRPr="006052F6" w:rsidRDefault="00B06AED" w:rsidP="00895B28">
      <w:pPr>
        <w:rPr>
          <w:rFonts w:ascii="Franklin Gothic Book" w:hAnsi="Franklin Gothic Book" w:cs="Arial"/>
          <w:color w:val="1F4E79"/>
          <w:sz w:val="10"/>
          <w:szCs w:val="10"/>
        </w:rPr>
      </w:pPr>
    </w:p>
    <w:p w14:paraId="01C30795" w14:textId="49CB7FB1" w:rsidR="2F5E72AE" w:rsidRDefault="2F5E72AE"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 xml:space="preserve">It shall be a condition of employment to submit to a background investigation.  Offers of employment shall be </w:t>
      </w:r>
      <w:r w:rsidRPr="5C1437A9">
        <w:rPr>
          <w:rFonts w:ascii="Franklin Gothic Book" w:hAnsi="Franklin Gothic Book" w:cs="Arial"/>
          <w:sz w:val="22"/>
          <w:szCs w:val="22"/>
        </w:rPr>
        <w:lastRenderedPageBreak/>
        <w:t>conditional pending the result of the backgroun</w:t>
      </w:r>
      <w:r w:rsidR="3AA6396E" w:rsidRPr="5C1437A9">
        <w:rPr>
          <w:rFonts w:ascii="Franklin Gothic Book" w:hAnsi="Franklin Gothic Book" w:cs="Arial"/>
          <w:sz w:val="22"/>
          <w:szCs w:val="22"/>
        </w:rPr>
        <w:t>d</w:t>
      </w:r>
      <w:r w:rsidRPr="5C1437A9">
        <w:rPr>
          <w:rFonts w:ascii="Franklin Gothic Book" w:hAnsi="Franklin Gothic Book" w:cs="Arial"/>
          <w:sz w:val="22"/>
          <w:szCs w:val="22"/>
        </w:rPr>
        <w:t xml:space="preserve"> investigation.</w:t>
      </w:r>
    </w:p>
    <w:p w14:paraId="5AC87700" w14:textId="77777777" w:rsidR="00A15931" w:rsidRDefault="00A15931" w:rsidP="5C1437A9">
      <w:pPr>
        <w:widowControl w:val="0"/>
        <w:jc w:val="both"/>
        <w:rPr>
          <w:rFonts w:ascii="Franklin Gothic Book" w:hAnsi="Franklin Gothic Book" w:cs="Arial"/>
          <w:sz w:val="22"/>
          <w:szCs w:val="22"/>
        </w:rPr>
      </w:pPr>
    </w:p>
    <w:p w14:paraId="1C606EFE" w14:textId="1D76347E" w:rsidR="4EE3ECAC" w:rsidRDefault="4EE3ECAC"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Federal Law requires ID and eligibility verification prior to employment.</w:t>
      </w:r>
    </w:p>
    <w:p w14:paraId="5C44375E" w14:textId="0A3DC3D7" w:rsidR="5C1437A9" w:rsidRDefault="5C1437A9" w:rsidP="5C1437A9">
      <w:pPr>
        <w:widowControl w:val="0"/>
        <w:jc w:val="both"/>
        <w:rPr>
          <w:rFonts w:ascii="Franklin Gothic Book" w:hAnsi="Franklin Gothic Book" w:cs="Arial"/>
          <w:sz w:val="22"/>
          <w:szCs w:val="22"/>
        </w:rPr>
      </w:pPr>
    </w:p>
    <w:p w14:paraId="587D9512" w14:textId="0C6DBDAA" w:rsidR="4EE3ECAC" w:rsidRDefault="4EE3ECAC"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All male U.S. citizens, and male aliens living in the U.S., who are ages 18 through 25, are required to register for the military draft and must present proof of Selective S</w:t>
      </w:r>
      <w:r w:rsidR="589D9138" w:rsidRPr="5C1437A9">
        <w:rPr>
          <w:rFonts w:ascii="Franklin Gothic Book" w:hAnsi="Franklin Gothic Book" w:cs="Arial"/>
          <w:sz w:val="22"/>
          <w:szCs w:val="22"/>
        </w:rPr>
        <w:t>ervice Registration upon employment.</w:t>
      </w:r>
    </w:p>
    <w:p w14:paraId="31C83082" w14:textId="31745920" w:rsidR="5C1437A9" w:rsidRDefault="5C1437A9" w:rsidP="5C1437A9">
      <w:pPr>
        <w:widowControl w:val="0"/>
        <w:jc w:val="both"/>
        <w:rPr>
          <w:rFonts w:ascii="Franklin Gothic Book" w:hAnsi="Franklin Gothic Book" w:cs="Arial"/>
          <w:sz w:val="22"/>
          <w:szCs w:val="22"/>
        </w:rPr>
      </w:pPr>
    </w:p>
    <w:p w14:paraId="374FF5E2" w14:textId="74D4BB5F" w:rsidR="589D9138" w:rsidRDefault="589D9138"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Applicants who need special assistance may request assistance by phoning (770) 229-3454.</w:t>
      </w:r>
    </w:p>
    <w:p w14:paraId="63344545" w14:textId="72811107" w:rsidR="5C1437A9" w:rsidRDefault="5C1437A9" w:rsidP="5C1437A9">
      <w:pPr>
        <w:widowControl w:val="0"/>
        <w:jc w:val="both"/>
        <w:rPr>
          <w:rFonts w:ascii="Franklin Gothic Book" w:hAnsi="Franklin Gothic Book" w:cs="Arial"/>
          <w:sz w:val="22"/>
          <w:szCs w:val="22"/>
        </w:rPr>
      </w:pPr>
    </w:p>
    <w:p w14:paraId="55647FA4" w14:textId="77777777" w:rsidR="00170E21" w:rsidRPr="000169A6" w:rsidRDefault="00170E21" w:rsidP="00170E21">
      <w:pPr>
        <w:widowControl w:val="0"/>
        <w:autoSpaceDE w:val="0"/>
        <w:autoSpaceDN w:val="0"/>
        <w:adjustRightInd w:val="0"/>
        <w:jc w:val="both"/>
        <w:rPr>
          <w:rFonts w:ascii="Franklin Gothic Book" w:hAnsi="Franklin Gothic Book" w:cs="Arial"/>
          <w:bCs/>
          <w:iCs/>
          <w:sz w:val="22"/>
          <w:szCs w:val="22"/>
        </w:rPr>
      </w:pPr>
      <w:r w:rsidRPr="000169A6">
        <w:rPr>
          <w:rFonts w:ascii="Franklin Gothic Book" w:hAnsi="Franklin Gothic Book" w:cs="Arial"/>
          <w:iCs/>
          <w:sz w:val="22"/>
          <w:szCs w:val="22"/>
        </w:rPr>
        <w:t>Only those who are scheduled for an interview will be notified of the status of the position.</w:t>
      </w:r>
      <w:r w:rsidRPr="000169A6">
        <w:rPr>
          <w:rFonts w:ascii="Franklin Gothic Book" w:hAnsi="Franklin Gothic Book" w:cs="Arial"/>
          <w:bCs/>
          <w:iCs/>
          <w:sz w:val="22"/>
          <w:szCs w:val="22"/>
        </w:rPr>
        <w:t xml:space="preserve"> </w:t>
      </w:r>
    </w:p>
    <w:p w14:paraId="737CC2B8" w14:textId="77777777" w:rsidR="004B30DB" w:rsidRDefault="00170E21" w:rsidP="00170E21">
      <w:pPr>
        <w:widowControl w:val="0"/>
        <w:autoSpaceDE w:val="0"/>
        <w:autoSpaceDN w:val="0"/>
        <w:adjustRightInd w:val="0"/>
        <w:jc w:val="both"/>
        <w:rPr>
          <w:rFonts w:ascii="Franklin Gothic Book" w:hAnsi="Franklin Gothic Book" w:cs="Arial"/>
          <w:iCs/>
          <w:sz w:val="22"/>
          <w:szCs w:val="22"/>
        </w:rPr>
      </w:pPr>
      <w:r w:rsidRPr="000169A6">
        <w:rPr>
          <w:rFonts w:ascii="Franklin Gothic Book" w:hAnsi="Franklin Gothic Book" w:cs="Arial"/>
          <w:iCs/>
          <w:sz w:val="22"/>
          <w:szCs w:val="22"/>
        </w:rPr>
        <w:t>Candidates must successfully complete a criminal background investigation</w:t>
      </w:r>
      <w:r w:rsidR="00B12FF2">
        <w:rPr>
          <w:rFonts w:ascii="Franklin Gothic Book" w:hAnsi="Franklin Gothic Book" w:cs="Arial"/>
          <w:iCs/>
          <w:sz w:val="22"/>
          <w:szCs w:val="22"/>
        </w:rPr>
        <w:t>, pre-employment drug screen</w:t>
      </w:r>
      <w:r w:rsidR="000E1A5B">
        <w:rPr>
          <w:rFonts w:ascii="Franklin Gothic Book" w:hAnsi="Franklin Gothic Book" w:cs="Arial"/>
          <w:iCs/>
          <w:sz w:val="22"/>
          <w:szCs w:val="22"/>
        </w:rPr>
        <w:t>ing</w:t>
      </w:r>
      <w:r w:rsidR="00B12FF2">
        <w:rPr>
          <w:rFonts w:ascii="Franklin Gothic Book" w:hAnsi="Franklin Gothic Book" w:cs="Arial"/>
          <w:iCs/>
          <w:sz w:val="22"/>
          <w:szCs w:val="22"/>
        </w:rPr>
        <w:t>,</w:t>
      </w:r>
      <w:r w:rsidRPr="000169A6">
        <w:rPr>
          <w:rFonts w:ascii="Franklin Gothic Book" w:hAnsi="Franklin Gothic Book" w:cs="Arial"/>
          <w:iCs/>
          <w:sz w:val="22"/>
          <w:szCs w:val="22"/>
        </w:rPr>
        <w:t xml:space="preserve"> and motor vehicle screening.</w:t>
      </w:r>
    </w:p>
    <w:p w14:paraId="0E27B00A" w14:textId="77777777" w:rsidR="004B30DB" w:rsidRDefault="004B30DB" w:rsidP="00170E21">
      <w:pPr>
        <w:widowControl w:val="0"/>
        <w:autoSpaceDE w:val="0"/>
        <w:autoSpaceDN w:val="0"/>
        <w:adjustRightInd w:val="0"/>
        <w:jc w:val="both"/>
        <w:rPr>
          <w:rFonts w:ascii="Franklin Gothic Book" w:hAnsi="Franklin Gothic Book" w:cs="Arial"/>
          <w:iCs/>
          <w:sz w:val="22"/>
          <w:szCs w:val="22"/>
        </w:rPr>
      </w:pPr>
    </w:p>
    <w:p w14:paraId="228C9B90" w14:textId="3A09775D" w:rsidR="5C1437A9" w:rsidRDefault="5C1437A9" w:rsidP="5C1437A9">
      <w:pPr>
        <w:jc w:val="both"/>
        <w:rPr>
          <w:rFonts w:ascii="Franklin Gothic Book" w:hAnsi="Franklin Gothic Book"/>
          <w:sz w:val="20"/>
          <w:szCs w:val="20"/>
        </w:rPr>
      </w:pPr>
    </w:p>
    <w:p w14:paraId="02E1B15D" w14:textId="6E2B9053" w:rsidR="5C1437A9" w:rsidRDefault="5C1437A9" w:rsidP="5C1437A9">
      <w:pPr>
        <w:jc w:val="both"/>
        <w:rPr>
          <w:rFonts w:ascii="Franklin Gothic Book" w:hAnsi="Franklin Gothic Book"/>
          <w:sz w:val="20"/>
          <w:szCs w:val="20"/>
        </w:rPr>
      </w:pPr>
    </w:p>
    <w:p w14:paraId="5A194F2A" w14:textId="7FA6BCCE" w:rsidR="5C1437A9" w:rsidRDefault="5C1437A9" w:rsidP="5C1437A9">
      <w:pPr>
        <w:jc w:val="both"/>
        <w:rPr>
          <w:rFonts w:ascii="Franklin Gothic Book" w:hAnsi="Franklin Gothic Book"/>
          <w:sz w:val="20"/>
          <w:szCs w:val="20"/>
        </w:rPr>
      </w:pPr>
    </w:p>
    <w:p w14:paraId="532582C8" w14:textId="047CB6BA" w:rsidR="5C1437A9" w:rsidRDefault="5C1437A9" w:rsidP="5C1437A9">
      <w:pPr>
        <w:jc w:val="both"/>
        <w:rPr>
          <w:rFonts w:ascii="Franklin Gothic Book" w:hAnsi="Franklin Gothic Book"/>
          <w:sz w:val="20"/>
          <w:szCs w:val="20"/>
        </w:rPr>
      </w:pPr>
    </w:p>
    <w:p w14:paraId="6AE197A6" w14:textId="016F1F8D" w:rsidR="5C1437A9" w:rsidRDefault="5C1437A9" w:rsidP="5C1437A9">
      <w:pPr>
        <w:jc w:val="both"/>
        <w:rPr>
          <w:rFonts w:ascii="Franklin Gothic Book" w:hAnsi="Franklin Gothic Book"/>
          <w:sz w:val="20"/>
          <w:szCs w:val="20"/>
        </w:rPr>
      </w:pPr>
    </w:p>
    <w:p w14:paraId="66E0A306" w14:textId="05884C47" w:rsidR="5C1437A9" w:rsidRDefault="5C1437A9" w:rsidP="5C1437A9">
      <w:pPr>
        <w:jc w:val="both"/>
        <w:rPr>
          <w:rFonts w:ascii="Franklin Gothic Book" w:hAnsi="Franklin Gothic Book"/>
          <w:sz w:val="20"/>
          <w:szCs w:val="20"/>
        </w:rPr>
      </w:pPr>
    </w:p>
    <w:p w14:paraId="770C0CCA" w14:textId="48901983" w:rsidR="5C1437A9" w:rsidRDefault="5C1437A9" w:rsidP="5C1437A9">
      <w:pPr>
        <w:jc w:val="both"/>
        <w:rPr>
          <w:rFonts w:ascii="Franklin Gothic Book" w:hAnsi="Franklin Gothic Book"/>
          <w:sz w:val="20"/>
          <w:szCs w:val="20"/>
        </w:rPr>
      </w:pPr>
    </w:p>
    <w:p w14:paraId="202F405E" w14:textId="44B64FCE" w:rsidR="5C1437A9" w:rsidRDefault="5C1437A9" w:rsidP="5C1437A9">
      <w:pPr>
        <w:jc w:val="both"/>
        <w:rPr>
          <w:rFonts w:ascii="Franklin Gothic Book" w:hAnsi="Franklin Gothic Book"/>
          <w:sz w:val="20"/>
          <w:szCs w:val="20"/>
        </w:rPr>
      </w:pPr>
    </w:p>
    <w:p w14:paraId="4F5425BC" w14:textId="78C1C126" w:rsidR="5C1437A9" w:rsidRDefault="5C1437A9" w:rsidP="5C1437A9">
      <w:pPr>
        <w:jc w:val="both"/>
        <w:rPr>
          <w:rFonts w:ascii="Franklin Gothic Book" w:hAnsi="Franklin Gothic Book"/>
          <w:sz w:val="20"/>
          <w:szCs w:val="20"/>
        </w:rPr>
      </w:pPr>
    </w:p>
    <w:p w14:paraId="03203D80" w14:textId="77D4B922" w:rsidR="5C1437A9" w:rsidRDefault="5C1437A9" w:rsidP="5C1437A9">
      <w:pPr>
        <w:jc w:val="both"/>
        <w:rPr>
          <w:rFonts w:ascii="Franklin Gothic Book" w:hAnsi="Franklin Gothic Book"/>
          <w:sz w:val="20"/>
          <w:szCs w:val="20"/>
        </w:rPr>
      </w:pPr>
    </w:p>
    <w:p w14:paraId="4B9DE985" w14:textId="6F8ADAC9" w:rsidR="5C1437A9" w:rsidRDefault="5C1437A9" w:rsidP="5C1437A9">
      <w:pPr>
        <w:jc w:val="both"/>
        <w:rPr>
          <w:rFonts w:ascii="Franklin Gothic Book" w:hAnsi="Franklin Gothic Book"/>
          <w:sz w:val="20"/>
          <w:szCs w:val="20"/>
        </w:rPr>
      </w:pPr>
    </w:p>
    <w:p w14:paraId="548E4A90" w14:textId="2D3161D7" w:rsidR="5C1437A9" w:rsidRDefault="5C1437A9" w:rsidP="5C1437A9">
      <w:pPr>
        <w:jc w:val="both"/>
        <w:rPr>
          <w:rFonts w:ascii="Franklin Gothic Book" w:hAnsi="Franklin Gothic Book"/>
          <w:sz w:val="20"/>
          <w:szCs w:val="20"/>
        </w:rPr>
      </w:pPr>
    </w:p>
    <w:p w14:paraId="6B7E1B23" w14:textId="77777777" w:rsidR="00170E21" w:rsidRPr="004B30DB" w:rsidRDefault="004B30DB" w:rsidP="004B30DB">
      <w:pPr>
        <w:jc w:val="both"/>
        <w:rPr>
          <w:rFonts w:ascii="Franklin Gothic Book" w:hAnsi="Franklin Gothic Book"/>
          <w:sz w:val="20"/>
        </w:rPr>
      </w:pPr>
      <w:r w:rsidRPr="00A32248">
        <w:rPr>
          <w:rFonts w:ascii="Franklin Gothic Book" w:hAnsi="Franklin Gothic Book"/>
          <w:sz w:val="20"/>
        </w:rPr>
        <w:t xml:space="preserve">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r>
        <w:rPr>
          <w:rFonts w:ascii="Franklin Gothic Book" w:hAnsi="Franklin Gothic Book"/>
          <w:sz w:val="20"/>
        </w:rPr>
        <w:t xml:space="preserve">       </w:t>
      </w:r>
    </w:p>
    <w:sectPr w:rsidR="00170E21" w:rsidRPr="004B30DB"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1E4C" w14:textId="77777777" w:rsidR="00D31FC8" w:rsidRDefault="00D31FC8" w:rsidP="00D43C66">
      <w:r>
        <w:separator/>
      </w:r>
    </w:p>
  </w:endnote>
  <w:endnote w:type="continuationSeparator" w:id="0">
    <w:p w14:paraId="44EAFD9C" w14:textId="77777777" w:rsidR="00D31FC8" w:rsidRDefault="00D31FC8"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3656B9AB"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D5A5" w14:textId="77777777" w:rsidR="00D31FC8" w:rsidRDefault="00D31FC8" w:rsidP="00D43C66">
      <w:r>
        <w:separator/>
      </w:r>
    </w:p>
  </w:footnote>
  <w:footnote w:type="continuationSeparator" w:id="0">
    <w:p w14:paraId="3DEEC669" w14:textId="77777777" w:rsidR="00D31FC8" w:rsidRDefault="00D31FC8"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04F60"/>
    <w:rsid w:val="000169A6"/>
    <w:rsid w:val="000730A4"/>
    <w:rsid w:val="00083D03"/>
    <w:rsid w:val="000A5C9C"/>
    <w:rsid w:val="000C6864"/>
    <w:rsid w:val="000D634C"/>
    <w:rsid w:val="000E1A5B"/>
    <w:rsid w:val="001405F1"/>
    <w:rsid w:val="00151C50"/>
    <w:rsid w:val="00170E21"/>
    <w:rsid w:val="001C11C3"/>
    <w:rsid w:val="001E1A3C"/>
    <w:rsid w:val="001F21BD"/>
    <w:rsid w:val="001F30CE"/>
    <w:rsid w:val="00225E13"/>
    <w:rsid w:val="002770AD"/>
    <w:rsid w:val="00290A7B"/>
    <w:rsid w:val="00294D0E"/>
    <w:rsid w:val="002D3BC1"/>
    <w:rsid w:val="0030069F"/>
    <w:rsid w:val="00365FAD"/>
    <w:rsid w:val="00373CF6"/>
    <w:rsid w:val="003A0A9F"/>
    <w:rsid w:val="003C26E1"/>
    <w:rsid w:val="003D5C37"/>
    <w:rsid w:val="00404D7C"/>
    <w:rsid w:val="00423BDD"/>
    <w:rsid w:val="004631B4"/>
    <w:rsid w:val="004754A5"/>
    <w:rsid w:val="004761C3"/>
    <w:rsid w:val="00482C5A"/>
    <w:rsid w:val="004B30DB"/>
    <w:rsid w:val="004C00A6"/>
    <w:rsid w:val="00515B4A"/>
    <w:rsid w:val="005526A9"/>
    <w:rsid w:val="005536CB"/>
    <w:rsid w:val="00556547"/>
    <w:rsid w:val="00594E9E"/>
    <w:rsid w:val="005AA81C"/>
    <w:rsid w:val="005E1F99"/>
    <w:rsid w:val="006052F6"/>
    <w:rsid w:val="006137EC"/>
    <w:rsid w:val="00653568"/>
    <w:rsid w:val="0067386F"/>
    <w:rsid w:val="006D4FFA"/>
    <w:rsid w:val="00712029"/>
    <w:rsid w:val="00752CDB"/>
    <w:rsid w:val="00761BFB"/>
    <w:rsid w:val="0077659E"/>
    <w:rsid w:val="007A7204"/>
    <w:rsid w:val="007B46DE"/>
    <w:rsid w:val="007B483E"/>
    <w:rsid w:val="007C0855"/>
    <w:rsid w:val="007C1475"/>
    <w:rsid w:val="007C2620"/>
    <w:rsid w:val="007C547A"/>
    <w:rsid w:val="007C5481"/>
    <w:rsid w:val="00824C93"/>
    <w:rsid w:val="00861F8E"/>
    <w:rsid w:val="008739D7"/>
    <w:rsid w:val="0089046D"/>
    <w:rsid w:val="008944BE"/>
    <w:rsid w:val="00895B28"/>
    <w:rsid w:val="008C4CC5"/>
    <w:rsid w:val="008E7E0C"/>
    <w:rsid w:val="00900E89"/>
    <w:rsid w:val="0091022D"/>
    <w:rsid w:val="00934BE8"/>
    <w:rsid w:val="00935B97"/>
    <w:rsid w:val="0098134E"/>
    <w:rsid w:val="00995E3C"/>
    <w:rsid w:val="009F10A9"/>
    <w:rsid w:val="00A013A8"/>
    <w:rsid w:val="00A12D22"/>
    <w:rsid w:val="00A15931"/>
    <w:rsid w:val="00A21398"/>
    <w:rsid w:val="00A24D24"/>
    <w:rsid w:val="00A27A57"/>
    <w:rsid w:val="00A33FB2"/>
    <w:rsid w:val="00A577DA"/>
    <w:rsid w:val="00A854B5"/>
    <w:rsid w:val="00AA69AE"/>
    <w:rsid w:val="00AD0E27"/>
    <w:rsid w:val="00AE5250"/>
    <w:rsid w:val="00AF5E3B"/>
    <w:rsid w:val="00AF79B3"/>
    <w:rsid w:val="00B06AED"/>
    <w:rsid w:val="00B12FF2"/>
    <w:rsid w:val="00BE0D59"/>
    <w:rsid w:val="00C02A9B"/>
    <w:rsid w:val="00C1300B"/>
    <w:rsid w:val="00C21E8C"/>
    <w:rsid w:val="00C31027"/>
    <w:rsid w:val="00C436DB"/>
    <w:rsid w:val="00C70B4C"/>
    <w:rsid w:val="00CA367A"/>
    <w:rsid w:val="00CC4133"/>
    <w:rsid w:val="00CC683F"/>
    <w:rsid w:val="00CF5B8F"/>
    <w:rsid w:val="00D00146"/>
    <w:rsid w:val="00D00804"/>
    <w:rsid w:val="00D01E08"/>
    <w:rsid w:val="00D10D70"/>
    <w:rsid w:val="00D1363E"/>
    <w:rsid w:val="00D31FC8"/>
    <w:rsid w:val="00D42F5D"/>
    <w:rsid w:val="00D43C66"/>
    <w:rsid w:val="00D66AED"/>
    <w:rsid w:val="00D87E4E"/>
    <w:rsid w:val="00D921E3"/>
    <w:rsid w:val="00DB5BE6"/>
    <w:rsid w:val="00DC2629"/>
    <w:rsid w:val="00DC36AC"/>
    <w:rsid w:val="00E01B99"/>
    <w:rsid w:val="00E03D1A"/>
    <w:rsid w:val="00E075FD"/>
    <w:rsid w:val="00E43580"/>
    <w:rsid w:val="00E5127E"/>
    <w:rsid w:val="00E850E5"/>
    <w:rsid w:val="00E87F6E"/>
    <w:rsid w:val="00EC07A9"/>
    <w:rsid w:val="00EC1F1A"/>
    <w:rsid w:val="00EE17D4"/>
    <w:rsid w:val="00EE63BC"/>
    <w:rsid w:val="00EF74C9"/>
    <w:rsid w:val="00F04E7D"/>
    <w:rsid w:val="00F1053A"/>
    <w:rsid w:val="00F13C5B"/>
    <w:rsid w:val="00F53D5E"/>
    <w:rsid w:val="00FA2D8C"/>
    <w:rsid w:val="00FC5548"/>
    <w:rsid w:val="00FD74B7"/>
    <w:rsid w:val="00FF2125"/>
    <w:rsid w:val="00FF2477"/>
    <w:rsid w:val="00FF6B40"/>
    <w:rsid w:val="052E193F"/>
    <w:rsid w:val="0AD43772"/>
    <w:rsid w:val="174E750B"/>
    <w:rsid w:val="1982B2FF"/>
    <w:rsid w:val="1AF248C2"/>
    <w:rsid w:val="1FAC9188"/>
    <w:rsid w:val="2F33D041"/>
    <w:rsid w:val="2F5E72AE"/>
    <w:rsid w:val="2FCAA2D8"/>
    <w:rsid w:val="31667339"/>
    <w:rsid w:val="3AA6396E"/>
    <w:rsid w:val="4BFE13DF"/>
    <w:rsid w:val="4EE3ECAC"/>
    <w:rsid w:val="52B60B2D"/>
    <w:rsid w:val="55A4F625"/>
    <w:rsid w:val="589D9138"/>
    <w:rsid w:val="5C1437A9"/>
    <w:rsid w:val="647092D6"/>
    <w:rsid w:val="68318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A06C"/>
  <w15:chartTrackingRefBased/>
  <w15:docId w15:val="{6A306020-7327-42DD-904A-024ACAF1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242f467363dd4020f9158fd517e03887">
  <xsd:schema xmlns:xsd="http://www.w3.org/2001/XMLSchema" xmlns:xs="http://www.w3.org/2001/XMLSchema" xmlns:p="http://schemas.microsoft.com/office/2006/metadata/properties" xmlns:ns3="0a5b52b7-10ae-4748-bad4-1a40c4b59909" targetNamespace="http://schemas.microsoft.com/office/2006/metadata/properties" ma:root="true" ma:fieldsID="a0652dd2866ae1d564fcc86d7438bb6f"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1363C-DD26-45BA-B1E7-AA1B01715BD3}">
  <ds:schemaRefs>
    <ds:schemaRef ds:uri="http://purl.org/dc/elements/1.1/"/>
    <ds:schemaRef ds:uri="http://schemas.microsoft.com/office/2006/metadata/properties"/>
    <ds:schemaRef ds:uri="0a5b52b7-10ae-4748-bad4-1a40c4b5990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A9A6ED5-E8EC-4E0C-8FD1-74E0E6D5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F4D85-0D56-4A6D-B2CC-7233373E7598}">
  <ds:schemaRefs>
    <ds:schemaRef ds:uri="http://schemas.microsoft.com/sharepoint/v3/contenttype/forms"/>
  </ds:schemaRefs>
</ds:datastoreItem>
</file>

<file path=customXml/itemProps4.xml><?xml version="1.0" encoding="utf-8"?>
<ds:datastoreItem xmlns:ds="http://schemas.openxmlformats.org/officeDocument/2006/customXml" ds:itemID="{0B16D3D0-994E-4075-BB38-DB7C5EF8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4</cp:revision>
  <cp:lastPrinted>2017-08-02T17:02:00Z</cp:lastPrinted>
  <dcterms:created xsi:type="dcterms:W3CDTF">2024-06-11T16:36:00Z</dcterms:created>
  <dcterms:modified xsi:type="dcterms:W3CDTF">2025-11-04T19:25:00Z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