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E0" w:rsidRDefault="00D32CE0" w:rsidP="00662C14">
      <w:pPr>
        <w:pStyle w:val="NoSpacing"/>
      </w:pPr>
    </w:p>
    <w:p w:rsidR="006A6E38" w:rsidRPr="00D32CE0" w:rsidRDefault="00D32CE0" w:rsidP="00662C14">
      <w:pPr>
        <w:pStyle w:val="NoSpacing"/>
        <w:rPr>
          <w:b/>
          <w:color w:val="2F5496" w:themeColor="accent5" w:themeShade="BF"/>
        </w:rPr>
      </w:pPr>
      <w:r w:rsidRPr="00D32CE0">
        <w:rPr>
          <w:b/>
          <w:color w:val="2F5496" w:themeColor="accent5" w:themeShade="BF"/>
        </w:rPr>
        <w:t>MINIMUM QUALIFACTIONS</w:t>
      </w:r>
      <w:r w:rsidR="000E01C2">
        <w:rPr>
          <w:b/>
          <w:color w:val="2F5496" w:themeColor="accent5" w:themeShade="BF"/>
        </w:rPr>
        <w:t>:</w:t>
      </w:r>
    </w:p>
    <w:p w:rsidR="0075458D" w:rsidRDefault="00C13835" w:rsidP="0075458D">
      <w:pPr>
        <w:pStyle w:val="NoSpacing"/>
      </w:pPr>
      <w:r>
        <w:rPr>
          <w:rFonts w:ascii="Franklin Gothic Book" w:hAnsi="Franklin Gothic Book"/>
        </w:rPr>
        <w:t xml:space="preserve">Must possess certificate level credential in one of the following fields mechatronics, automated systems, industrial systems, electro-mechanical technology, electrical engineering technology or another related field. A minimum of three (3) or more years of work experienced in systems level troubleshooting on automated cells to include Allen Bradley PLC, SMC Pneumatics and hydraulics, electronic controls, and motors. </w:t>
      </w:r>
    </w:p>
    <w:p w:rsidR="00DC7889" w:rsidRPr="00DC7889" w:rsidRDefault="00DC7889" w:rsidP="00DC7889">
      <w:pPr>
        <w:pStyle w:val="ListParagraph"/>
        <w:rPr>
          <w:sz w:val="8"/>
          <w:szCs w:val="8"/>
        </w:rPr>
      </w:pPr>
    </w:p>
    <w:p w:rsidR="00DC7889" w:rsidRPr="00D32CE0" w:rsidRDefault="00D32CE0" w:rsidP="00D32CE0">
      <w:pPr>
        <w:spacing w:after="0"/>
        <w:jc w:val="both"/>
        <w:rPr>
          <w:b/>
          <w:color w:val="2F5496" w:themeColor="accent5" w:themeShade="BF"/>
        </w:rPr>
      </w:pPr>
      <w:r>
        <w:rPr>
          <w:b/>
          <w:color w:val="2F5496" w:themeColor="accent5" w:themeShade="BF"/>
        </w:rPr>
        <w:t>PREFERRED QUALIFICATIONS</w:t>
      </w:r>
      <w:r w:rsidR="000E01C2">
        <w:rPr>
          <w:b/>
          <w:color w:val="2F5496" w:themeColor="accent5" w:themeShade="BF"/>
        </w:rPr>
        <w:t>:</w:t>
      </w:r>
    </w:p>
    <w:p w:rsidR="00DC7889" w:rsidRDefault="0075458D" w:rsidP="00D32CE0">
      <w:pPr>
        <w:pStyle w:val="NoSpacing"/>
      </w:pPr>
      <w:r>
        <w:rPr>
          <w:rFonts w:ascii="Franklin Gothic Book" w:hAnsi="Franklin Gothic Book"/>
          <w:noProof/>
        </w:rPr>
        <w:t>Associates</w:t>
      </w:r>
      <w:r w:rsidR="00617413" w:rsidRPr="00194223">
        <w:rPr>
          <w:rFonts w:ascii="Franklin Gothic Book" w:hAnsi="Franklin Gothic Book"/>
          <w:noProof/>
        </w:rPr>
        <w:t xml:space="preserve"> degree in </w:t>
      </w:r>
      <w:r w:rsidR="00C13835">
        <w:rPr>
          <w:rFonts w:ascii="Franklin Gothic Book" w:hAnsi="Franklin Gothic Book"/>
          <w:noProof/>
        </w:rPr>
        <w:t xml:space="preserve">one of the following industrial systems, mechatronics, automated manufacturing, or another related field. In addition, applicant with five (5) years of in-field work experience is preferred. Work experience should include the compentencies, skills and knowledge level needed to provide technical instruction. Basic computer sills required. Good interpersonal, organizational and leadership skills. </w:t>
      </w:r>
    </w:p>
    <w:p w:rsidR="00117F81" w:rsidRDefault="00117F81" w:rsidP="00117F81">
      <w:pPr>
        <w:spacing w:after="0"/>
      </w:pPr>
    </w:p>
    <w:p w:rsidR="00D32CE0" w:rsidRPr="00D32CE0" w:rsidRDefault="00D32CE0" w:rsidP="00117F81">
      <w:pPr>
        <w:spacing w:after="0"/>
        <w:rPr>
          <w:b/>
          <w:color w:val="2F5496" w:themeColor="accent5" w:themeShade="BF"/>
        </w:rPr>
      </w:pPr>
      <w:r w:rsidRPr="00D32CE0">
        <w:rPr>
          <w:b/>
          <w:color w:val="2F5496" w:themeColor="accent5" w:themeShade="BF"/>
        </w:rPr>
        <w:t>RESPONSIBILITIES</w:t>
      </w:r>
      <w:r w:rsidR="000E01C2">
        <w:rPr>
          <w:b/>
          <w:color w:val="2F5496" w:themeColor="accent5" w:themeShade="BF"/>
        </w:rPr>
        <w:t>:</w:t>
      </w:r>
    </w:p>
    <w:p w:rsidR="00C13835" w:rsidRDefault="00C13835" w:rsidP="003A010F">
      <w:pPr>
        <w:spacing w:after="0"/>
        <w:rPr>
          <w:rFonts w:ascii="Franklin Gothic Book" w:hAnsi="Franklin Gothic Book"/>
        </w:rPr>
      </w:pPr>
      <w:r>
        <w:rPr>
          <w:rFonts w:ascii="Franklin Gothic Book" w:hAnsi="Franklin Gothic Book"/>
        </w:rPr>
        <w:t xml:space="preserve">Under general supervision, instructs and supervises students in industrial systems, automated manufacturing and mechatronics programs. Develops program and course outlines, goals and objectives; Prepares lesson plans for classroom instruction for credited technical/occupational courses; </w:t>
      </w:r>
      <w:r w:rsidR="00D32CE0">
        <w:rPr>
          <w:rFonts w:ascii="Franklin Gothic Book" w:hAnsi="Franklin Gothic Book"/>
        </w:rPr>
        <w:t xml:space="preserve">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 </w:t>
      </w:r>
    </w:p>
    <w:p w:rsidR="000D3F22" w:rsidRPr="000E01C2" w:rsidRDefault="000D3F22" w:rsidP="000E01C2">
      <w:pPr>
        <w:rPr>
          <w:rFonts w:ascii="Franklin Gothic Book" w:hAnsi="Franklin Gothic Book"/>
          <w:sz w:val="8"/>
          <w:szCs w:val="8"/>
        </w:rPr>
      </w:pPr>
    </w:p>
    <w:p w:rsidR="000D3F22" w:rsidRPr="00D32CE0" w:rsidRDefault="00D32CE0" w:rsidP="00D32CE0">
      <w:pPr>
        <w:spacing w:after="0"/>
        <w:rPr>
          <w:b/>
          <w:color w:val="2F5496" w:themeColor="accent5" w:themeShade="BF"/>
        </w:rPr>
      </w:pPr>
      <w:r w:rsidRPr="00D32CE0">
        <w:rPr>
          <w:b/>
          <w:color w:val="2F5496" w:themeColor="accent5" w:themeShade="BF"/>
        </w:rPr>
        <w:t>COMPENTENCIES</w:t>
      </w:r>
      <w:r w:rsidR="000E01C2">
        <w:rPr>
          <w:b/>
          <w:color w:val="2F5496" w:themeColor="accent5" w:themeShade="BF"/>
        </w:rPr>
        <w:t>:</w:t>
      </w:r>
    </w:p>
    <w:p w:rsidR="00074E97" w:rsidRDefault="00D32CE0" w:rsidP="00DA74D1">
      <w:pPr>
        <w:rPr>
          <w:rFonts w:ascii="Franklin Gothic Book" w:hAnsi="Franklin Gothic Book"/>
        </w:rPr>
      </w:pPr>
      <w:r>
        <w:rPr>
          <w:rFonts w:ascii="Franklin Gothic Book" w:hAnsi="Franklin Gothic Book"/>
        </w:rPr>
        <w:t xml:space="preserve">Knowledge of pedagogical practice and theory; Knowledge of the mission of postsecondary vocational/technical education; Knowledge of academic course standards; Knowledge of the college’s academic programs; Skill to work cooperatively with students, faculty and </w:t>
      </w:r>
      <w:r w:rsidR="00FA2E8B">
        <w:rPr>
          <w:rFonts w:ascii="Franklin Gothic Book" w:hAnsi="Franklin Gothic Book"/>
        </w:rPr>
        <w:t xml:space="preserve">staff; Skill in the preparation and delivery </w:t>
      </w:r>
      <w:r w:rsidR="000E01C2">
        <w:rPr>
          <w:rFonts w:ascii="Franklin Gothic Book" w:hAnsi="Franklin Gothic Book"/>
        </w:rPr>
        <w:t xml:space="preserve">of classroom content; Skill to make timely decisions; Skill in the operation of computers and job related software programs; Decision making and problem solving skills; skill in interpersonal relations and in dealing with the public; Oral and written communication skills. </w:t>
      </w:r>
    </w:p>
    <w:p w:rsidR="000E01C2" w:rsidRPr="000E01C2" w:rsidRDefault="000E01C2" w:rsidP="000E01C2">
      <w:pPr>
        <w:spacing w:after="0"/>
        <w:rPr>
          <w:b/>
          <w:color w:val="2F5496" w:themeColor="accent5" w:themeShade="BF"/>
        </w:rPr>
      </w:pPr>
      <w:r w:rsidRPr="000E01C2">
        <w:rPr>
          <w:b/>
          <w:color w:val="2F5496" w:themeColor="accent5" w:themeShade="BF"/>
        </w:rPr>
        <w:t>SALARY</w:t>
      </w:r>
      <w:r>
        <w:rPr>
          <w:b/>
          <w:color w:val="2F5496" w:themeColor="accent5" w:themeShade="BF"/>
        </w:rPr>
        <w:t>:</w:t>
      </w:r>
    </w:p>
    <w:p w:rsidR="00EB2E8D" w:rsidRDefault="00CC3BB5" w:rsidP="000D3F22">
      <w:pPr>
        <w:rPr>
          <w:rFonts w:ascii="Franklin Gothic Book" w:hAnsi="Franklin Gothic Book"/>
        </w:rPr>
      </w:pPr>
      <w:r>
        <w:rPr>
          <w:rFonts w:ascii="Franklin Gothic Book" w:hAnsi="Franklin Gothic Book"/>
        </w:rPr>
        <w:t xml:space="preserve">This is a part-time position without insurance benefits; work hours will not exceed 29 per week.  Hourly rate is commensurate </w:t>
      </w:r>
      <w:r w:rsidR="000E01C2">
        <w:rPr>
          <w:rFonts w:ascii="Franklin Gothic Book" w:hAnsi="Franklin Gothic Book"/>
        </w:rPr>
        <w:t>with education and work experience.</w:t>
      </w:r>
      <w:bookmarkStart w:id="0" w:name="_GoBack"/>
      <w:bookmarkEnd w:id="0"/>
    </w:p>
    <w:p w:rsidR="00EB2E8D" w:rsidRDefault="00EB2E8D" w:rsidP="00EB2E8D">
      <w:pPr>
        <w:spacing w:after="0" w:line="240" w:lineRule="auto"/>
        <w:rPr>
          <w:rFonts w:ascii="Franklin Gothic Book" w:eastAsia="Times New Roman" w:hAnsi="Franklin Gothic Book" w:cs="Arial"/>
          <w:b/>
          <w:bCs/>
          <w:color w:val="1F4E79"/>
          <w:sz w:val="20"/>
          <w:szCs w:val="20"/>
        </w:rPr>
      </w:pPr>
    </w:p>
    <w:p w:rsidR="000E01C2" w:rsidRPr="000E01C2" w:rsidRDefault="000E01C2" w:rsidP="000E01C2">
      <w:pPr>
        <w:spacing w:after="0"/>
        <w:rPr>
          <w:b/>
          <w:color w:val="2F5496" w:themeColor="accent5" w:themeShade="BF"/>
        </w:rPr>
      </w:pPr>
      <w:r w:rsidRPr="000E01C2">
        <w:rPr>
          <w:b/>
          <w:color w:val="2F5496" w:themeColor="accent5" w:themeShade="BF"/>
        </w:rPr>
        <w:t>SPECIAL NOTES</w:t>
      </w:r>
      <w:r>
        <w:rPr>
          <w:b/>
          <w:color w:val="2F5496" w:themeColor="accent5" w:themeShade="BF"/>
        </w:rPr>
        <w:t>:</w:t>
      </w:r>
    </w:p>
    <w:p w:rsidR="00EB2E8D" w:rsidRPr="00074E97" w:rsidRDefault="00EB2E8D" w:rsidP="00EB2E8D">
      <w:pPr>
        <w:widowControl w:val="0"/>
        <w:autoSpaceDE w:val="0"/>
        <w:autoSpaceDN w:val="0"/>
        <w:adjustRightInd w:val="0"/>
        <w:spacing w:after="0" w:line="240" w:lineRule="auto"/>
        <w:jc w:val="both"/>
        <w:rPr>
          <w:rFonts w:ascii="Franklin Gothic Book" w:eastAsia="Times New Roman" w:hAnsi="Franklin Gothic Book" w:cs="Arial"/>
          <w:bCs/>
          <w:iCs/>
        </w:rPr>
      </w:pPr>
      <w:r w:rsidRPr="00074E97">
        <w:rPr>
          <w:rFonts w:ascii="Franklin Gothic Book" w:eastAsia="Times New Roman" w:hAnsi="Franklin Gothic Book" w:cs="Arial"/>
          <w:bCs/>
          <w:iCs/>
        </w:rPr>
        <w:t>Applicants</w:t>
      </w:r>
      <w:r w:rsidRPr="00074E97">
        <w:rPr>
          <w:rFonts w:ascii="Franklin Gothic Book" w:eastAsia="Times New Roman" w:hAnsi="Franklin Gothic Book" w:cs="Arial"/>
          <w:b/>
          <w:bCs/>
          <w:iCs/>
        </w:rPr>
        <w:t xml:space="preserve"> </w:t>
      </w:r>
      <w:r w:rsidRPr="00074E97">
        <w:rPr>
          <w:rFonts w:ascii="Franklin Gothic Book" w:eastAsia="Times New Roman" w:hAnsi="Franklin Gothic Book" w:cs="Arial"/>
          <w:bCs/>
          <w:iCs/>
        </w:rPr>
        <w:t xml:space="preserve">scheduled for interviews will be notified of the status of the position. </w:t>
      </w:r>
    </w:p>
    <w:p w:rsidR="00D921B7" w:rsidRPr="000E01C2" w:rsidRDefault="00EB2E8D" w:rsidP="000E01C2">
      <w:pPr>
        <w:widowControl w:val="0"/>
        <w:autoSpaceDE w:val="0"/>
        <w:autoSpaceDN w:val="0"/>
        <w:adjustRightInd w:val="0"/>
        <w:spacing w:after="0" w:line="240" w:lineRule="auto"/>
        <w:jc w:val="both"/>
        <w:rPr>
          <w:rFonts w:ascii="Franklin Gothic Book" w:eastAsia="Times New Roman" w:hAnsi="Franklin Gothic Book" w:cs="Arial"/>
          <w:iCs/>
        </w:rPr>
      </w:pPr>
      <w:r w:rsidRPr="00074E97">
        <w:rPr>
          <w:rFonts w:ascii="Franklin Gothic Book" w:eastAsia="Times New Roman" w:hAnsi="Franklin Gothic Book" w:cs="Arial"/>
          <w:iCs/>
        </w:rPr>
        <w:t>The candidate selected for this position must successfully complete a criminal background investigati</w:t>
      </w:r>
      <w:r w:rsidR="000E01C2">
        <w:rPr>
          <w:rFonts w:ascii="Franklin Gothic Book" w:eastAsia="Times New Roman" w:hAnsi="Franklin Gothic Book" w:cs="Arial"/>
          <w:iCs/>
        </w:rPr>
        <w:t>on and motor vehicle scre</w:t>
      </w:r>
      <w:r w:rsidR="00C07B65" w:rsidRPr="00D94FDA">
        <w:rPr>
          <w:noProof/>
          <w:sz w:val="8"/>
          <w:szCs w:val="8"/>
        </w:rPr>
        <mc:AlternateContent>
          <mc:Choice Requires="wps">
            <w:drawing>
              <wp:anchor distT="0" distB="0" distL="114300" distR="114300" simplePos="0" relativeHeight="251691008" behindDoc="0" locked="0" layoutInCell="1" allowOverlap="1" wp14:anchorId="002D17C7" wp14:editId="5CF5D3E1">
                <wp:simplePos x="0" y="0"/>
                <wp:positionH relativeFrom="margin">
                  <wp:posOffset>-65674</wp:posOffset>
                </wp:positionH>
                <wp:positionV relativeFrom="paragraph">
                  <wp:posOffset>762537</wp:posOffset>
                </wp:positionV>
                <wp:extent cx="1356360" cy="262244"/>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6360" cy="262244"/>
                        </a:xfrm>
                        <a:prstGeom prst="rect">
                          <a:avLst/>
                        </a:prstGeom>
                        <a:noFill/>
                        <a:ln w="6350">
                          <a:noFill/>
                        </a:ln>
                      </wps:spPr>
                      <wps:txbx>
                        <w:txbxContent>
                          <w:p w:rsidR="00A53DF2" w:rsidRDefault="00A53DF2" w:rsidP="00A53DF2">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D17C7" id="_x0000_t202" coordsize="21600,21600" o:spt="202" path="m,l,21600r21600,l21600,xe">
                <v:stroke joinstyle="miter"/>
                <v:path gradientshapeok="t" o:connecttype="rect"/>
              </v:shapetype>
              <v:shape id="Text Box 27" o:spid="_x0000_s1026" type="#_x0000_t202" style="position:absolute;left:0;text-align:left;margin-left:-5.15pt;margin-top:60.05pt;width:106.8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" filled="f" stroked="f" strokeweight=".5pt">
                <v:textbox>
                  <w:txbxContent>
                    <w:p w:rsidR="00A53DF2" w:rsidRDefault="00A53DF2" w:rsidP="00A53DF2">
                      <w:r>
                        <w:rPr>
                          <w:b/>
                        </w:rPr>
                        <w:t xml:space="preserve"> </w:t>
                      </w:r>
                    </w:p>
                  </w:txbxContent>
                </v:textbox>
                <w10:wrap anchorx="margin"/>
              </v:shape>
            </w:pict>
          </mc:Fallback>
        </mc:AlternateContent>
      </w:r>
      <w:r w:rsidR="000E01C2">
        <w:rPr>
          <w:rFonts w:ascii="Franklin Gothic Book" w:eastAsia="Times New Roman" w:hAnsi="Franklin Gothic Book" w:cs="Arial"/>
          <w:iCs/>
        </w:rPr>
        <w:t>ening.</w:t>
      </w:r>
    </w:p>
    <w:p w:rsidR="00D921B7" w:rsidRDefault="00D921B7" w:rsidP="002D5D02">
      <w:pPr>
        <w:pStyle w:val="BodyText2"/>
        <w:ind w:right="720"/>
        <w:rPr>
          <w:sz w:val="19"/>
          <w:szCs w:val="19"/>
        </w:rPr>
      </w:pPr>
    </w:p>
    <w:p w:rsidR="000E01C2" w:rsidRPr="000A6AD5" w:rsidRDefault="000E01C2" w:rsidP="000E01C2">
      <w:pPr>
        <w:pStyle w:val="BodyText2"/>
        <w:ind w:right="720"/>
        <w:rPr>
          <w:sz w:val="19"/>
          <w:szCs w:val="19"/>
        </w:rPr>
      </w:pPr>
      <w:r w:rsidRPr="000A6AD5">
        <w:rPr>
          <w:sz w:val="19"/>
          <w:szCs w:val="19"/>
        </w:rPr>
        <w:t xml:space="preserve">As set forth in its student catalog, Southern Crescent Technical College does not discriminate on the basis of race, color, creed, </w:t>
      </w:r>
      <w:r>
        <w:rPr>
          <w:sz w:val="19"/>
          <w:szCs w:val="19"/>
        </w:rPr>
        <w:t>n</w:t>
      </w:r>
      <w:r w:rsidRPr="000A6AD5">
        <w:rPr>
          <w:sz w:val="19"/>
          <w:szCs w:val="19"/>
        </w:rPr>
        <w:t>ational or ethnic origin, sex, religion, disability, age, political affiliation or belief, genetic information, veteran status, or citizenship status (except in those special circumstances permitted or mandated by law).  The following person(s) has been</w:t>
      </w:r>
      <w:r>
        <w:rPr>
          <w:sz w:val="19"/>
          <w:szCs w:val="19"/>
        </w:rPr>
        <w:t xml:space="preserve"> </w:t>
      </w:r>
      <w:r w:rsidRPr="000A6AD5">
        <w:rPr>
          <w:sz w:val="19"/>
          <w:szCs w:val="19"/>
        </w:rPr>
        <w:t xml:space="preserve"> designated to handle inquiries regarding the non-discrimination policies: Title IX/Equity Coordinator (Griffin Campus, Butts County Center, Henry County Center, and Jasper County Center) Toni </w:t>
      </w:r>
      <w:proofErr w:type="spellStart"/>
      <w:r w:rsidRPr="000A6AD5">
        <w:rPr>
          <w:sz w:val="19"/>
          <w:szCs w:val="19"/>
        </w:rPr>
        <w:t>Doaty</w:t>
      </w:r>
      <w:proofErr w:type="spellEnd"/>
      <w:r w:rsidRPr="000A6AD5">
        <w:rPr>
          <w:sz w:val="19"/>
          <w:szCs w:val="19"/>
        </w:rPr>
        <w:t xml:space="preserve">, Assistant Director of Student Services, </w:t>
      </w:r>
      <w:hyperlink r:id="rId7" w:history="1">
        <w:r w:rsidRPr="000A6AD5">
          <w:rPr>
            <w:rStyle w:val="Hyperlink"/>
            <w:sz w:val="19"/>
            <w:szCs w:val="19"/>
          </w:rPr>
          <w:t>toni.doaty@sctech.edu</w:t>
        </w:r>
      </w:hyperlink>
      <w:r w:rsidRPr="000A6AD5">
        <w:rPr>
          <w:sz w:val="19"/>
          <w:szCs w:val="19"/>
        </w:rPr>
        <w:t xml:space="preserve">, 501 Varsity Road, Mobile Unit 6B, Griffin, Ga 30223, 770-228-7382; ADA/Section 504 Coordinator (Griffin Campus, Butts County Center, Henry County Center, and Jasper County Center) Teresa Brooks, Special Services Coordinator, </w:t>
      </w:r>
      <w:hyperlink r:id="rId8" w:history="1">
        <w:r w:rsidRPr="000A6AD5">
          <w:rPr>
            <w:rStyle w:val="Hyperlink"/>
            <w:sz w:val="19"/>
            <w:szCs w:val="19"/>
          </w:rPr>
          <w:t>teresa.brooks@sctech.edu</w:t>
        </w:r>
      </w:hyperlink>
      <w:r w:rsidRPr="000A6AD5">
        <w:rPr>
          <w:sz w:val="19"/>
          <w:szCs w:val="19"/>
        </w:rPr>
        <w:t xml:space="preserve">, 501 Varsity Road, Mobile Unit 6B, Griffin, Ga  30223, 770-228-7258; Title IX/Equity and ADA/Section 504 Coordinator (Flint River Campus) Mary Jackson, Special Services Coordinator, </w:t>
      </w:r>
      <w:hyperlink r:id="rId9" w:history="1">
        <w:r w:rsidRPr="000A6AD5">
          <w:rPr>
            <w:rStyle w:val="Hyperlink"/>
            <w:sz w:val="19"/>
            <w:szCs w:val="19"/>
          </w:rPr>
          <w:t>mary.jackson@sctech.edu</w:t>
        </w:r>
      </w:hyperlink>
      <w:r w:rsidRPr="000A6AD5">
        <w:rPr>
          <w:sz w:val="19"/>
          <w:szCs w:val="19"/>
        </w:rPr>
        <w:t>, 1533 Highway 19 South, Room A-252, Thomaston, Ga  30286, 706-646-6224.</w:t>
      </w:r>
    </w:p>
    <w:p w:rsidR="00A53DF2" w:rsidRPr="000A6AD5" w:rsidRDefault="00A53DF2" w:rsidP="002D5D02">
      <w:pPr>
        <w:pStyle w:val="BodyText2"/>
        <w:ind w:right="720"/>
        <w:rPr>
          <w:sz w:val="19"/>
          <w:szCs w:val="19"/>
        </w:rPr>
      </w:pPr>
    </w:p>
    <w:sectPr w:rsidR="00A53DF2" w:rsidRPr="000A6AD5" w:rsidSect="000E01C2">
      <w:headerReference w:type="default" r:id="rId10"/>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6F" w:rsidRDefault="00FF056F" w:rsidP="00E518F3">
      <w:pPr>
        <w:spacing w:after="0" w:line="240" w:lineRule="auto"/>
      </w:pPr>
      <w:r>
        <w:separator/>
      </w:r>
    </w:p>
  </w:endnote>
  <w:endnote w:type="continuationSeparator" w:id="0">
    <w:p w:rsidR="00FF056F" w:rsidRDefault="00FF056F" w:rsidP="00E5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78" w:rsidRPr="00DB1DFC" w:rsidRDefault="00AB4F78">
    <w:pPr>
      <w:pStyle w:val="Footer"/>
      <w:pBdr>
        <w:top w:val="single" w:sz="4" w:space="1" w:color="D9D9D9" w:themeColor="background1" w:themeShade="D9"/>
      </w:pBdr>
      <w:rPr>
        <w:rFonts w:ascii="Agency FB" w:hAnsi="Agency FB"/>
        <w:b/>
        <w:bCs/>
      </w:rPr>
    </w:pPr>
  </w:p>
  <w:p w:rsidR="004E0982" w:rsidRDefault="004E0982" w:rsidP="00AB4F78">
    <w:pPr>
      <w:pStyle w:val="Footer"/>
      <w:tabs>
        <w:tab w:val="clear" w:pos="4680"/>
        <w:tab w:val="clear" w:pos="9360"/>
        <w:tab w:val="left" w:pos="423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6F" w:rsidRDefault="00FF056F" w:rsidP="00E518F3">
      <w:pPr>
        <w:spacing w:after="0" w:line="240" w:lineRule="auto"/>
      </w:pPr>
      <w:r>
        <w:separator/>
      </w:r>
    </w:p>
  </w:footnote>
  <w:footnote w:type="continuationSeparator" w:id="0">
    <w:p w:rsidR="00FF056F" w:rsidRDefault="00FF056F" w:rsidP="00E5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35" w:rsidRDefault="006A6E38" w:rsidP="006A6E38">
    <w:pPr>
      <w:pStyle w:val="Header"/>
      <w:tabs>
        <w:tab w:val="left" w:pos="1947"/>
        <w:tab w:val="center" w:pos="5400"/>
      </w:tabs>
      <w:rPr>
        <w:rStyle w:val="Strong"/>
        <w:rFonts w:ascii="Franklin Gothic Book" w:hAnsi="Franklin Gothic Book"/>
        <w:color w:val="1F4E79" w:themeColor="accent1" w:themeShade="80"/>
        <w:sz w:val="32"/>
        <w:szCs w:val="32"/>
      </w:rPr>
    </w:pPr>
    <w:r w:rsidRPr="006A6E38">
      <w:rPr>
        <w:rStyle w:val="Strong"/>
        <w:rFonts w:ascii="Franklin Gothic Book" w:hAnsi="Franklin Gothic Book"/>
        <w:noProof/>
        <w:color w:val="1F4E79" w:themeColor="accent1" w:themeShade="80"/>
        <w:sz w:val="32"/>
        <w:szCs w:val="32"/>
      </w:rPr>
      <mc:AlternateContent>
        <mc:Choice Requires="wps">
          <w:drawing>
            <wp:anchor distT="45720" distB="45720" distL="114300" distR="114300" simplePos="0" relativeHeight="251659264" behindDoc="0" locked="0" layoutInCell="1" allowOverlap="1">
              <wp:simplePos x="0" y="0"/>
              <wp:positionH relativeFrom="column">
                <wp:posOffset>5632450</wp:posOffset>
              </wp:positionH>
              <wp:positionV relativeFrom="paragraph">
                <wp:posOffset>-353695</wp:posOffset>
              </wp:positionV>
              <wp:extent cx="1612900" cy="7067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6755"/>
                      </a:xfrm>
                      <a:prstGeom prst="rect">
                        <a:avLst/>
                      </a:prstGeom>
                      <a:solidFill>
                        <a:srgbClr val="FFFFFF"/>
                      </a:solidFill>
                      <a:ln w="9525">
                        <a:solidFill>
                          <a:srgbClr val="000000"/>
                        </a:solidFill>
                        <a:miter lim="800000"/>
                        <a:headEnd/>
                        <a:tailEnd/>
                      </a:ln>
                    </wps:spPr>
                    <wps:txb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3.5pt;margin-top:-27.85pt;width:127pt;height: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N1IQIAAEQ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">
              <v:textbo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v:textbox>
              <w10:wrap type="square"/>
            </v:shape>
          </w:pict>
        </mc:Fallback>
      </mc:AlternateContent>
    </w:r>
    <w:r w:rsidR="00C13835">
      <w:rPr>
        <w:rStyle w:val="Strong"/>
        <w:rFonts w:ascii="Franklin Gothic Book" w:hAnsi="Franklin Gothic Book"/>
        <w:color w:val="1F4E79" w:themeColor="accent1" w:themeShade="80"/>
        <w:sz w:val="32"/>
        <w:szCs w:val="32"/>
      </w:rPr>
      <w:t>INDUSTRIAL SYSTEMS/AUTOMATED MANUFACTURING/</w:t>
    </w:r>
  </w:p>
  <w:p w:rsidR="00C13835" w:rsidRDefault="00C13835" w:rsidP="006A6E38">
    <w:pPr>
      <w:pStyle w:val="Header"/>
      <w:tabs>
        <w:tab w:val="left" w:pos="1947"/>
        <w:tab w:val="center" w:pos="5400"/>
      </w:tabs>
      <w:rPr>
        <w:rStyle w:val="Strong"/>
        <w:rFonts w:ascii="Franklin Gothic Book" w:hAnsi="Franklin Gothic Book"/>
        <w:color w:val="1F4E79" w:themeColor="accent1" w:themeShade="80"/>
        <w:sz w:val="32"/>
        <w:szCs w:val="32"/>
      </w:rPr>
    </w:pPr>
    <w:r>
      <w:rPr>
        <w:rStyle w:val="Strong"/>
        <w:rFonts w:ascii="Franklin Gothic Book" w:hAnsi="Franklin Gothic Book"/>
        <w:color w:val="1F4E79" w:themeColor="accent1" w:themeShade="80"/>
        <w:sz w:val="32"/>
        <w:szCs w:val="32"/>
      </w:rPr>
      <w:t>MECHATRONIC INSTRUCTOR</w:t>
    </w:r>
    <w:r w:rsidR="000E01C2">
      <w:rPr>
        <w:rStyle w:val="Strong"/>
        <w:rFonts w:ascii="Franklin Gothic Book" w:hAnsi="Franklin Gothic Book"/>
        <w:color w:val="1F4E79" w:themeColor="accent1" w:themeShade="80"/>
        <w:sz w:val="32"/>
        <w:szCs w:val="32"/>
      </w:rPr>
      <w:t xml:space="preserve"> (</w:t>
    </w:r>
    <w:r w:rsidR="0048721E">
      <w:rPr>
        <w:rStyle w:val="Strong"/>
        <w:rFonts w:ascii="Franklin Gothic Book" w:hAnsi="Franklin Gothic Book"/>
        <w:color w:val="1F4E79" w:themeColor="accent1" w:themeShade="80"/>
        <w:sz w:val="32"/>
        <w:szCs w:val="32"/>
      </w:rPr>
      <w:t>PART</w:t>
    </w:r>
    <w:r w:rsidR="000E01C2">
      <w:rPr>
        <w:rStyle w:val="Strong"/>
        <w:rFonts w:ascii="Franklin Gothic Book" w:hAnsi="Franklin Gothic Book"/>
        <w:color w:val="1F4E79" w:themeColor="accent1" w:themeShade="80"/>
        <w:sz w:val="32"/>
        <w:szCs w:val="32"/>
      </w:rPr>
      <w:t xml:space="preserve"> TIME)</w:t>
    </w:r>
  </w:p>
  <w:p w:rsidR="00E518F3" w:rsidRPr="000E01C2" w:rsidRDefault="00617413" w:rsidP="006A6E38">
    <w:pPr>
      <w:pStyle w:val="Header"/>
      <w:tabs>
        <w:tab w:val="left" w:pos="1947"/>
        <w:tab w:val="center" w:pos="5400"/>
      </w:tabs>
      <w:rPr>
        <w:rFonts w:ascii="Franklin Gothic Book" w:hAnsi="Franklin Gothic Book"/>
        <w:b/>
        <w:bCs/>
        <w:color w:val="1F4E79" w:themeColor="accent1" w:themeShade="80"/>
        <w:sz w:val="32"/>
        <w:szCs w:val="32"/>
      </w:rPr>
    </w:pPr>
    <w:r>
      <w:rPr>
        <w:rStyle w:val="Strong"/>
        <w:rFonts w:ascii="Franklin Gothic Book" w:hAnsi="Franklin Gothic Book"/>
        <w:color w:val="1F4E79" w:themeColor="accent1" w:themeShade="80"/>
        <w:sz w:val="32"/>
        <w:szCs w:val="32"/>
      </w:rPr>
      <w:t xml:space="preserve"> </w:t>
    </w:r>
    <w:r w:rsidR="006A6E38">
      <w:rPr>
        <w:rStyle w:val="Strong"/>
        <w:rFonts w:ascii="Franklin Gothic Book" w:hAnsi="Franklin Gothic Book"/>
        <w:color w:val="1F4E79" w:themeColor="accent1" w:themeShade="80"/>
        <w:sz w:val="32"/>
        <w:szCs w:val="32"/>
      </w:rPr>
      <w:t xml:space="preserve">         </w:t>
    </w:r>
  </w:p>
  <w:p w:rsidR="00194223" w:rsidRPr="000E01C2" w:rsidRDefault="0048721E" w:rsidP="006A6E38">
    <w:pPr>
      <w:pStyle w:val="Header"/>
      <w:tabs>
        <w:tab w:val="left" w:pos="1947"/>
        <w:tab w:val="center" w:pos="5400"/>
      </w:tabs>
      <w:rPr>
        <w:rStyle w:val="Strong"/>
        <w:color w:val="1F4E79" w:themeColor="accent1" w:themeShade="80"/>
        <w:sz w:val="24"/>
        <w:szCs w:val="32"/>
      </w:rPr>
    </w:pPr>
    <w:r>
      <w:rPr>
        <w:rStyle w:val="Strong"/>
        <w:color w:val="1F4E79" w:themeColor="accent1" w:themeShade="80"/>
        <w:sz w:val="24"/>
        <w:szCs w:val="32"/>
      </w:rPr>
      <w:t>FLINT RIVER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06"/>
    <w:multiLevelType w:val="hybridMultilevel"/>
    <w:tmpl w:val="67FEED54"/>
    <w:lvl w:ilvl="0" w:tplc="04090001">
      <w:start w:val="1"/>
      <w:numFmt w:val="bullet"/>
      <w:lvlText w:val=""/>
      <w:lvlJc w:val="left"/>
      <w:pPr>
        <w:ind w:left="720" w:hanging="360"/>
      </w:pPr>
      <w:rPr>
        <w:rFonts w:ascii="Symbol" w:hAnsi="Symbol" w:hint="default"/>
      </w:rPr>
    </w:lvl>
    <w:lvl w:ilvl="1" w:tplc="592A2132">
      <w:numFmt w:val="bullet"/>
      <w:lvlText w:val="•"/>
      <w:lvlJc w:val="left"/>
      <w:pPr>
        <w:ind w:left="1440" w:hanging="36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6207"/>
    <w:multiLevelType w:val="hybridMultilevel"/>
    <w:tmpl w:val="092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3D49"/>
    <w:multiLevelType w:val="hybridMultilevel"/>
    <w:tmpl w:val="06B6BAC0"/>
    <w:lvl w:ilvl="0" w:tplc="712C0416">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EDA"/>
    <w:multiLevelType w:val="hybridMultilevel"/>
    <w:tmpl w:val="CCAC773C"/>
    <w:lvl w:ilvl="0" w:tplc="712C0416">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00FAD"/>
    <w:multiLevelType w:val="hybridMultilevel"/>
    <w:tmpl w:val="046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F3"/>
    <w:rsid w:val="00032E70"/>
    <w:rsid w:val="00047E5D"/>
    <w:rsid w:val="00074E97"/>
    <w:rsid w:val="000838B7"/>
    <w:rsid w:val="00096286"/>
    <w:rsid w:val="000A6AD5"/>
    <w:rsid w:val="000B15F2"/>
    <w:rsid w:val="000D3F22"/>
    <w:rsid w:val="000E01C2"/>
    <w:rsid w:val="0010200A"/>
    <w:rsid w:val="00117043"/>
    <w:rsid w:val="00117F81"/>
    <w:rsid w:val="00191B19"/>
    <w:rsid w:val="00194223"/>
    <w:rsid w:val="001E5BFA"/>
    <w:rsid w:val="00205834"/>
    <w:rsid w:val="00222015"/>
    <w:rsid w:val="002D5D02"/>
    <w:rsid w:val="002E37E6"/>
    <w:rsid w:val="00305F61"/>
    <w:rsid w:val="00375138"/>
    <w:rsid w:val="00385054"/>
    <w:rsid w:val="00393BA1"/>
    <w:rsid w:val="003A010F"/>
    <w:rsid w:val="0048721E"/>
    <w:rsid w:val="004E0982"/>
    <w:rsid w:val="0051394F"/>
    <w:rsid w:val="00521D97"/>
    <w:rsid w:val="005901D7"/>
    <w:rsid w:val="005A01EF"/>
    <w:rsid w:val="005F371D"/>
    <w:rsid w:val="0061266A"/>
    <w:rsid w:val="00617413"/>
    <w:rsid w:val="00662C14"/>
    <w:rsid w:val="006A6E38"/>
    <w:rsid w:val="006F0811"/>
    <w:rsid w:val="006F48F8"/>
    <w:rsid w:val="006F7605"/>
    <w:rsid w:val="0074478A"/>
    <w:rsid w:val="0075458D"/>
    <w:rsid w:val="007A14F3"/>
    <w:rsid w:val="007A4084"/>
    <w:rsid w:val="0082107C"/>
    <w:rsid w:val="00833226"/>
    <w:rsid w:val="00852F7F"/>
    <w:rsid w:val="0086065E"/>
    <w:rsid w:val="008B29D5"/>
    <w:rsid w:val="00916116"/>
    <w:rsid w:val="0094697A"/>
    <w:rsid w:val="0095407F"/>
    <w:rsid w:val="0098793C"/>
    <w:rsid w:val="00987CFE"/>
    <w:rsid w:val="009F19B3"/>
    <w:rsid w:val="009F479F"/>
    <w:rsid w:val="00A1634C"/>
    <w:rsid w:val="00A53DF2"/>
    <w:rsid w:val="00AB4F78"/>
    <w:rsid w:val="00AE5814"/>
    <w:rsid w:val="00B003E4"/>
    <w:rsid w:val="00B82D55"/>
    <w:rsid w:val="00B83D10"/>
    <w:rsid w:val="00C07B65"/>
    <w:rsid w:val="00C13835"/>
    <w:rsid w:val="00C42CF0"/>
    <w:rsid w:val="00CB0516"/>
    <w:rsid w:val="00CC3BB5"/>
    <w:rsid w:val="00CD0137"/>
    <w:rsid w:val="00D0766B"/>
    <w:rsid w:val="00D32CE0"/>
    <w:rsid w:val="00D33392"/>
    <w:rsid w:val="00D921B7"/>
    <w:rsid w:val="00D94FDA"/>
    <w:rsid w:val="00DA74D1"/>
    <w:rsid w:val="00DB1DFC"/>
    <w:rsid w:val="00DC7889"/>
    <w:rsid w:val="00DD583F"/>
    <w:rsid w:val="00DD7DAD"/>
    <w:rsid w:val="00E41E5B"/>
    <w:rsid w:val="00E518F3"/>
    <w:rsid w:val="00EB2E8D"/>
    <w:rsid w:val="00F60780"/>
    <w:rsid w:val="00F9315A"/>
    <w:rsid w:val="00FA2E8B"/>
    <w:rsid w:val="00FC5D6F"/>
    <w:rsid w:val="00FE2EA1"/>
    <w:rsid w:val="00FE440F"/>
    <w:rsid w:val="00FF056F"/>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7236"/>
  <w15:chartTrackingRefBased/>
  <w15:docId w15:val="{8A5E1238-FEDE-42D9-A1D8-B13AD8D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F3"/>
  </w:style>
  <w:style w:type="paragraph" w:styleId="Footer">
    <w:name w:val="footer"/>
    <w:basedOn w:val="Normal"/>
    <w:link w:val="FooterChar"/>
    <w:uiPriority w:val="99"/>
    <w:unhideWhenUsed/>
    <w:rsid w:val="00E5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F3"/>
  </w:style>
  <w:style w:type="character" w:styleId="Hyperlink">
    <w:name w:val="Hyperlink"/>
    <w:basedOn w:val="DefaultParagraphFont"/>
    <w:uiPriority w:val="99"/>
    <w:unhideWhenUsed/>
    <w:rsid w:val="005A01EF"/>
    <w:rPr>
      <w:color w:val="0563C1" w:themeColor="hyperlink"/>
      <w:u w:val="single"/>
    </w:rPr>
  </w:style>
  <w:style w:type="paragraph" w:styleId="ListParagraph">
    <w:name w:val="List Paragraph"/>
    <w:basedOn w:val="Normal"/>
    <w:uiPriority w:val="34"/>
    <w:qFormat/>
    <w:rsid w:val="000B15F2"/>
    <w:pPr>
      <w:ind w:left="720"/>
      <w:contextualSpacing/>
    </w:pPr>
  </w:style>
  <w:style w:type="paragraph" w:styleId="NoSpacing">
    <w:name w:val="No Spacing"/>
    <w:uiPriority w:val="1"/>
    <w:qFormat/>
    <w:rsid w:val="00662C14"/>
    <w:pPr>
      <w:spacing w:after="0" w:line="240" w:lineRule="auto"/>
    </w:pPr>
  </w:style>
  <w:style w:type="paragraph" w:styleId="BodyText2">
    <w:name w:val="Body Text 2"/>
    <w:basedOn w:val="Normal"/>
    <w:link w:val="BodyText2Char"/>
    <w:semiHidden/>
    <w:unhideWhenUsed/>
    <w:rsid w:val="00A53DF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A53DF2"/>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A6E3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brooks@sc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ni.doaty@sc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y.jackson@sctech.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Robin</dc:creator>
  <cp:keywords/>
  <dc:description/>
  <cp:lastModifiedBy>Mayfield, Ginger</cp:lastModifiedBy>
  <cp:revision>5</cp:revision>
  <dcterms:created xsi:type="dcterms:W3CDTF">2021-10-07T20:27:00Z</dcterms:created>
  <dcterms:modified xsi:type="dcterms:W3CDTF">2021-10-07T20:35:00Z</dcterms:modified>
</cp:coreProperties>
</file>