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781CF" w14:textId="77777777" w:rsidR="00A65F74" w:rsidRPr="004A4246" w:rsidRDefault="00A65F74" w:rsidP="00A65F74">
      <w:pPr>
        <w:rPr>
          <w:rStyle w:val="Strong"/>
          <w:rFonts w:ascii="Franklin Gothic Book" w:hAnsi="Franklin Gothic Book" w:cs="Arial"/>
          <w:color w:val="1F4E79"/>
          <w:sz w:val="30"/>
          <w:szCs w:val="30"/>
        </w:rPr>
      </w:pPr>
      <w:r w:rsidRPr="004A4246">
        <w:rPr>
          <w:rStyle w:val="Strong"/>
          <w:rFonts w:ascii="Franklin Gothic Book" w:hAnsi="Franklin Gothic Book" w:cs="Arial"/>
          <w:color w:val="1F4E79"/>
          <w:sz w:val="30"/>
          <w:szCs w:val="30"/>
        </w:rPr>
        <w:t>EARLY CHILDHOOD CARE</w:t>
      </w:r>
      <w:r w:rsidR="009B6963" w:rsidRPr="004A4246">
        <w:rPr>
          <w:rStyle w:val="Strong"/>
          <w:rFonts w:ascii="Franklin Gothic Book" w:hAnsi="Franklin Gothic Book" w:cs="Arial"/>
          <w:color w:val="1F4E79"/>
          <w:sz w:val="30"/>
          <w:szCs w:val="30"/>
        </w:rPr>
        <w:t xml:space="preserve"> </w:t>
      </w:r>
      <w:r w:rsidR="004A4246" w:rsidRPr="004A4246">
        <w:rPr>
          <w:rStyle w:val="Strong"/>
          <w:rFonts w:ascii="Franklin Gothic Book" w:hAnsi="Franklin Gothic Book" w:cs="Arial"/>
          <w:color w:val="1F4E79"/>
          <w:sz w:val="30"/>
          <w:szCs w:val="30"/>
        </w:rPr>
        <w:t xml:space="preserve">&amp; </w:t>
      </w:r>
      <w:r w:rsidR="009B6963" w:rsidRPr="004A4246">
        <w:rPr>
          <w:rStyle w:val="Strong"/>
          <w:rFonts w:ascii="Franklin Gothic Book" w:hAnsi="Franklin Gothic Book" w:cs="Arial"/>
          <w:color w:val="1F4E79"/>
          <w:sz w:val="30"/>
          <w:szCs w:val="30"/>
        </w:rPr>
        <w:t>EDUCATION</w:t>
      </w:r>
      <w:r w:rsidRPr="004A4246">
        <w:rPr>
          <w:rStyle w:val="Strong"/>
          <w:rFonts w:ascii="Franklin Gothic Book" w:hAnsi="Franklin Gothic Book" w:cs="Arial"/>
          <w:color w:val="1F4E79"/>
          <w:sz w:val="30"/>
          <w:szCs w:val="30"/>
        </w:rPr>
        <w:t xml:space="preserve"> INSTRUCTOR</w:t>
      </w:r>
    </w:p>
    <w:p w14:paraId="02BB9A40" w14:textId="77777777" w:rsidR="00DA25E3" w:rsidRDefault="00383073" w:rsidP="00DA25E3">
      <w:pPr>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14:anchorId="67B597A3" wp14:editId="3C8732C3">
            <wp:simplePos x="0" y="0"/>
            <wp:positionH relativeFrom="column">
              <wp:posOffset>4323080</wp:posOffset>
            </wp:positionH>
            <wp:positionV relativeFrom="paragraph">
              <wp:posOffset>-296545</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65F74">
        <w:rPr>
          <w:rStyle w:val="Strong"/>
          <w:rFonts w:ascii="Franklin Gothic Book" w:hAnsi="Franklin Gothic Book" w:cs="Arial"/>
          <w:color w:val="1F4E79"/>
          <w:sz w:val="28"/>
          <w:szCs w:val="28"/>
        </w:rPr>
        <w:t>(</w:t>
      </w:r>
      <w:r w:rsidR="00F843BF">
        <w:rPr>
          <w:rStyle w:val="Strong"/>
          <w:rFonts w:ascii="Franklin Gothic Book" w:hAnsi="Franklin Gothic Book" w:cs="Arial"/>
          <w:color w:val="1F4E79"/>
          <w:sz w:val="28"/>
          <w:szCs w:val="28"/>
        </w:rPr>
        <w:t>FULL TIME</w:t>
      </w:r>
      <w:r w:rsidR="00A65F74">
        <w:rPr>
          <w:rStyle w:val="Strong"/>
          <w:rFonts w:ascii="Franklin Gothic Book" w:hAnsi="Franklin Gothic Book" w:cs="Arial"/>
          <w:color w:val="1F4E79"/>
          <w:sz w:val="28"/>
          <w:szCs w:val="28"/>
        </w:rPr>
        <w:t>)</w:t>
      </w:r>
    </w:p>
    <w:p w14:paraId="721937A1" w14:textId="77777777" w:rsidR="00A65F74" w:rsidRDefault="00A65F74" w:rsidP="00DA25E3">
      <w:pPr>
        <w:rPr>
          <w:rStyle w:val="Strong"/>
          <w:rFonts w:ascii="Franklin Gothic Book" w:hAnsi="Franklin Gothic Book" w:cs="Arial"/>
          <w:color w:val="1F4E79"/>
          <w:sz w:val="28"/>
          <w:szCs w:val="28"/>
        </w:rPr>
      </w:pPr>
    </w:p>
    <w:p w14:paraId="4C78060A" w14:textId="77777777" w:rsidR="00DA25E3" w:rsidRPr="00895B28" w:rsidRDefault="00283EEA" w:rsidP="00E43580">
      <w:pPr>
        <w:pStyle w:val="NoSpacing"/>
        <w:rPr>
          <w:rStyle w:val="Strong"/>
          <w:rFonts w:ascii="Franklin Gothic Book" w:hAnsi="Franklin Gothic Book" w:cs="Arial"/>
          <w:color w:val="1F4E79"/>
        </w:rPr>
      </w:pPr>
      <w:r>
        <w:rPr>
          <w:rStyle w:val="Strong"/>
          <w:rFonts w:ascii="Franklin Gothic Book" w:hAnsi="Franklin Gothic Book" w:cs="Arial"/>
          <w:color w:val="1F4E79"/>
        </w:rPr>
        <w:t>MULTIPLE</w:t>
      </w:r>
      <w:r w:rsidR="00F106A3">
        <w:rPr>
          <w:rStyle w:val="Strong"/>
          <w:rFonts w:ascii="Franklin Gothic Book" w:hAnsi="Franklin Gothic Book" w:cs="Arial"/>
          <w:color w:val="1F4E79"/>
        </w:rPr>
        <w:t xml:space="preserve"> CAMPUS</w:t>
      </w:r>
    </w:p>
    <w:p w14:paraId="338C836D" w14:textId="77777777" w:rsidR="00E90334" w:rsidRDefault="00E90334" w:rsidP="00D43C66">
      <w:pPr>
        <w:rPr>
          <w:rFonts w:ascii="Franklin Gothic Book" w:hAnsi="Franklin Gothic Book" w:cs="Arial"/>
          <w:b/>
          <w:bCs/>
          <w:sz w:val="20"/>
          <w:szCs w:val="20"/>
        </w:rPr>
      </w:pPr>
    </w:p>
    <w:p w14:paraId="309AC59D" w14:textId="77777777" w:rsidR="004234BF" w:rsidRDefault="004234BF" w:rsidP="00D43C66">
      <w:pPr>
        <w:rPr>
          <w:rFonts w:ascii="Franklin Gothic Book" w:hAnsi="Franklin Gothic Book" w:cs="Arial"/>
          <w:b/>
          <w:bCs/>
          <w:sz w:val="20"/>
          <w:szCs w:val="20"/>
        </w:rPr>
      </w:pPr>
    </w:p>
    <w:p w14:paraId="3C9BE9C8" w14:textId="77777777" w:rsidR="002B733C" w:rsidRDefault="002B733C" w:rsidP="002B733C">
      <w:pPr>
        <w:rPr>
          <w:rFonts w:ascii="Franklin Gothic Book" w:hAnsi="Franklin Gothic Book" w:cs="Arial"/>
          <w:b/>
          <w:bCs/>
          <w:color w:val="1F4E79"/>
          <w:sz w:val="20"/>
          <w:szCs w:val="20"/>
        </w:rPr>
      </w:pPr>
      <w:r w:rsidRPr="00CF5B8F">
        <w:rPr>
          <w:rFonts w:ascii="Franklin Gothic Book" w:hAnsi="Franklin Gothic Book" w:cs="Arial"/>
          <w:b/>
          <w:bCs/>
          <w:color w:val="1F4E79"/>
          <w:sz w:val="20"/>
          <w:szCs w:val="20"/>
        </w:rPr>
        <w:t xml:space="preserve">MINIMUM QUALIFICATIONS: </w:t>
      </w:r>
    </w:p>
    <w:p w14:paraId="44647E04" w14:textId="77777777" w:rsidR="002B733C" w:rsidRPr="00F843BF" w:rsidRDefault="002B733C" w:rsidP="002B733C">
      <w:pPr>
        <w:rPr>
          <w:rFonts w:ascii="Franklin Gothic Book" w:hAnsi="Franklin Gothic Book" w:cs="Arial"/>
          <w:b/>
          <w:bCs/>
          <w:color w:val="1F4E79"/>
          <w:sz w:val="10"/>
          <w:szCs w:val="10"/>
        </w:rPr>
      </w:pPr>
    </w:p>
    <w:p w14:paraId="5E43298E" w14:textId="77777777" w:rsidR="00B06AED" w:rsidRPr="00FF60A5" w:rsidRDefault="0084729E" w:rsidP="00FF60A5">
      <w:pPr>
        <w:autoSpaceDE w:val="0"/>
        <w:autoSpaceDN w:val="0"/>
        <w:adjustRightInd w:val="0"/>
        <w:rPr>
          <w:rFonts w:ascii="Franklin Gothic Book" w:hAnsi="Franklin Gothic Book" w:cs="Arial"/>
          <w:color w:val="000000"/>
          <w:sz w:val="22"/>
          <w:szCs w:val="22"/>
        </w:rPr>
      </w:pPr>
      <w:r>
        <w:rPr>
          <w:rFonts w:ascii="Franklin Gothic Book" w:hAnsi="Franklin Gothic Book" w:cs="Arial"/>
          <w:color w:val="000000"/>
          <w:sz w:val="22"/>
          <w:szCs w:val="22"/>
        </w:rPr>
        <w:t>Minimum qualifications include a b</w:t>
      </w:r>
      <w:r w:rsidR="002B733C" w:rsidRPr="00FF60A5">
        <w:rPr>
          <w:rFonts w:ascii="Franklin Gothic Book" w:hAnsi="Franklin Gothic Book" w:cs="Arial"/>
          <w:color w:val="000000"/>
          <w:sz w:val="22"/>
          <w:szCs w:val="22"/>
        </w:rPr>
        <w:t xml:space="preserve">achelor’s degree in Early Childhood Education or Child Development from an accredited college </w:t>
      </w:r>
      <w:r w:rsidR="00A40358">
        <w:rPr>
          <w:rFonts w:ascii="Franklin Gothic Book" w:hAnsi="Franklin Gothic Book" w:cs="Arial"/>
          <w:color w:val="000000"/>
          <w:sz w:val="22"/>
          <w:szCs w:val="22"/>
        </w:rPr>
        <w:t>or university</w:t>
      </w:r>
      <w:r>
        <w:rPr>
          <w:rFonts w:ascii="Franklin Gothic Book" w:hAnsi="Franklin Gothic Book" w:cs="Arial"/>
          <w:color w:val="000000"/>
          <w:sz w:val="22"/>
          <w:szCs w:val="22"/>
        </w:rPr>
        <w:t xml:space="preserve"> and three </w:t>
      </w:r>
      <w:r w:rsidR="00807644">
        <w:rPr>
          <w:rFonts w:ascii="Franklin Gothic Book" w:hAnsi="Franklin Gothic Book" w:cs="Arial"/>
          <w:color w:val="000000"/>
          <w:sz w:val="22"/>
          <w:szCs w:val="22"/>
        </w:rPr>
        <w:t>years</w:t>
      </w:r>
      <w:r>
        <w:rPr>
          <w:rFonts w:ascii="Franklin Gothic Book" w:hAnsi="Franklin Gothic Book" w:cs="Arial"/>
          <w:color w:val="000000"/>
          <w:sz w:val="22"/>
          <w:szCs w:val="22"/>
        </w:rPr>
        <w:t xml:space="preserve"> </w:t>
      </w:r>
      <w:r w:rsidR="00807644">
        <w:rPr>
          <w:rFonts w:ascii="Franklin Gothic Book" w:hAnsi="Franklin Gothic Book" w:cs="Arial"/>
          <w:color w:val="000000"/>
          <w:sz w:val="22"/>
          <w:szCs w:val="22"/>
        </w:rPr>
        <w:t xml:space="preserve">of </w:t>
      </w:r>
      <w:r>
        <w:rPr>
          <w:rFonts w:ascii="Franklin Gothic Book" w:hAnsi="Franklin Gothic Book" w:cs="Arial"/>
          <w:color w:val="000000"/>
          <w:sz w:val="22"/>
          <w:szCs w:val="22"/>
        </w:rPr>
        <w:t xml:space="preserve">experience teaching children. </w:t>
      </w:r>
    </w:p>
    <w:p w14:paraId="519E1F13" w14:textId="77777777" w:rsidR="00C4168B" w:rsidRPr="00FF60A5" w:rsidRDefault="00C4168B" w:rsidP="00854DFE">
      <w:pPr>
        <w:autoSpaceDE w:val="0"/>
        <w:autoSpaceDN w:val="0"/>
        <w:adjustRightInd w:val="0"/>
        <w:rPr>
          <w:rFonts w:ascii="Franklin Gothic Book" w:hAnsi="Franklin Gothic Book" w:cs="Arial"/>
          <w:b/>
        </w:rPr>
      </w:pPr>
    </w:p>
    <w:p w14:paraId="3A1B0AB9" w14:textId="77777777" w:rsidR="00071209" w:rsidRDefault="00071209" w:rsidP="00071209">
      <w:pPr>
        <w:rPr>
          <w:rFonts w:ascii="Franklin Gothic Book" w:hAnsi="Franklin Gothic Book" w:cs="Arial"/>
          <w:b/>
          <w:bCs/>
          <w:color w:val="1F4E79"/>
          <w:sz w:val="20"/>
          <w:szCs w:val="20"/>
        </w:rPr>
      </w:pPr>
      <w:r>
        <w:rPr>
          <w:rFonts w:ascii="Franklin Gothic Book" w:hAnsi="Franklin Gothic Book" w:cs="Arial"/>
          <w:b/>
          <w:bCs/>
          <w:color w:val="1F4E79"/>
          <w:sz w:val="20"/>
          <w:szCs w:val="20"/>
        </w:rPr>
        <w:t>PREFERRED</w:t>
      </w:r>
      <w:r w:rsidRPr="00CF5B8F">
        <w:rPr>
          <w:rFonts w:ascii="Franklin Gothic Book" w:hAnsi="Franklin Gothic Book" w:cs="Arial"/>
          <w:b/>
          <w:bCs/>
          <w:color w:val="1F4E79"/>
          <w:sz w:val="20"/>
          <w:szCs w:val="20"/>
        </w:rPr>
        <w:t xml:space="preserve"> QUALIFICATIONS: </w:t>
      </w:r>
    </w:p>
    <w:p w14:paraId="3A77277C" w14:textId="77777777" w:rsidR="00F843BF" w:rsidRPr="00F843BF" w:rsidRDefault="00F843BF" w:rsidP="00071209">
      <w:pPr>
        <w:rPr>
          <w:rFonts w:ascii="Franklin Gothic Book" w:hAnsi="Franklin Gothic Book" w:cs="Arial"/>
          <w:b/>
          <w:bCs/>
          <w:color w:val="1F4E79"/>
          <w:sz w:val="10"/>
          <w:szCs w:val="10"/>
        </w:rPr>
      </w:pPr>
    </w:p>
    <w:p w14:paraId="08329671" w14:textId="77777777" w:rsidR="00FF60A5" w:rsidRPr="00FF60A5" w:rsidRDefault="0084729E" w:rsidP="00FF60A5">
      <w:pPr>
        <w:autoSpaceDE w:val="0"/>
        <w:autoSpaceDN w:val="0"/>
        <w:adjustRightInd w:val="0"/>
        <w:rPr>
          <w:rFonts w:ascii="Franklin Gothic Book" w:hAnsi="Franklin Gothic Book" w:cs="Arial"/>
          <w:color w:val="000000"/>
          <w:sz w:val="22"/>
          <w:szCs w:val="22"/>
        </w:rPr>
      </w:pPr>
      <w:r>
        <w:rPr>
          <w:rFonts w:ascii="Franklin Gothic Book" w:hAnsi="Franklin Gothic Book" w:cs="Arial"/>
          <w:color w:val="000000"/>
          <w:sz w:val="22"/>
          <w:szCs w:val="22"/>
        </w:rPr>
        <w:t>Preferred qualifications include a m</w:t>
      </w:r>
      <w:r w:rsidR="00FF60A5" w:rsidRPr="00FF60A5">
        <w:rPr>
          <w:rFonts w:ascii="Franklin Gothic Book" w:hAnsi="Franklin Gothic Book" w:cs="Arial"/>
          <w:color w:val="000000"/>
          <w:sz w:val="22"/>
          <w:szCs w:val="22"/>
        </w:rPr>
        <w:t>aster’s degree in Early Childhood Education or Child Development from an accredited college or university</w:t>
      </w:r>
      <w:r>
        <w:rPr>
          <w:rFonts w:ascii="Franklin Gothic Book" w:hAnsi="Franklin Gothic Book" w:cs="Arial"/>
          <w:color w:val="000000"/>
          <w:sz w:val="22"/>
          <w:szCs w:val="22"/>
        </w:rPr>
        <w:t>, five years</w:t>
      </w:r>
      <w:r w:rsidR="00807644">
        <w:rPr>
          <w:rFonts w:ascii="Franklin Gothic Book" w:hAnsi="Franklin Gothic Book" w:cs="Arial"/>
          <w:color w:val="000000"/>
          <w:sz w:val="22"/>
          <w:szCs w:val="22"/>
        </w:rPr>
        <w:t xml:space="preserve"> of</w:t>
      </w:r>
      <w:r>
        <w:rPr>
          <w:rFonts w:ascii="Franklin Gothic Book" w:hAnsi="Franklin Gothic Book" w:cs="Arial"/>
          <w:color w:val="000000"/>
          <w:sz w:val="22"/>
          <w:szCs w:val="22"/>
        </w:rPr>
        <w:t xml:space="preserve"> experience teaching children, and some p</w:t>
      </w:r>
      <w:r w:rsidR="00FF60A5" w:rsidRPr="00FF60A5">
        <w:rPr>
          <w:rFonts w:ascii="Franklin Gothic Book" w:hAnsi="Franklin Gothic Book" w:cs="Arial"/>
          <w:color w:val="000000"/>
          <w:sz w:val="22"/>
          <w:szCs w:val="22"/>
        </w:rPr>
        <w:t>ost-secondary teaching experience</w:t>
      </w:r>
      <w:r w:rsidR="00807644">
        <w:rPr>
          <w:rFonts w:ascii="Franklin Gothic Book" w:hAnsi="Franklin Gothic Book" w:cs="Arial"/>
          <w:color w:val="000000"/>
          <w:sz w:val="22"/>
          <w:szCs w:val="22"/>
        </w:rPr>
        <w:t>.</w:t>
      </w:r>
    </w:p>
    <w:p w14:paraId="17C23117" w14:textId="77777777" w:rsidR="00C4168B" w:rsidRDefault="00C4168B" w:rsidP="00D43C66">
      <w:pPr>
        <w:rPr>
          <w:rFonts w:ascii="Verdana" w:hAnsi="Verdana"/>
        </w:rPr>
      </w:pPr>
    </w:p>
    <w:p w14:paraId="0FE1F023" w14:textId="77777777" w:rsidR="000730A4" w:rsidRDefault="00D43C66" w:rsidP="00D43C66">
      <w:pPr>
        <w:rPr>
          <w:rFonts w:ascii="Franklin Gothic Book" w:hAnsi="Franklin Gothic Book" w:cs="Arial"/>
          <w:color w:val="1F4E79"/>
          <w:sz w:val="20"/>
          <w:szCs w:val="20"/>
        </w:rPr>
      </w:pPr>
      <w:r w:rsidRPr="00CF5B8F">
        <w:rPr>
          <w:rFonts w:ascii="Franklin Gothic Book" w:hAnsi="Franklin Gothic Book" w:cs="Arial"/>
          <w:b/>
          <w:bCs/>
          <w:color w:val="1F4E79"/>
          <w:sz w:val="20"/>
          <w:szCs w:val="20"/>
        </w:rPr>
        <w:t>RESPONSIBILITIES</w:t>
      </w:r>
      <w:r w:rsidRPr="00CF5B8F">
        <w:rPr>
          <w:rFonts w:ascii="Franklin Gothic Book" w:hAnsi="Franklin Gothic Book" w:cs="Arial"/>
          <w:color w:val="1F4E79"/>
          <w:sz w:val="20"/>
          <w:szCs w:val="20"/>
        </w:rPr>
        <w:t xml:space="preserve">: </w:t>
      </w:r>
    </w:p>
    <w:p w14:paraId="69C62BB4" w14:textId="77777777" w:rsidR="00F843BF" w:rsidRPr="00F843BF" w:rsidRDefault="00F843BF" w:rsidP="00D43C66">
      <w:pPr>
        <w:rPr>
          <w:rFonts w:ascii="Franklin Gothic Book" w:hAnsi="Franklin Gothic Book" w:cs="Arial"/>
          <w:color w:val="1F4E79"/>
          <w:sz w:val="10"/>
          <w:szCs w:val="10"/>
        </w:rPr>
      </w:pPr>
    </w:p>
    <w:p w14:paraId="7287930C" w14:textId="77777777" w:rsidR="00FF60A5" w:rsidRDefault="00807644" w:rsidP="00FF60A5">
      <w:pPr>
        <w:rPr>
          <w:rFonts w:ascii="Franklin Gothic Book" w:hAnsi="Franklin Gothic Book" w:cs="Arial"/>
          <w:color w:val="000000"/>
          <w:sz w:val="22"/>
          <w:szCs w:val="22"/>
        </w:rPr>
      </w:pPr>
      <w:r w:rsidRPr="00807644">
        <w:rPr>
          <w:rFonts w:ascii="Franklin Gothic Book" w:hAnsi="Franklin Gothic Book" w:cs="Arial"/>
          <w:color w:val="000000"/>
          <w:sz w:val="22"/>
          <w:szCs w:val="22"/>
        </w:rPr>
        <w:t>The Early Childhood Care and Education Instructor will undertake a comprehensive role encompassing both instructional and non-instructional tasks vital for maintaining an educational curriculum geared towards preparing students for careers in childcare and related domains. This role will involve traveling to various campuses and centers. Proficiency in classroom teaching and overseeing students during practicum or internship placements is essential. Additionally, the ability to craft and assess lesson plans, guide students in meeting prescribed competencies, and manage administrative obligations pertaining to academic responsibilities is required. Adherence to institutional and TCSC standards, as well as compliance with accrediting agency requirements, is mandatory. The incumbent will also be responsible for providing student advisement, facilitating recruitment and retention efforts, and fulfilling any other assigned duties.</w:t>
      </w:r>
    </w:p>
    <w:p w14:paraId="56211A76" w14:textId="77777777" w:rsidR="00807644" w:rsidRPr="00FF60A5" w:rsidRDefault="00807644" w:rsidP="00FF60A5">
      <w:pPr>
        <w:rPr>
          <w:rFonts w:ascii="Franklin Gothic Book" w:hAnsi="Franklin Gothic Book" w:cs="Arial"/>
          <w:color w:val="1F4E79"/>
        </w:rPr>
      </w:pPr>
    </w:p>
    <w:p w14:paraId="4F00F84F" w14:textId="77777777" w:rsidR="00FF60A5" w:rsidRDefault="00FF60A5" w:rsidP="00FF60A5">
      <w:pPr>
        <w:rPr>
          <w:rFonts w:ascii="Franklin Gothic Book" w:hAnsi="Franklin Gothic Book" w:cs="Arial"/>
          <w:color w:val="1F4E79"/>
          <w:sz w:val="20"/>
          <w:szCs w:val="20"/>
        </w:rPr>
      </w:pPr>
      <w:r>
        <w:rPr>
          <w:rFonts w:ascii="Franklin Gothic Book" w:hAnsi="Franklin Gothic Book" w:cs="Arial"/>
          <w:b/>
          <w:bCs/>
          <w:color w:val="1F4E79"/>
          <w:sz w:val="20"/>
          <w:szCs w:val="20"/>
        </w:rPr>
        <w:t>COMPETENCIE</w:t>
      </w:r>
      <w:r w:rsidRPr="00CF5B8F">
        <w:rPr>
          <w:rFonts w:ascii="Franklin Gothic Book" w:hAnsi="Franklin Gothic Book" w:cs="Arial"/>
          <w:b/>
          <w:bCs/>
          <w:color w:val="1F4E79"/>
          <w:sz w:val="20"/>
          <w:szCs w:val="20"/>
        </w:rPr>
        <w:t>S</w:t>
      </w:r>
      <w:r w:rsidRPr="00CF5B8F">
        <w:rPr>
          <w:rFonts w:ascii="Franklin Gothic Book" w:hAnsi="Franklin Gothic Book" w:cs="Arial"/>
          <w:color w:val="1F4E79"/>
          <w:sz w:val="20"/>
          <w:szCs w:val="20"/>
        </w:rPr>
        <w:t xml:space="preserve">: </w:t>
      </w:r>
    </w:p>
    <w:p w14:paraId="7342C790" w14:textId="77777777" w:rsidR="00FF60A5" w:rsidRPr="00FF60A5" w:rsidRDefault="00FF60A5" w:rsidP="00FF60A5">
      <w:pPr>
        <w:rPr>
          <w:rFonts w:ascii="Franklin Gothic Book" w:hAnsi="Franklin Gothic Book" w:cs="Arial"/>
          <w:color w:val="1F4E79"/>
          <w:sz w:val="10"/>
          <w:szCs w:val="10"/>
        </w:rPr>
      </w:pPr>
    </w:p>
    <w:p w14:paraId="63EEC97C" w14:textId="77777777" w:rsidR="008E6921" w:rsidRPr="008E6921" w:rsidRDefault="008E6921" w:rsidP="008E6921">
      <w:pPr>
        <w:numPr>
          <w:ilvl w:val="0"/>
          <w:numId w:val="1"/>
        </w:numPr>
        <w:rPr>
          <w:rFonts w:ascii="Franklin Gothic Book" w:hAnsi="Franklin Gothic Book"/>
          <w:sz w:val="22"/>
          <w:szCs w:val="22"/>
        </w:rPr>
      </w:pPr>
      <w:r w:rsidRPr="008E6921">
        <w:rPr>
          <w:rFonts w:ascii="Franklin Gothic Book" w:hAnsi="Franklin Gothic Book"/>
          <w:sz w:val="22"/>
          <w:szCs w:val="22"/>
        </w:rPr>
        <w:t>Proficiency in pedagogical practice and theory.</w:t>
      </w:r>
    </w:p>
    <w:p w14:paraId="5AB482B8" w14:textId="77777777" w:rsidR="008E6921" w:rsidRPr="008E6921" w:rsidRDefault="008E6921" w:rsidP="008E6921">
      <w:pPr>
        <w:numPr>
          <w:ilvl w:val="0"/>
          <w:numId w:val="1"/>
        </w:numPr>
        <w:rPr>
          <w:rFonts w:ascii="Franklin Gothic Book" w:hAnsi="Franklin Gothic Book"/>
          <w:sz w:val="22"/>
          <w:szCs w:val="22"/>
        </w:rPr>
      </w:pPr>
      <w:r w:rsidRPr="008E6921">
        <w:rPr>
          <w:rFonts w:ascii="Franklin Gothic Book" w:hAnsi="Franklin Gothic Book"/>
          <w:sz w:val="22"/>
          <w:szCs w:val="22"/>
        </w:rPr>
        <w:t>Understanding of the mission of postsecondary vocational/technical education.</w:t>
      </w:r>
    </w:p>
    <w:p w14:paraId="5A07C387" w14:textId="77777777" w:rsidR="008E6921" w:rsidRPr="008E6921" w:rsidRDefault="008E6921" w:rsidP="008E6921">
      <w:pPr>
        <w:numPr>
          <w:ilvl w:val="0"/>
          <w:numId w:val="1"/>
        </w:numPr>
        <w:rPr>
          <w:rFonts w:ascii="Franklin Gothic Book" w:hAnsi="Franklin Gothic Book"/>
          <w:sz w:val="22"/>
          <w:szCs w:val="22"/>
        </w:rPr>
      </w:pPr>
      <w:r w:rsidRPr="008E6921">
        <w:rPr>
          <w:rFonts w:ascii="Franklin Gothic Book" w:hAnsi="Franklin Gothic Book"/>
          <w:sz w:val="22"/>
          <w:szCs w:val="22"/>
        </w:rPr>
        <w:t>Familiarity with academic course standards and the college's academic programs.</w:t>
      </w:r>
    </w:p>
    <w:p w14:paraId="76E50774" w14:textId="77777777" w:rsidR="008E6921" w:rsidRPr="008E6921" w:rsidRDefault="008E6921" w:rsidP="008E6921">
      <w:pPr>
        <w:numPr>
          <w:ilvl w:val="0"/>
          <w:numId w:val="1"/>
        </w:numPr>
        <w:rPr>
          <w:rFonts w:ascii="Franklin Gothic Book" w:hAnsi="Franklin Gothic Book"/>
          <w:sz w:val="22"/>
          <w:szCs w:val="22"/>
        </w:rPr>
      </w:pPr>
      <w:r w:rsidRPr="008E6921">
        <w:rPr>
          <w:rFonts w:ascii="Franklin Gothic Book" w:hAnsi="Franklin Gothic Book"/>
          <w:sz w:val="22"/>
          <w:szCs w:val="22"/>
        </w:rPr>
        <w:t>Ability to collaborate effectively with students, faculty, and staff.</w:t>
      </w:r>
    </w:p>
    <w:p w14:paraId="4B5BDF2E" w14:textId="77777777" w:rsidR="008E6921" w:rsidRPr="008E6921" w:rsidRDefault="008E6921" w:rsidP="008E6921">
      <w:pPr>
        <w:numPr>
          <w:ilvl w:val="0"/>
          <w:numId w:val="1"/>
        </w:numPr>
        <w:rPr>
          <w:rFonts w:ascii="Franklin Gothic Book" w:hAnsi="Franklin Gothic Book"/>
          <w:sz w:val="22"/>
          <w:szCs w:val="22"/>
        </w:rPr>
      </w:pPr>
      <w:r w:rsidRPr="008E6921">
        <w:rPr>
          <w:rFonts w:ascii="Franklin Gothic Book" w:hAnsi="Franklin Gothic Book"/>
          <w:sz w:val="22"/>
          <w:szCs w:val="22"/>
        </w:rPr>
        <w:t>Proficiency in preparing and delivering classroom content.</w:t>
      </w:r>
    </w:p>
    <w:p w14:paraId="1E8DD33C" w14:textId="77777777" w:rsidR="008E6921" w:rsidRPr="008E6921" w:rsidRDefault="008E6921" w:rsidP="008E6921">
      <w:pPr>
        <w:numPr>
          <w:ilvl w:val="0"/>
          <w:numId w:val="1"/>
        </w:numPr>
        <w:rPr>
          <w:rFonts w:ascii="Franklin Gothic Book" w:hAnsi="Franklin Gothic Book"/>
          <w:sz w:val="22"/>
          <w:szCs w:val="22"/>
        </w:rPr>
      </w:pPr>
      <w:r w:rsidRPr="008E6921">
        <w:rPr>
          <w:rFonts w:ascii="Franklin Gothic Book" w:hAnsi="Franklin Gothic Book"/>
          <w:sz w:val="22"/>
          <w:szCs w:val="22"/>
        </w:rPr>
        <w:t>Capability to make timely decisions.</w:t>
      </w:r>
    </w:p>
    <w:p w14:paraId="41ED7160" w14:textId="77777777" w:rsidR="008E6921" w:rsidRPr="008E6921" w:rsidRDefault="008E6921" w:rsidP="008E6921">
      <w:pPr>
        <w:numPr>
          <w:ilvl w:val="0"/>
          <w:numId w:val="1"/>
        </w:numPr>
        <w:rPr>
          <w:rFonts w:ascii="Franklin Gothic Book" w:hAnsi="Franklin Gothic Book"/>
          <w:sz w:val="22"/>
          <w:szCs w:val="22"/>
        </w:rPr>
      </w:pPr>
      <w:r w:rsidRPr="008E6921">
        <w:rPr>
          <w:rFonts w:ascii="Franklin Gothic Book" w:hAnsi="Franklin Gothic Book"/>
          <w:sz w:val="22"/>
          <w:szCs w:val="22"/>
        </w:rPr>
        <w:t>Competence in operating computers and job-related software programs.</w:t>
      </w:r>
    </w:p>
    <w:p w14:paraId="4D233BC7" w14:textId="77777777" w:rsidR="008E6921" w:rsidRPr="008E6921" w:rsidRDefault="008E6921" w:rsidP="008E6921">
      <w:pPr>
        <w:numPr>
          <w:ilvl w:val="0"/>
          <w:numId w:val="1"/>
        </w:numPr>
        <w:rPr>
          <w:rFonts w:ascii="Franklin Gothic Book" w:hAnsi="Franklin Gothic Book"/>
          <w:sz w:val="22"/>
          <w:szCs w:val="22"/>
        </w:rPr>
      </w:pPr>
      <w:r w:rsidRPr="008E6921">
        <w:rPr>
          <w:rFonts w:ascii="Franklin Gothic Book" w:hAnsi="Franklin Gothic Book"/>
          <w:sz w:val="22"/>
          <w:szCs w:val="22"/>
        </w:rPr>
        <w:t>Strong decision-making and problem-solving abilities.</w:t>
      </w:r>
    </w:p>
    <w:p w14:paraId="5BB91B35" w14:textId="77777777" w:rsidR="008E6921" w:rsidRPr="008E6921" w:rsidRDefault="008E6921" w:rsidP="008E6921">
      <w:pPr>
        <w:numPr>
          <w:ilvl w:val="0"/>
          <w:numId w:val="1"/>
        </w:numPr>
        <w:rPr>
          <w:rFonts w:ascii="Franklin Gothic Book" w:hAnsi="Franklin Gothic Book"/>
          <w:sz w:val="22"/>
          <w:szCs w:val="22"/>
        </w:rPr>
      </w:pPr>
      <w:r w:rsidRPr="008E6921">
        <w:rPr>
          <w:rFonts w:ascii="Franklin Gothic Book" w:hAnsi="Franklin Gothic Book"/>
          <w:sz w:val="22"/>
          <w:szCs w:val="22"/>
        </w:rPr>
        <w:t>Proficiency in interpersonal relations and interacting with the public.</w:t>
      </w:r>
    </w:p>
    <w:p w14:paraId="675598E4" w14:textId="77777777" w:rsidR="008E6921" w:rsidRDefault="008E6921" w:rsidP="008E6921">
      <w:pPr>
        <w:numPr>
          <w:ilvl w:val="0"/>
          <w:numId w:val="1"/>
        </w:numPr>
        <w:rPr>
          <w:rFonts w:ascii="Franklin Gothic Book" w:hAnsi="Franklin Gothic Book"/>
          <w:sz w:val="22"/>
          <w:szCs w:val="22"/>
        </w:rPr>
      </w:pPr>
      <w:r w:rsidRPr="008E6921">
        <w:rPr>
          <w:rFonts w:ascii="Franklin Gothic Book" w:hAnsi="Franklin Gothic Book"/>
          <w:sz w:val="22"/>
          <w:szCs w:val="22"/>
        </w:rPr>
        <w:t>Excellent oral and written communication skills.</w:t>
      </w:r>
    </w:p>
    <w:p w14:paraId="59D75E75" w14:textId="77777777" w:rsidR="008E6921" w:rsidRDefault="008E6921" w:rsidP="00895B28">
      <w:pPr>
        <w:rPr>
          <w:rFonts w:ascii="Franklin Gothic Book" w:hAnsi="Franklin Gothic Book"/>
          <w:sz w:val="22"/>
          <w:szCs w:val="22"/>
        </w:rPr>
      </w:pPr>
    </w:p>
    <w:p w14:paraId="364FA378" w14:textId="77777777" w:rsidR="00594E9E" w:rsidRDefault="00895B28" w:rsidP="00895B28">
      <w:pPr>
        <w:rPr>
          <w:rFonts w:ascii="Franklin Gothic Book" w:hAnsi="Franklin Gothic Book" w:cs="Arial"/>
          <w:color w:val="1F4E79"/>
          <w:sz w:val="20"/>
          <w:szCs w:val="20"/>
        </w:rPr>
      </w:pPr>
      <w:r w:rsidRPr="00C70B4C">
        <w:rPr>
          <w:rFonts w:ascii="Franklin Gothic Book" w:hAnsi="Franklin Gothic Book" w:cs="Arial"/>
          <w:b/>
          <w:color w:val="1F4E79"/>
          <w:sz w:val="20"/>
          <w:szCs w:val="20"/>
        </w:rPr>
        <w:t>SALARY</w:t>
      </w:r>
      <w:r w:rsidR="00A65F74">
        <w:rPr>
          <w:rFonts w:ascii="Franklin Gothic Book" w:hAnsi="Franklin Gothic Book" w:cs="Arial"/>
          <w:b/>
          <w:color w:val="1F4E79"/>
          <w:sz w:val="20"/>
          <w:szCs w:val="20"/>
        </w:rPr>
        <w:t>/BENEFITS</w:t>
      </w:r>
      <w:r>
        <w:rPr>
          <w:rFonts w:ascii="Franklin Gothic Book" w:hAnsi="Franklin Gothic Book" w:cs="Arial"/>
          <w:b/>
          <w:bCs/>
          <w:color w:val="1F4E79"/>
          <w:sz w:val="20"/>
          <w:szCs w:val="20"/>
        </w:rPr>
        <w:t xml:space="preserve">: </w:t>
      </w:r>
      <w:r>
        <w:rPr>
          <w:rFonts w:ascii="Franklin Gothic Book" w:hAnsi="Franklin Gothic Book" w:cs="Arial"/>
          <w:color w:val="1F4E79"/>
          <w:sz w:val="20"/>
          <w:szCs w:val="20"/>
        </w:rPr>
        <w:t xml:space="preserve"> </w:t>
      </w:r>
    </w:p>
    <w:p w14:paraId="283EFAD4" w14:textId="77777777" w:rsidR="00F843BF" w:rsidRPr="00F843BF" w:rsidRDefault="00F843BF" w:rsidP="00895B28">
      <w:pPr>
        <w:rPr>
          <w:rFonts w:ascii="Franklin Gothic Book" w:hAnsi="Franklin Gothic Book" w:cs="Arial"/>
          <w:color w:val="1F4E79"/>
          <w:sz w:val="10"/>
          <w:szCs w:val="10"/>
        </w:rPr>
      </w:pPr>
    </w:p>
    <w:p w14:paraId="13294E64" w14:textId="77777777" w:rsidR="00F843BF" w:rsidRPr="00FF60A5" w:rsidRDefault="00F843BF" w:rsidP="00F843BF">
      <w:pPr>
        <w:jc w:val="both"/>
        <w:rPr>
          <w:rFonts w:ascii="Franklin Gothic Book" w:hAnsi="Franklin Gothic Book" w:cs="Arial"/>
          <w:bCs/>
          <w:sz w:val="22"/>
          <w:szCs w:val="22"/>
        </w:rPr>
      </w:pPr>
      <w:r w:rsidRPr="00FF60A5">
        <w:rPr>
          <w:rFonts w:ascii="Franklin Gothic Book" w:hAnsi="Franklin Gothic Book" w:cs="Arial"/>
          <w:bCs/>
          <w:sz w:val="22"/>
          <w:szCs w:val="22"/>
        </w:rPr>
        <w:t>Salary</w:t>
      </w:r>
      <w:r w:rsidR="008E6921">
        <w:rPr>
          <w:rFonts w:ascii="Franklin Gothic Book" w:hAnsi="Franklin Gothic Book" w:cs="Arial"/>
          <w:bCs/>
          <w:sz w:val="22"/>
          <w:szCs w:val="22"/>
        </w:rPr>
        <w:t xml:space="preserve"> is</w:t>
      </w:r>
      <w:r w:rsidRPr="00FF60A5">
        <w:rPr>
          <w:rFonts w:ascii="Franklin Gothic Book" w:hAnsi="Franklin Gothic Book" w:cs="Arial"/>
          <w:bCs/>
          <w:sz w:val="22"/>
          <w:szCs w:val="22"/>
        </w:rPr>
        <w:t xml:space="preserve"> commensurate with education and work experience. Benefits include paid state holidays, paid annual and sick leave, and the State of Georgia Flexible Benefits Program.</w:t>
      </w:r>
    </w:p>
    <w:p w14:paraId="32B10EB9" w14:textId="77777777" w:rsidR="00E90334" w:rsidRPr="000730A4" w:rsidRDefault="00E90334" w:rsidP="00373CF6">
      <w:pPr>
        <w:jc w:val="both"/>
        <w:rPr>
          <w:rFonts w:ascii="Franklin Gothic Book" w:hAnsi="Franklin Gothic Book" w:cs="Arial"/>
          <w:b/>
        </w:rPr>
      </w:pPr>
    </w:p>
    <w:p w14:paraId="4D8E921E" w14:textId="77777777" w:rsidR="00594E9E" w:rsidRDefault="00895B28" w:rsidP="00895B28">
      <w:pPr>
        <w:rPr>
          <w:rFonts w:ascii="Franklin Gothic Book" w:hAnsi="Franklin Gothic Book" w:cs="Arial"/>
          <w:color w:val="1F4E79"/>
          <w:sz w:val="20"/>
          <w:szCs w:val="20"/>
        </w:rPr>
      </w:pPr>
      <w:r>
        <w:rPr>
          <w:rFonts w:ascii="Franklin Gothic Book" w:hAnsi="Franklin Gothic Book" w:cs="Arial"/>
          <w:b/>
          <w:bCs/>
          <w:color w:val="1F4E79"/>
          <w:sz w:val="20"/>
          <w:szCs w:val="20"/>
        </w:rPr>
        <w:t>SPECIAL NOTES:</w:t>
      </w:r>
      <w:r>
        <w:rPr>
          <w:rFonts w:ascii="Franklin Gothic Book" w:hAnsi="Franklin Gothic Book" w:cs="Arial"/>
          <w:color w:val="1F4E79"/>
          <w:sz w:val="20"/>
          <w:szCs w:val="20"/>
        </w:rPr>
        <w:t xml:space="preserve"> </w:t>
      </w:r>
    </w:p>
    <w:p w14:paraId="7A5B7DCB" w14:textId="795663F5" w:rsidR="00972B00" w:rsidRPr="00972B00" w:rsidRDefault="00972B00" w:rsidP="00143587">
      <w:pPr>
        <w:pStyle w:val="paragraph"/>
        <w:numPr>
          <w:ilvl w:val="0"/>
          <w:numId w:val="3"/>
        </w:numPr>
        <w:jc w:val="both"/>
        <w:textAlignment w:val="baseline"/>
        <w:rPr>
          <w:rFonts w:ascii="Franklin Gothic Book" w:hAnsi="Franklin Gothic Book" w:cs="Segoe UI"/>
          <w:color w:val="000000"/>
          <w:sz w:val="22"/>
          <w:szCs w:val="22"/>
        </w:rPr>
      </w:pPr>
      <w:r w:rsidRPr="00972B00">
        <w:rPr>
          <w:rFonts w:ascii="Franklin Gothic Book" w:hAnsi="Franklin Gothic Book"/>
          <w:color w:val="000000"/>
          <w:sz w:val="22"/>
          <w:szCs w:val="22"/>
        </w:rPr>
        <w:t>It</w:t>
      </w:r>
      <w:r w:rsidR="006B490C">
        <w:rPr>
          <w:rFonts w:ascii="Franklin Gothic Book" w:hAnsi="Franklin Gothic Book"/>
          <w:color w:val="000000"/>
          <w:sz w:val="22"/>
          <w:szCs w:val="22"/>
        </w:rPr>
        <w:t xml:space="preserve"> </w:t>
      </w:r>
      <w:r w:rsidRPr="00972B00">
        <w:rPr>
          <w:rFonts w:ascii="Franklin Gothic Book" w:hAnsi="Franklin Gothic Book"/>
          <w:color w:val="000000"/>
          <w:sz w:val="22"/>
          <w:szCs w:val="22"/>
        </w:rPr>
        <w:t>shall be a condition of employment to submit to a background investigation. Offers of employment shall be conditional pending the result of the background investigation.</w:t>
      </w:r>
    </w:p>
    <w:p w14:paraId="49849C38" w14:textId="1F9AB327" w:rsidR="00972B00" w:rsidRPr="00972B00" w:rsidRDefault="00972B00" w:rsidP="00143587">
      <w:pPr>
        <w:pStyle w:val="paragraph"/>
        <w:numPr>
          <w:ilvl w:val="0"/>
          <w:numId w:val="3"/>
        </w:numPr>
        <w:jc w:val="both"/>
        <w:textAlignment w:val="baseline"/>
        <w:rPr>
          <w:rFonts w:ascii="Franklin Gothic Book" w:hAnsi="Franklin Gothic Book" w:cs="Segoe UI"/>
          <w:color w:val="000000"/>
          <w:sz w:val="22"/>
          <w:szCs w:val="22"/>
        </w:rPr>
      </w:pPr>
      <w:r w:rsidRPr="00972B00">
        <w:rPr>
          <w:rFonts w:ascii="Franklin Gothic Book" w:hAnsi="Franklin Gothic Book"/>
          <w:color w:val="000000"/>
          <w:sz w:val="22"/>
          <w:szCs w:val="22"/>
        </w:rPr>
        <w:t>Federal Law requires ID and eligibility verification prior to employment.</w:t>
      </w:r>
    </w:p>
    <w:p w14:paraId="1AEB5A09" w14:textId="76140432" w:rsidR="00972B00" w:rsidRPr="00972B00" w:rsidRDefault="00972B00" w:rsidP="00143587">
      <w:pPr>
        <w:pStyle w:val="paragraph"/>
        <w:numPr>
          <w:ilvl w:val="0"/>
          <w:numId w:val="3"/>
        </w:numPr>
        <w:jc w:val="both"/>
        <w:textAlignment w:val="baseline"/>
        <w:rPr>
          <w:rFonts w:ascii="Franklin Gothic Book" w:hAnsi="Franklin Gothic Book" w:cs="Segoe UI"/>
          <w:color w:val="000000"/>
          <w:sz w:val="22"/>
          <w:szCs w:val="22"/>
        </w:rPr>
      </w:pPr>
      <w:r w:rsidRPr="00972B00">
        <w:rPr>
          <w:rFonts w:ascii="Franklin Gothic Book" w:hAnsi="Franklin Gothic Book"/>
          <w:color w:val="000000"/>
          <w:sz w:val="22"/>
          <w:szCs w:val="22"/>
        </w:rPr>
        <w:t>All male U.S. citizens, and male aliens living in the U.S., who are ages 18 through 25, are required to register for the military draft and must present proof of Selective Service Registration upon employment</w:t>
      </w:r>
      <w:r>
        <w:rPr>
          <w:rFonts w:ascii="Franklin Gothic Book" w:hAnsi="Franklin Gothic Book"/>
          <w:color w:val="000000"/>
          <w:sz w:val="22"/>
          <w:szCs w:val="22"/>
        </w:rPr>
        <w:t>.</w:t>
      </w:r>
    </w:p>
    <w:p w14:paraId="130D4B9C" w14:textId="2D990301" w:rsidR="00972B00" w:rsidRPr="006B490C" w:rsidRDefault="006B490C" w:rsidP="00143587">
      <w:pPr>
        <w:pStyle w:val="paragraph"/>
        <w:numPr>
          <w:ilvl w:val="0"/>
          <w:numId w:val="3"/>
        </w:numPr>
        <w:jc w:val="both"/>
        <w:textAlignment w:val="baseline"/>
        <w:rPr>
          <w:rFonts w:ascii="Franklin Gothic Book" w:hAnsi="Franklin Gothic Book" w:cs="Segoe UI"/>
          <w:color w:val="000000"/>
          <w:sz w:val="22"/>
          <w:szCs w:val="22"/>
        </w:rPr>
      </w:pPr>
      <w:r w:rsidRPr="006B490C">
        <w:rPr>
          <w:rFonts w:ascii="Franklin Gothic Book" w:hAnsi="Franklin Gothic Book"/>
          <w:color w:val="000000"/>
          <w:sz w:val="22"/>
          <w:szCs w:val="22"/>
        </w:rPr>
        <w:t>Applicants who need special assistance may request assistance by phoning (770) 229-3454.</w:t>
      </w:r>
    </w:p>
    <w:p w14:paraId="0C597177" w14:textId="52A7068F" w:rsidR="00972B00" w:rsidRPr="006B490C" w:rsidRDefault="006B490C" w:rsidP="00143587">
      <w:pPr>
        <w:pStyle w:val="paragraph"/>
        <w:numPr>
          <w:ilvl w:val="0"/>
          <w:numId w:val="3"/>
        </w:numPr>
        <w:jc w:val="both"/>
        <w:textAlignment w:val="baseline"/>
        <w:rPr>
          <w:rFonts w:ascii="Franklin Gothic Book" w:hAnsi="Franklin Gothic Book" w:cs="Segoe UI"/>
          <w:color w:val="000000"/>
          <w:sz w:val="22"/>
          <w:szCs w:val="22"/>
        </w:rPr>
      </w:pPr>
      <w:r w:rsidRPr="006B490C">
        <w:rPr>
          <w:rFonts w:ascii="Franklin Gothic Book" w:hAnsi="Franklin Gothic Book"/>
          <w:color w:val="000000"/>
          <w:sz w:val="22"/>
          <w:szCs w:val="22"/>
        </w:rPr>
        <w:lastRenderedPageBreak/>
        <w:t>Applicants scheduled for interviews will be notified of the status of the position.</w:t>
      </w:r>
    </w:p>
    <w:p w14:paraId="6CD6EB86" w14:textId="77777777" w:rsidR="006B490C" w:rsidRDefault="006B490C" w:rsidP="00143587">
      <w:pPr>
        <w:pStyle w:val="paragraph"/>
        <w:spacing w:before="0" w:beforeAutospacing="0" w:after="0" w:afterAutospacing="0"/>
        <w:jc w:val="both"/>
        <w:textAlignment w:val="baseline"/>
        <w:rPr>
          <w:rStyle w:val="normaltextrun"/>
          <w:rFonts w:ascii="Franklin Gothic Book" w:hAnsi="Franklin Gothic Book" w:cs="Segoe UI"/>
          <w:color w:val="000000"/>
          <w:sz w:val="19"/>
          <w:szCs w:val="19"/>
        </w:rPr>
      </w:pPr>
    </w:p>
    <w:p w14:paraId="508E8322" w14:textId="77777777" w:rsidR="006B490C" w:rsidRDefault="006B490C" w:rsidP="00143587">
      <w:pPr>
        <w:pStyle w:val="paragraph"/>
        <w:spacing w:before="0" w:beforeAutospacing="0" w:after="0" w:afterAutospacing="0"/>
        <w:jc w:val="both"/>
        <w:textAlignment w:val="baseline"/>
        <w:rPr>
          <w:rStyle w:val="normaltextrun"/>
          <w:rFonts w:ascii="Franklin Gothic Book" w:hAnsi="Franklin Gothic Book" w:cs="Segoe UI"/>
          <w:color w:val="000000"/>
          <w:sz w:val="19"/>
          <w:szCs w:val="19"/>
        </w:rPr>
      </w:pPr>
    </w:p>
    <w:p w14:paraId="4D2C9977" w14:textId="77777777" w:rsidR="006B490C" w:rsidRDefault="006B490C" w:rsidP="00143587">
      <w:pPr>
        <w:pStyle w:val="paragraph"/>
        <w:spacing w:before="0" w:beforeAutospacing="0" w:after="0" w:afterAutospacing="0"/>
        <w:jc w:val="both"/>
        <w:textAlignment w:val="baseline"/>
        <w:rPr>
          <w:rStyle w:val="normaltextrun"/>
          <w:rFonts w:ascii="Franklin Gothic Book" w:hAnsi="Franklin Gothic Book" w:cs="Segoe UI"/>
          <w:color w:val="000000"/>
          <w:sz w:val="19"/>
          <w:szCs w:val="19"/>
        </w:rPr>
      </w:pPr>
    </w:p>
    <w:p w14:paraId="2FD79053" w14:textId="77777777" w:rsidR="006B490C" w:rsidRDefault="006B490C" w:rsidP="00143587">
      <w:pPr>
        <w:pStyle w:val="paragraph"/>
        <w:spacing w:before="0" w:beforeAutospacing="0" w:after="0" w:afterAutospacing="0"/>
        <w:jc w:val="both"/>
        <w:textAlignment w:val="baseline"/>
        <w:rPr>
          <w:rStyle w:val="normaltextrun"/>
          <w:rFonts w:ascii="Franklin Gothic Book" w:hAnsi="Franklin Gothic Book" w:cs="Segoe UI"/>
          <w:color w:val="000000"/>
          <w:sz w:val="19"/>
          <w:szCs w:val="19"/>
        </w:rPr>
      </w:pPr>
    </w:p>
    <w:p w14:paraId="5689BC52" w14:textId="77777777" w:rsidR="006B490C" w:rsidRDefault="006B490C" w:rsidP="00143587">
      <w:pPr>
        <w:pStyle w:val="paragraph"/>
        <w:spacing w:before="0" w:beforeAutospacing="0" w:after="0" w:afterAutospacing="0"/>
        <w:jc w:val="both"/>
        <w:textAlignment w:val="baseline"/>
        <w:rPr>
          <w:rStyle w:val="normaltextrun"/>
          <w:rFonts w:ascii="Franklin Gothic Book" w:hAnsi="Franklin Gothic Book" w:cs="Segoe UI"/>
          <w:color w:val="000000"/>
          <w:sz w:val="19"/>
          <w:szCs w:val="19"/>
        </w:rPr>
      </w:pPr>
    </w:p>
    <w:p w14:paraId="149D02D6" w14:textId="77777777" w:rsidR="006B490C" w:rsidRDefault="006B490C" w:rsidP="00143587">
      <w:pPr>
        <w:pStyle w:val="paragraph"/>
        <w:spacing w:before="0" w:beforeAutospacing="0" w:after="0" w:afterAutospacing="0"/>
        <w:jc w:val="both"/>
        <w:textAlignment w:val="baseline"/>
        <w:rPr>
          <w:rStyle w:val="normaltextrun"/>
          <w:rFonts w:ascii="Franklin Gothic Book" w:hAnsi="Franklin Gothic Book" w:cs="Segoe UI"/>
          <w:color w:val="000000"/>
          <w:sz w:val="19"/>
          <w:szCs w:val="19"/>
        </w:rPr>
      </w:pPr>
    </w:p>
    <w:p w14:paraId="37A7D565" w14:textId="77777777" w:rsidR="006B490C" w:rsidRDefault="006B490C" w:rsidP="00143587">
      <w:pPr>
        <w:pStyle w:val="paragraph"/>
        <w:spacing w:before="0" w:beforeAutospacing="0" w:after="0" w:afterAutospacing="0"/>
        <w:jc w:val="both"/>
        <w:textAlignment w:val="baseline"/>
        <w:rPr>
          <w:rStyle w:val="normaltextrun"/>
          <w:rFonts w:ascii="Franklin Gothic Book" w:hAnsi="Franklin Gothic Book" w:cs="Segoe UI"/>
          <w:color w:val="000000"/>
          <w:sz w:val="19"/>
          <w:szCs w:val="19"/>
        </w:rPr>
      </w:pPr>
    </w:p>
    <w:p w14:paraId="219E3D60" w14:textId="77777777" w:rsidR="006B490C" w:rsidRDefault="006B490C" w:rsidP="00143587">
      <w:pPr>
        <w:pStyle w:val="paragraph"/>
        <w:spacing w:before="0" w:beforeAutospacing="0" w:after="0" w:afterAutospacing="0"/>
        <w:jc w:val="both"/>
        <w:textAlignment w:val="baseline"/>
        <w:rPr>
          <w:rStyle w:val="normaltextrun"/>
          <w:rFonts w:ascii="Franklin Gothic Book" w:hAnsi="Franklin Gothic Book" w:cs="Segoe UI"/>
          <w:color w:val="000000"/>
          <w:sz w:val="19"/>
          <w:szCs w:val="19"/>
        </w:rPr>
      </w:pPr>
    </w:p>
    <w:p w14:paraId="34D82D3B" w14:textId="77777777" w:rsidR="006B490C" w:rsidRDefault="006B490C" w:rsidP="00143587">
      <w:pPr>
        <w:pStyle w:val="paragraph"/>
        <w:spacing w:before="0" w:beforeAutospacing="0" w:after="0" w:afterAutospacing="0"/>
        <w:jc w:val="both"/>
        <w:textAlignment w:val="baseline"/>
        <w:rPr>
          <w:rStyle w:val="normaltextrun"/>
          <w:rFonts w:ascii="Franklin Gothic Book" w:hAnsi="Franklin Gothic Book" w:cs="Segoe UI"/>
          <w:color w:val="000000"/>
          <w:sz w:val="19"/>
          <w:szCs w:val="19"/>
        </w:rPr>
      </w:pPr>
    </w:p>
    <w:p w14:paraId="519DCED9" w14:textId="77777777" w:rsidR="006B490C" w:rsidRDefault="006B490C" w:rsidP="00143587">
      <w:pPr>
        <w:pStyle w:val="paragraph"/>
        <w:spacing w:before="0" w:beforeAutospacing="0" w:after="0" w:afterAutospacing="0"/>
        <w:jc w:val="both"/>
        <w:textAlignment w:val="baseline"/>
        <w:rPr>
          <w:rStyle w:val="normaltextrun"/>
          <w:rFonts w:ascii="Franklin Gothic Book" w:hAnsi="Franklin Gothic Book" w:cs="Segoe UI"/>
          <w:color w:val="000000"/>
          <w:sz w:val="19"/>
          <w:szCs w:val="19"/>
        </w:rPr>
      </w:pPr>
    </w:p>
    <w:p w14:paraId="75ECC9D0" w14:textId="644BF90A" w:rsidR="00F74541" w:rsidRDefault="00F74541" w:rsidP="00143587">
      <w:pPr>
        <w:pStyle w:val="paragraph"/>
        <w:spacing w:before="0" w:beforeAutospacing="0" w:after="0" w:afterAutospacing="0"/>
        <w:jc w:val="both"/>
        <w:textAlignment w:val="baseline"/>
        <w:rPr>
          <w:rFonts w:ascii="Segoe UI" w:hAnsi="Segoe UI" w:cs="Segoe UI"/>
          <w:sz w:val="18"/>
          <w:szCs w:val="18"/>
        </w:rPr>
      </w:pPr>
      <w:bookmarkStart w:id="0" w:name="_GoBack"/>
      <w:bookmarkEnd w:id="0"/>
      <w:r>
        <w:rPr>
          <w:rStyle w:val="normaltextrun"/>
          <w:rFonts w:ascii="Franklin Gothic Book" w:hAnsi="Franklin Gothic Book" w:cs="Segoe UI"/>
          <w:color w:val="000000"/>
          <w:sz w:val="19"/>
          <w:szCs w:val="19"/>
        </w:rPr>
        <w:t>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programs and activities, including admissions, scholarships and loans, student life, and athletics. It also encompasses the recruitment and employment of personnel and contracting for goods and services.   </w:t>
      </w:r>
    </w:p>
    <w:p w14:paraId="1807362A" w14:textId="77777777" w:rsidR="00F74541" w:rsidRPr="00F843BF" w:rsidRDefault="00F74541" w:rsidP="00895B28">
      <w:pPr>
        <w:rPr>
          <w:rFonts w:ascii="Franklin Gothic Book" w:hAnsi="Franklin Gothic Book" w:cs="Arial"/>
          <w:color w:val="1F4E79"/>
          <w:sz w:val="10"/>
          <w:szCs w:val="10"/>
        </w:rPr>
      </w:pPr>
    </w:p>
    <w:sectPr w:rsidR="00F74541" w:rsidRPr="00F843BF" w:rsidSect="000C6864">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A1E0E" w14:textId="77777777" w:rsidR="002350B5" w:rsidRDefault="002350B5" w:rsidP="00D43C66">
      <w:r>
        <w:separator/>
      </w:r>
    </w:p>
  </w:endnote>
  <w:endnote w:type="continuationSeparator" w:id="0">
    <w:p w14:paraId="458D2C38" w14:textId="77777777" w:rsidR="002350B5" w:rsidRDefault="002350B5"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47ED7" w14:textId="77777777" w:rsidR="00D43C66" w:rsidRPr="00D43C66" w:rsidRDefault="00D43C66" w:rsidP="00D43C66">
    <w:pPr>
      <w:pStyle w:val="Footer"/>
      <w:pBdr>
        <w:top w:val="single" w:sz="24" w:space="5" w:color="9BBB59"/>
      </w:pBdr>
      <w:jc w:val="right"/>
      <w:rPr>
        <w:i/>
        <w:iCs/>
        <w:color w:val="8C8C8C"/>
      </w:rPr>
    </w:pPr>
    <w:r>
      <w:rPr>
        <w:i/>
        <w:iCs/>
      </w:rPr>
      <w:t>Southern Crescent Technical College</w:t>
    </w:r>
  </w:p>
  <w:p w14:paraId="7E72CF53" w14:textId="77777777"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ADD7B" w14:textId="77777777" w:rsidR="002350B5" w:rsidRDefault="002350B5" w:rsidP="00D43C66">
      <w:r>
        <w:separator/>
      </w:r>
    </w:p>
  </w:footnote>
  <w:footnote w:type="continuationSeparator" w:id="0">
    <w:p w14:paraId="4836596A" w14:textId="77777777" w:rsidR="002350B5" w:rsidRDefault="002350B5" w:rsidP="00D43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B79B9"/>
    <w:multiLevelType w:val="hybridMultilevel"/>
    <w:tmpl w:val="2390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DD0F2C"/>
    <w:multiLevelType w:val="hybridMultilevel"/>
    <w:tmpl w:val="7AE42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A0476F4"/>
    <w:multiLevelType w:val="multilevel"/>
    <w:tmpl w:val="6414B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64"/>
    <w:rsid w:val="00071209"/>
    <w:rsid w:val="000730A4"/>
    <w:rsid w:val="00083D03"/>
    <w:rsid w:val="000C6864"/>
    <w:rsid w:val="000D634C"/>
    <w:rsid w:val="00143587"/>
    <w:rsid w:val="00192745"/>
    <w:rsid w:val="001A4BA8"/>
    <w:rsid w:val="00225E13"/>
    <w:rsid w:val="0023208E"/>
    <w:rsid w:val="002350B5"/>
    <w:rsid w:val="00283EEA"/>
    <w:rsid w:val="002A5198"/>
    <w:rsid w:val="002B733C"/>
    <w:rsid w:val="002D043E"/>
    <w:rsid w:val="0034238F"/>
    <w:rsid w:val="00373CF6"/>
    <w:rsid w:val="00383073"/>
    <w:rsid w:val="003A0A9F"/>
    <w:rsid w:val="003A2740"/>
    <w:rsid w:val="003D63C2"/>
    <w:rsid w:val="00404D7C"/>
    <w:rsid w:val="00405D7E"/>
    <w:rsid w:val="00422D36"/>
    <w:rsid w:val="004234BF"/>
    <w:rsid w:val="004529B1"/>
    <w:rsid w:val="004631B4"/>
    <w:rsid w:val="004A4246"/>
    <w:rsid w:val="004D5ED5"/>
    <w:rsid w:val="00507C2B"/>
    <w:rsid w:val="00527C92"/>
    <w:rsid w:val="005526A9"/>
    <w:rsid w:val="005536CB"/>
    <w:rsid w:val="00594E9E"/>
    <w:rsid w:val="005B77D3"/>
    <w:rsid w:val="005C6200"/>
    <w:rsid w:val="0067386F"/>
    <w:rsid w:val="006B490C"/>
    <w:rsid w:val="006C2DC7"/>
    <w:rsid w:val="00712029"/>
    <w:rsid w:val="007213C3"/>
    <w:rsid w:val="0077659E"/>
    <w:rsid w:val="00780607"/>
    <w:rsid w:val="007A4BED"/>
    <w:rsid w:val="007A7204"/>
    <w:rsid w:val="007C0855"/>
    <w:rsid w:val="007C1475"/>
    <w:rsid w:val="007C5481"/>
    <w:rsid w:val="00807644"/>
    <w:rsid w:val="0084729E"/>
    <w:rsid w:val="0084731C"/>
    <w:rsid w:val="00854DFE"/>
    <w:rsid w:val="00861F8E"/>
    <w:rsid w:val="008739D7"/>
    <w:rsid w:val="0089046D"/>
    <w:rsid w:val="00895B28"/>
    <w:rsid w:val="008B1236"/>
    <w:rsid w:val="008E6921"/>
    <w:rsid w:val="008F2BA2"/>
    <w:rsid w:val="0091022D"/>
    <w:rsid w:val="00915119"/>
    <w:rsid w:val="00934BE8"/>
    <w:rsid w:val="00967976"/>
    <w:rsid w:val="00972B00"/>
    <w:rsid w:val="009B6963"/>
    <w:rsid w:val="009C265E"/>
    <w:rsid w:val="00A013A8"/>
    <w:rsid w:val="00A12D22"/>
    <w:rsid w:val="00A2453E"/>
    <w:rsid w:val="00A40358"/>
    <w:rsid w:val="00A577DA"/>
    <w:rsid w:val="00A65F74"/>
    <w:rsid w:val="00A854B5"/>
    <w:rsid w:val="00AA69AE"/>
    <w:rsid w:val="00AC2DB2"/>
    <w:rsid w:val="00AD0E27"/>
    <w:rsid w:val="00AE5250"/>
    <w:rsid w:val="00AF5E3B"/>
    <w:rsid w:val="00AF625B"/>
    <w:rsid w:val="00B06AED"/>
    <w:rsid w:val="00B47A25"/>
    <w:rsid w:val="00BD2C0E"/>
    <w:rsid w:val="00BE0D59"/>
    <w:rsid w:val="00C20B65"/>
    <w:rsid w:val="00C4168B"/>
    <w:rsid w:val="00C436DB"/>
    <w:rsid w:val="00C70B4C"/>
    <w:rsid w:val="00CF5B8F"/>
    <w:rsid w:val="00D00146"/>
    <w:rsid w:val="00D1363E"/>
    <w:rsid w:val="00D24789"/>
    <w:rsid w:val="00D42F5D"/>
    <w:rsid w:val="00D43C66"/>
    <w:rsid w:val="00D87E4E"/>
    <w:rsid w:val="00DA25E3"/>
    <w:rsid w:val="00DC36AC"/>
    <w:rsid w:val="00DF40F9"/>
    <w:rsid w:val="00E03D1A"/>
    <w:rsid w:val="00E075FD"/>
    <w:rsid w:val="00E40732"/>
    <w:rsid w:val="00E43580"/>
    <w:rsid w:val="00E5127E"/>
    <w:rsid w:val="00E62CC8"/>
    <w:rsid w:val="00E839E9"/>
    <w:rsid w:val="00E87F6E"/>
    <w:rsid w:val="00E90334"/>
    <w:rsid w:val="00EC07A9"/>
    <w:rsid w:val="00EC1F1A"/>
    <w:rsid w:val="00F106A3"/>
    <w:rsid w:val="00F74541"/>
    <w:rsid w:val="00F843BF"/>
    <w:rsid w:val="00FC3803"/>
    <w:rsid w:val="00FC4B66"/>
    <w:rsid w:val="00FF6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EA3BA"/>
  <w15:chartTrackingRefBased/>
  <w15:docId w15:val="{F4C689F2-DFEF-4F19-8BF0-79EC9684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8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 w:type="paragraph" w:customStyle="1" w:styleId="paragraph">
    <w:name w:val="paragraph"/>
    <w:basedOn w:val="Normal"/>
    <w:rsid w:val="00F74541"/>
    <w:pPr>
      <w:spacing w:before="100" w:beforeAutospacing="1" w:after="100" w:afterAutospacing="1"/>
    </w:pPr>
  </w:style>
  <w:style w:type="character" w:customStyle="1" w:styleId="normaltextrun">
    <w:name w:val="normaltextrun"/>
    <w:rsid w:val="00F74541"/>
  </w:style>
  <w:style w:type="character" w:customStyle="1" w:styleId="eop">
    <w:name w:val="eop"/>
    <w:rsid w:val="00F74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236157">
      <w:bodyDiv w:val="1"/>
      <w:marLeft w:val="0"/>
      <w:marRight w:val="0"/>
      <w:marTop w:val="0"/>
      <w:marBottom w:val="0"/>
      <w:divBdr>
        <w:top w:val="none" w:sz="0" w:space="0" w:color="auto"/>
        <w:left w:val="none" w:sz="0" w:space="0" w:color="auto"/>
        <w:bottom w:val="none" w:sz="0" w:space="0" w:color="auto"/>
        <w:right w:val="none" w:sz="0" w:space="0" w:color="auto"/>
      </w:divBdr>
    </w:div>
    <w:div w:id="476342614">
      <w:bodyDiv w:val="1"/>
      <w:marLeft w:val="0"/>
      <w:marRight w:val="0"/>
      <w:marTop w:val="0"/>
      <w:marBottom w:val="0"/>
      <w:divBdr>
        <w:top w:val="none" w:sz="0" w:space="0" w:color="auto"/>
        <w:left w:val="none" w:sz="0" w:space="0" w:color="auto"/>
        <w:bottom w:val="none" w:sz="0" w:space="0" w:color="auto"/>
        <w:right w:val="none" w:sz="0" w:space="0" w:color="auto"/>
      </w:divBdr>
      <w:divsChild>
        <w:div w:id="39523585">
          <w:marLeft w:val="0"/>
          <w:marRight w:val="0"/>
          <w:marTop w:val="0"/>
          <w:marBottom w:val="0"/>
          <w:divBdr>
            <w:top w:val="none" w:sz="0" w:space="0" w:color="auto"/>
            <w:left w:val="none" w:sz="0" w:space="0" w:color="auto"/>
            <w:bottom w:val="none" w:sz="0" w:space="0" w:color="auto"/>
            <w:right w:val="none" w:sz="0" w:space="0" w:color="auto"/>
          </w:divBdr>
        </w:div>
        <w:div w:id="303125377">
          <w:marLeft w:val="0"/>
          <w:marRight w:val="0"/>
          <w:marTop w:val="0"/>
          <w:marBottom w:val="0"/>
          <w:divBdr>
            <w:top w:val="none" w:sz="0" w:space="0" w:color="auto"/>
            <w:left w:val="none" w:sz="0" w:space="0" w:color="auto"/>
            <w:bottom w:val="none" w:sz="0" w:space="0" w:color="auto"/>
            <w:right w:val="none" w:sz="0" w:space="0" w:color="auto"/>
          </w:divBdr>
        </w:div>
        <w:div w:id="384911843">
          <w:marLeft w:val="0"/>
          <w:marRight w:val="0"/>
          <w:marTop w:val="0"/>
          <w:marBottom w:val="0"/>
          <w:divBdr>
            <w:top w:val="none" w:sz="0" w:space="0" w:color="auto"/>
            <w:left w:val="none" w:sz="0" w:space="0" w:color="auto"/>
            <w:bottom w:val="none" w:sz="0" w:space="0" w:color="auto"/>
            <w:right w:val="none" w:sz="0" w:space="0" w:color="auto"/>
          </w:divBdr>
        </w:div>
        <w:div w:id="405423554">
          <w:marLeft w:val="0"/>
          <w:marRight w:val="0"/>
          <w:marTop w:val="0"/>
          <w:marBottom w:val="0"/>
          <w:divBdr>
            <w:top w:val="none" w:sz="0" w:space="0" w:color="auto"/>
            <w:left w:val="none" w:sz="0" w:space="0" w:color="auto"/>
            <w:bottom w:val="none" w:sz="0" w:space="0" w:color="auto"/>
            <w:right w:val="none" w:sz="0" w:space="0" w:color="auto"/>
          </w:divBdr>
        </w:div>
        <w:div w:id="539514006">
          <w:marLeft w:val="0"/>
          <w:marRight w:val="0"/>
          <w:marTop w:val="0"/>
          <w:marBottom w:val="0"/>
          <w:divBdr>
            <w:top w:val="none" w:sz="0" w:space="0" w:color="auto"/>
            <w:left w:val="none" w:sz="0" w:space="0" w:color="auto"/>
            <w:bottom w:val="none" w:sz="0" w:space="0" w:color="auto"/>
            <w:right w:val="none" w:sz="0" w:space="0" w:color="auto"/>
          </w:divBdr>
        </w:div>
        <w:div w:id="732235244">
          <w:marLeft w:val="0"/>
          <w:marRight w:val="0"/>
          <w:marTop w:val="0"/>
          <w:marBottom w:val="0"/>
          <w:divBdr>
            <w:top w:val="none" w:sz="0" w:space="0" w:color="auto"/>
            <w:left w:val="none" w:sz="0" w:space="0" w:color="auto"/>
            <w:bottom w:val="none" w:sz="0" w:space="0" w:color="auto"/>
            <w:right w:val="none" w:sz="0" w:space="0" w:color="auto"/>
          </w:divBdr>
        </w:div>
        <w:div w:id="1111824271">
          <w:marLeft w:val="0"/>
          <w:marRight w:val="0"/>
          <w:marTop w:val="0"/>
          <w:marBottom w:val="0"/>
          <w:divBdr>
            <w:top w:val="none" w:sz="0" w:space="0" w:color="auto"/>
            <w:left w:val="none" w:sz="0" w:space="0" w:color="auto"/>
            <w:bottom w:val="none" w:sz="0" w:space="0" w:color="auto"/>
            <w:right w:val="none" w:sz="0" w:space="0" w:color="auto"/>
          </w:divBdr>
        </w:div>
        <w:div w:id="1120563516">
          <w:marLeft w:val="0"/>
          <w:marRight w:val="0"/>
          <w:marTop w:val="0"/>
          <w:marBottom w:val="0"/>
          <w:divBdr>
            <w:top w:val="none" w:sz="0" w:space="0" w:color="auto"/>
            <w:left w:val="none" w:sz="0" w:space="0" w:color="auto"/>
            <w:bottom w:val="none" w:sz="0" w:space="0" w:color="auto"/>
            <w:right w:val="none" w:sz="0" w:space="0" w:color="auto"/>
          </w:divBdr>
        </w:div>
        <w:div w:id="1153175717">
          <w:marLeft w:val="0"/>
          <w:marRight w:val="0"/>
          <w:marTop w:val="0"/>
          <w:marBottom w:val="0"/>
          <w:divBdr>
            <w:top w:val="none" w:sz="0" w:space="0" w:color="auto"/>
            <w:left w:val="none" w:sz="0" w:space="0" w:color="auto"/>
            <w:bottom w:val="none" w:sz="0" w:space="0" w:color="auto"/>
            <w:right w:val="none" w:sz="0" w:space="0" w:color="auto"/>
          </w:divBdr>
        </w:div>
        <w:div w:id="1419248513">
          <w:marLeft w:val="0"/>
          <w:marRight w:val="0"/>
          <w:marTop w:val="0"/>
          <w:marBottom w:val="0"/>
          <w:divBdr>
            <w:top w:val="none" w:sz="0" w:space="0" w:color="auto"/>
            <w:left w:val="none" w:sz="0" w:space="0" w:color="auto"/>
            <w:bottom w:val="none" w:sz="0" w:space="0" w:color="auto"/>
            <w:right w:val="none" w:sz="0" w:space="0" w:color="auto"/>
          </w:divBdr>
        </w:div>
        <w:div w:id="1436093256">
          <w:marLeft w:val="0"/>
          <w:marRight w:val="0"/>
          <w:marTop w:val="0"/>
          <w:marBottom w:val="0"/>
          <w:divBdr>
            <w:top w:val="none" w:sz="0" w:space="0" w:color="auto"/>
            <w:left w:val="none" w:sz="0" w:space="0" w:color="auto"/>
            <w:bottom w:val="none" w:sz="0" w:space="0" w:color="auto"/>
            <w:right w:val="none" w:sz="0" w:space="0" w:color="auto"/>
          </w:divBdr>
        </w:div>
        <w:div w:id="1940480203">
          <w:marLeft w:val="0"/>
          <w:marRight w:val="0"/>
          <w:marTop w:val="0"/>
          <w:marBottom w:val="0"/>
          <w:divBdr>
            <w:top w:val="none" w:sz="0" w:space="0" w:color="auto"/>
            <w:left w:val="none" w:sz="0" w:space="0" w:color="auto"/>
            <w:bottom w:val="none" w:sz="0" w:space="0" w:color="auto"/>
            <w:right w:val="none" w:sz="0" w:space="0" w:color="auto"/>
          </w:divBdr>
        </w:div>
        <w:div w:id="1968270294">
          <w:marLeft w:val="0"/>
          <w:marRight w:val="0"/>
          <w:marTop w:val="0"/>
          <w:marBottom w:val="0"/>
          <w:divBdr>
            <w:top w:val="none" w:sz="0" w:space="0" w:color="auto"/>
            <w:left w:val="none" w:sz="0" w:space="0" w:color="auto"/>
            <w:bottom w:val="none" w:sz="0" w:space="0" w:color="auto"/>
            <w:right w:val="none" w:sz="0" w:space="0" w:color="auto"/>
          </w:divBdr>
        </w:div>
      </w:divsChild>
    </w:div>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629550396">
      <w:bodyDiv w:val="1"/>
      <w:marLeft w:val="0"/>
      <w:marRight w:val="0"/>
      <w:marTop w:val="0"/>
      <w:marBottom w:val="0"/>
      <w:divBdr>
        <w:top w:val="none" w:sz="0" w:space="0" w:color="auto"/>
        <w:left w:val="none" w:sz="0" w:space="0" w:color="auto"/>
        <w:bottom w:val="none" w:sz="0" w:space="0" w:color="auto"/>
        <w:right w:val="none" w:sz="0" w:space="0" w:color="auto"/>
      </w:divBdr>
    </w:div>
    <w:div w:id="960115623">
      <w:bodyDiv w:val="1"/>
      <w:marLeft w:val="0"/>
      <w:marRight w:val="0"/>
      <w:marTop w:val="0"/>
      <w:marBottom w:val="0"/>
      <w:divBdr>
        <w:top w:val="none" w:sz="0" w:space="0" w:color="auto"/>
        <w:left w:val="none" w:sz="0" w:space="0" w:color="auto"/>
        <w:bottom w:val="none" w:sz="0" w:space="0" w:color="auto"/>
        <w:right w:val="none" w:sz="0" w:space="0" w:color="auto"/>
      </w:divBdr>
    </w:div>
    <w:div w:id="1031220289">
      <w:bodyDiv w:val="1"/>
      <w:marLeft w:val="0"/>
      <w:marRight w:val="0"/>
      <w:marTop w:val="0"/>
      <w:marBottom w:val="0"/>
      <w:divBdr>
        <w:top w:val="none" w:sz="0" w:space="0" w:color="auto"/>
        <w:left w:val="none" w:sz="0" w:space="0" w:color="auto"/>
        <w:bottom w:val="none" w:sz="0" w:space="0" w:color="auto"/>
        <w:right w:val="none" w:sz="0" w:space="0" w:color="auto"/>
      </w:divBdr>
    </w:div>
    <w:div w:id="1059788859">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a5b52b7-10ae-4748-bad4-1a40c4b5990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12" ma:contentTypeDescription="Create a new document." ma:contentTypeScope="" ma:versionID="242f467363dd4020f9158fd517e03887">
  <xsd:schema xmlns:xsd="http://www.w3.org/2001/XMLSchema" xmlns:xs="http://www.w3.org/2001/XMLSchema" xmlns:p="http://schemas.microsoft.com/office/2006/metadata/properties" xmlns:ns3="0a5b52b7-10ae-4748-bad4-1a40c4b59909" targetNamespace="http://schemas.microsoft.com/office/2006/metadata/properties" ma:root="true" ma:fieldsID="a0652dd2866ae1d564fcc86d7438bb6f"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5FEB5-320D-4FC9-8E51-573B66C1D7BE}">
  <ds:schemaRefs>
    <ds:schemaRef ds:uri="http://schemas.microsoft.com/sharepoint/v3/contenttype/forms"/>
  </ds:schemaRefs>
</ds:datastoreItem>
</file>

<file path=customXml/itemProps2.xml><?xml version="1.0" encoding="utf-8"?>
<ds:datastoreItem xmlns:ds="http://schemas.openxmlformats.org/officeDocument/2006/customXml" ds:itemID="{3759E42D-33BD-4C94-B6FB-7360D069F577}">
  <ds:schemaRefs>
    <ds:schemaRef ds:uri="0a5b52b7-10ae-4748-bad4-1a40c4b5990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23500CE-867D-490A-8AF8-7FDCB8C9E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FDC790-0088-46C0-A2B4-FB21389CE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Mayfield, Ginger</cp:lastModifiedBy>
  <cp:revision>2</cp:revision>
  <cp:lastPrinted>2017-11-17T19:50:00Z</cp:lastPrinted>
  <dcterms:created xsi:type="dcterms:W3CDTF">2024-04-18T19:06:00Z</dcterms:created>
  <dcterms:modified xsi:type="dcterms:W3CDTF">2024-04-18T19:06:00Z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y fmtid="{D5CDD505-2E9C-101B-9397-08002B2CF9AE}" pid="3" name="GrammarlyDocumentId">
    <vt:lpwstr>ef9f1b36b7761b94e946caf4e5c67e5f432cf29a34c478c6be0f16e8809eeec0</vt:lpwstr>
  </property>
</Properties>
</file>