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F609" w14:textId="77777777" w:rsidR="00CD1936" w:rsidRPr="00CD1936" w:rsidRDefault="00FE48EA" w:rsidP="00CD1936">
      <w:pPr>
        <w:rPr>
          <w:rFonts w:ascii="Franklin Gothic Book" w:hAnsi="Franklin Gothic Book" w:cs="Arial"/>
          <w:b/>
          <w:bCs/>
          <w:color w:val="1F4E79"/>
          <w:sz w:val="28"/>
          <w:szCs w:val="28"/>
        </w:rPr>
      </w:pPr>
      <w:r w:rsidRPr="00CD1936">
        <w:rPr>
          <w:rFonts w:ascii="Franklin Gothic Book" w:hAnsi="Franklin Gothic Book" w:cs="Arial"/>
          <w:b/>
          <w:bCs/>
          <w:noProof/>
          <w:color w:val="1F4E79"/>
          <w:sz w:val="28"/>
          <w:szCs w:val="28"/>
        </w:rPr>
        <w:drawing>
          <wp:anchor distT="0" distB="0" distL="114300" distR="114300" simplePos="0" relativeHeight="251657728" behindDoc="1" locked="0" layoutInCell="1" allowOverlap="1" wp14:anchorId="11DB97EF" wp14:editId="07777777">
            <wp:simplePos x="0" y="0"/>
            <wp:positionH relativeFrom="column">
              <wp:posOffset>4523105</wp:posOffset>
            </wp:positionH>
            <wp:positionV relativeFrom="paragraph">
              <wp:posOffset>5080</wp:posOffset>
            </wp:positionV>
            <wp:extent cx="2715895" cy="118745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589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8EE">
        <w:rPr>
          <w:rFonts w:ascii="Franklin Gothic Book" w:hAnsi="Franklin Gothic Book" w:cs="Arial"/>
          <w:b/>
          <w:bCs/>
          <w:noProof/>
          <w:color w:val="1F4E79"/>
          <w:sz w:val="28"/>
          <w:szCs w:val="28"/>
        </w:rPr>
        <w:t>LIBRARIAN</w:t>
      </w:r>
    </w:p>
    <w:p w14:paraId="3FCE1957" w14:textId="5F03ACD4" w:rsidR="000C6864" w:rsidRPr="0030069F" w:rsidRDefault="0030069F" w:rsidP="00CD1936">
      <w:pPr>
        <w:rPr>
          <w:rStyle w:val="Strong"/>
          <w:rFonts w:ascii="Franklin Gothic Book" w:hAnsi="Franklin Gothic Book" w:cs="Arial"/>
          <w:color w:val="1F4E79"/>
          <w:sz w:val="26"/>
          <w:szCs w:val="26"/>
        </w:rPr>
      </w:pPr>
      <w:r w:rsidRPr="0E59B779">
        <w:rPr>
          <w:rStyle w:val="Strong"/>
          <w:rFonts w:ascii="Franklin Gothic Book" w:hAnsi="Franklin Gothic Book" w:cs="Arial"/>
          <w:color w:val="1F4E79" w:themeColor="accent5" w:themeShade="80"/>
          <w:sz w:val="28"/>
          <w:szCs w:val="28"/>
        </w:rPr>
        <w:t>(</w:t>
      </w:r>
      <w:r w:rsidR="435B969C" w:rsidRPr="0E59B779">
        <w:rPr>
          <w:rStyle w:val="Strong"/>
          <w:rFonts w:ascii="Franklin Gothic Book" w:hAnsi="Franklin Gothic Book" w:cs="Arial"/>
          <w:color w:val="1F4E79" w:themeColor="accent5" w:themeShade="80"/>
          <w:sz w:val="28"/>
          <w:szCs w:val="28"/>
        </w:rPr>
        <w:t>PART</w:t>
      </w:r>
      <w:r w:rsidR="00824C93" w:rsidRPr="0E59B779">
        <w:rPr>
          <w:rStyle w:val="Strong"/>
          <w:rFonts w:ascii="Franklin Gothic Book" w:hAnsi="Franklin Gothic Book" w:cs="Arial"/>
          <w:color w:val="1F4E79" w:themeColor="accent5" w:themeShade="80"/>
          <w:sz w:val="26"/>
          <w:szCs w:val="26"/>
        </w:rPr>
        <w:t xml:space="preserve"> </w:t>
      </w:r>
      <w:r w:rsidR="002D3BC1" w:rsidRPr="0E59B779">
        <w:rPr>
          <w:rStyle w:val="Strong"/>
          <w:rFonts w:ascii="Franklin Gothic Book" w:hAnsi="Franklin Gothic Book" w:cs="Arial"/>
          <w:color w:val="1F4E79" w:themeColor="accent5" w:themeShade="80"/>
          <w:sz w:val="26"/>
          <w:szCs w:val="26"/>
        </w:rPr>
        <w:t>TIME</w:t>
      </w:r>
      <w:r w:rsidRPr="0E59B779">
        <w:rPr>
          <w:rStyle w:val="Strong"/>
          <w:rFonts w:ascii="Franklin Gothic Book" w:hAnsi="Franklin Gothic Book" w:cs="Arial"/>
          <w:color w:val="1F4E79" w:themeColor="accent5" w:themeShade="80"/>
          <w:sz w:val="26"/>
          <w:szCs w:val="26"/>
        </w:rPr>
        <w:t>)</w:t>
      </w:r>
    </w:p>
    <w:p w14:paraId="5B9FBA58" w14:textId="77777777" w:rsidR="000C6864" w:rsidRPr="00FF2125" w:rsidRDefault="00AE5250" w:rsidP="00E43580">
      <w:pPr>
        <w:pStyle w:val="NoSpacing"/>
        <w:rPr>
          <w:rStyle w:val="Strong"/>
          <w:rFonts w:ascii="Franklin Gothic Book" w:hAnsi="Franklin Gothic Book" w:cs="Arial"/>
          <w:color w:val="1F4E79"/>
          <w:sz w:val="28"/>
          <w:szCs w:val="28"/>
        </w:rPr>
      </w:pP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Pr="00CF5B8F">
        <w:rPr>
          <w:rStyle w:val="Strong"/>
          <w:rFonts w:ascii="Franklin Gothic Book" w:hAnsi="Franklin Gothic Book" w:cs="Arial"/>
          <w:color w:val="1F4E79"/>
          <w:sz w:val="28"/>
          <w:szCs w:val="28"/>
        </w:rPr>
        <w:tab/>
      </w:r>
      <w:r w:rsidR="000730A4" w:rsidRPr="00CF5B8F">
        <w:rPr>
          <w:rStyle w:val="Strong"/>
          <w:rFonts w:ascii="Franklin Gothic Book" w:hAnsi="Franklin Gothic Book" w:cs="Arial"/>
          <w:color w:val="1F4E79"/>
          <w:sz w:val="28"/>
          <w:szCs w:val="28"/>
        </w:rPr>
        <w:t xml:space="preserve">               </w:t>
      </w:r>
    </w:p>
    <w:p w14:paraId="003B0679" w14:textId="1EA29018" w:rsidR="007A7204" w:rsidRDefault="13D27383" w:rsidP="00E43580">
      <w:pPr>
        <w:pStyle w:val="NoSpacing"/>
        <w:rPr>
          <w:rStyle w:val="Strong"/>
          <w:rFonts w:ascii="Franklin Gothic Book" w:hAnsi="Franklin Gothic Book" w:cs="Arial"/>
          <w:color w:val="1F4E79"/>
        </w:rPr>
      </w:pPr>
      <w:r w:rsidRPr="0E59B779">
        <w:rPr>
          <w:rStyle w:val="Strong"/>
          <w:rFonts w:ascii="Franklin Gothic Book" w:hAnsi="Franklin Gothic Book" w:cs="Arial"/>
          <w:color w:val="1F4E79" w:themeColor="accent5" w:themeShade="80"/>
        </w:rPr>
        <w:t>HENRY COUNTY</w:t>
      </w:r>
      <w:r w:rsidR="007B46DE" w:rsidRPr="0E59B779">
        <w:rPr>
          <w:rStyle w:val="Strong"/>
          <w:rFonts w:ascii="Franklin Gothic Book" w:hAnsi="Franklin Gothic Book" w:cs="Arial"/>
          <w:color w:val="1F4E79" w:themeColor="accent5" w:themeShade="80"/>
        </w:rPr>
        <w:t xml:space="preserve"> </w:t>
      </w:r>
      <w:r w:rsidR="005E1F99" w:rsidRPr="0E59B779">
        <w:rPr>
          <w:rStyle w:val="Strong"/>
          <w:rFonts w:ascii="Franklin Gothic Book" w:hAnsi="Franklin Gothic Book" w:cs="Arial"/>
          <w:color w:val="1F4E79" w:themeColor="accent5" w:themeShade="80"/>
        </w:rPr>
        <w:t>C</w:t>
      </w:r>
      <w:r w:rsidR="563F2CFB" w:rsidRPr="0E59B779">
        <w:rPr>
          <w:rStyle w:val="Strong"/>
          <w:rFonts w:ascii="Franklin Gothic Book" w:hAnsi="Franklin Gothic Book" w:cs="Arial"/>
          <w:color w:val="1F4E79" w:themeColor="accent5" w:themeShade="80"/>
        </w:rPr>
        <w:t>ENTER</w:t>
      </w:r>
    </w:p>
    <w:p w14:paraId="672A6659" w14:textId="77777777" w:rsidR="0030069F" w:rsidRPr="00962883" w:rsidRDefault="0030069F" w:rsidP="00D43C66">
      <w:pPr>
        <w:rPr>
          <w:rFonts w:ascii="Franklin Gothic Book" w:hAnsi="Franklin Gothic Book" w:cs="Arial"/>
          <w:b/>
          <w:bCs/>
          <w:sz w:val="28"/>
          <w:szCs w:val="28"/>
        </w:rPr>
      </w:pPr>
    </w:p>
    <w:p w14:paraId="24322311" w14:textId="77777777" w:rsidR="00EC07A9" w:rsidRDefault="00D43C66" w:rsidP="00D43C66">
      <w:pPr>
        <w:rPr>
          <w:rFonts w:ascii="Franklin Gothic Book" w:hAnsi="Franklin Gothic Book" w:cs="Arial"/>
          <w:b/>
          <w:bCs/>
          <w:color w:val="1F4E79"/>
          <w:sz w:val="20"/>
          <w:szCs w:val="20"/>
        </w:rPr>
      </w:pPr>
      <w:r w:rsidRPr="00CF5B8F">
        <w:rPr>
          <w:rFonts w:ascii="Franklin Gothic Book" w:hAnsi="Franklin Gothic Book" w:cs="Arial"/>
          <w:b/>
          <w:bCs/>
          <w:color w:val="1F4E79"/>
          <w:sz w:val="20"/>
          <w:szCs w:val="20"/>
        </w:rPr>
        <w:t xml:space="preserve">MINIMUM QUALIFICATIONS: </w:t>
      </w:r>
    </w:p>
    <w:p w14:paraId="0A37501D" w14:textId="77777777" w:rsidR="00B06AED" w:rsidRPr="006052F6" w:rsidRDefault="00B06AED" w:rsidP="00D43C66">
      <w:pPr>
        <w:rPr>
          <w:rFonts w:ascii="Franklin Gothic Book" w:hAnsi="Franklin Gothic Book" w:cs="Arial"/>
          <w:b/>
          <w:bCs/>
          <w:color w:val="1F4E79"/>
          <w:sz w:val="10"/>
          <w:szCs w:val="10"/>
        </w:rPr>
      </w:pPr>
    </w:p>
    <w:p w14:paraId="49FE2887" w14:textId="77777777" w:rsidR="00FA2D8C" w:rsidRPr="00316C69" w:rsidRDefault="002778EE" w:rsidP="005526A9">
      <w:pPr>
        <w:autoSpaceDE w:val="0"/>
        <w:autoSpaceDN w:val="0"/>
        <w:adjustRightInd w:val="0"/>
        <w:rPr>
          <w:rFonts w:ascii="Franklin Gothic Book" w:hAnsi="Franklin Gothic Book" w:cs="Arial"/>
        </w:rPr>
      </w:pPr>
      <w:proofErr w:type="gramStart"/>
      <w:r w:rsidRPr="002778EE">
        <w:rPr>
          <w:rFonts w:ascii="Franklin Gothic Book" w:hAnsi="Franklin Gothic Book" w:cs="Arial"/>
        </w:rPr>
        <w:t>Master’s degree in Library and Information Science</w:t>
      </w:r>
      <w:proofErr w:type="gramEnd"/>
      <w:r w:rsidRPr="002778EE">
        <w:rPr>
          <w:rFonts w:ascii="Franklin Gothic Book" w:hAnsi="Franklin Gothic Book" w:cs="Arial"/>
        </w:rPr>
        <w:t xml:space="preserve"> from an American Library Association (ALA) accredited institution.</w:t>
      </w:r>
    </w:p>
    <w:p w14:paraId="5DAB6C7B" w14:textId="77777777" w:rsidR="00CD1936" w:rsidRPr="00962883" w:rsidRDefault="00CD1936" w:rsidP="005526A9">
      <w:pPr>
        <w:autoSpaceDE w:val="0"/>
        <w:autoSpaceDN w:val="0"/>
        <w:adjustRightInd w:val="0"/>
        <w:rPr>
          <w:rFonts w:ascii="Franklin Gothic Book" w:hAnsi="Franklin Gothic Book" w:cs="Arial"/>
          <w:b/>
          <w:sz w:val="16"/>
          <w:szCs w:val="16"/>
        </w:rPr>
      </w:pPr>
    </w:p>
    <w:p w14:paraId="200BC01D" w14:textId="77777777" w:rsidR="006052F6" w:rsidRDefault="00900E89" w:rsidP="006052F6">
      <w:pPr>
        <w:rPr>
          <w:rFonts w:ascii="Franklin Gothic Book" w:hAnsi="Franklin Gothic Book" w:cs="Arial"/>
          <w:b/>
          <w:bCs/>
          <w:color w:val="1F4E79"/>
          <w:sz w:val="20"/>
          <w:szCs w:val="20"/>
        </w:rPr>
      </w:pPr>
      <w:r>
        <w:rPr>
          <w:rFonts w:ascii="Franklin Gothic Book" w:hAnsi="Franklin Gothic Book" w:cs="Arial"/>
          <w:b/>
          <w:bCs/>
          <w:color w:val="1F4E79"/>
          <w:sz w:val="20"/>
          <w:szCs w:val="20"/>
        </w:rPr>
        <w:t>PREFERRED</w:t>
      </w:r>
      <w:r w:rsidR="006052F6" w:rsidRPr="00CF5B8F">
        <w:rPr>
          <w:rFonts w:ascii="Franklin Gothic Book" w:hAnsi="Franklin Gothic Book" w:cs="Arial"/>
          <w:b/>
          <w:bCs/>
          <w:color w:val="1F4E79"/>
          <w:sz w:val="20"/>
          <w:szCs w:val="20"/>
        </w:rPr>
        <w:t xml:space="preserve"> QUALIFICATIONS: </w:t>
      </w:r>
    </w:p>
    <w:p w14:paraId="02EB378F" w14:textId="77777777" w:rsidR="006052F6" w:rsidRPr="006052F6" w:rsidRDefault="006052F6" w:rsidP="006052F6">
      <w:pPr>
        <w:rPr>
          <w:rFonts w:ascii="Franklin Gothic Book" w:hAnsi="Franklin Gothic Book" w:cs="Arial"/>
          <w:b/>
          <w:bCs/>
          <w:color w:val="1F4E79"/>
          <w:sz w:val="10"/>
          <w:szCs w:val="10"/>
        </w:rPr>
      </w:pPr>
    </w:p>
    <w:p w14:paraId="0D296E89" w14:textId="77777777" w:rsidR="006D4FFA" w:rsidRPr="00316C69" w:rsidRDefault="002778EE" w:rsidP="00316C69">
      <w:pPr>
        <w:autoSpaceDE w:val="0"/>
        <w:autoSpaceDN w:val="0"/>
        <w:adjustRightInd w:val="0"/>
        <w:rPr>
          <w:rFonts w:ascii="Franklin Gothic Book" w:hAnsi="Franklin Gothic Book" w:cs="Arial"/>
        </w:rPr>
      </w:pPr>
      <w:r>
        <w:rPr>
          <w:rFonts w:ascii="Franklin Gothic Book" w:hAnsi="Franklin Gothic Book" w:cs="Arial"/>
        </w:rPr>
        <w:t xml:space="preserve">ALMA Administrator Certification, minimum of 1 (one) year Cataloging experience is preferred. Experience in an academic library environment </w:t>
      </w:r>
      <w:proofErr w:type="gramStart"/>
      <w:r>
        <w:rPr>
          <w:rFonts w:ascii="Franklin Gothic Book" w:hAnsi="Franklin Gothic Book" w:cs="Arial"/>
        </w:rPr>
        <w:t>preferred</w:t>
      </w:r>
      <w:proofErr w:type="gramEnd"/>
      <w:r>
        <w:rPr>
          <w:rFonts w:ascii="Franklin Gothic Book" w:hAnsi="Franklin Gothic Book" w:cs="Arial"/>
        </w:rPr>
        <w:t>.</w:t>
      </w:r>
    </w:p>
    <w:p w14:paraId="6A05A809" w14:textId="77777777" w:rsidR="00CC6408" w:rsidRPr="00962883" w:rsidRDefault="00CC6408" w:rsidP="006D4FFA">
      <w:pPr>
        <w:rPr>
          <w:rFonts w:ascii="Franklin Gothic Book" w:hAnsi="Franklin Gothic Book" w:cs="Arial"/>
          <w:sz w:val="16"/>
          <w:szCs w:val="16"/>
        </w:rPr>
      </w:pPr>
    </w:p>
    <w:p w14:paraId="748158FE" w14:textId="77777777" w:rsidR="000730A4" w:rsidRDefault="00D43C66" w:rsidP="005E1F99">
      <w:pPr>
        <w:rPr>
          <w:rFonts w:ascii="Franklin Gothic Book" w:hAnsi="Franklin Gothic Book" w:cs="Arial"/>
          <w:color w:val="1F4E79"/>
          <w:sz w:val="20"/>
          <w:szCs w:val="20"/>
        </w:rPr>
      </w:pPr>
      <w:r w:rsidRPr="0E59B779">
        <w:rPr>
          <w:rFonts w:ascii="Franklin Gothic Book" w:hAnsi="Franklin Gothic Book" w:cs="Arial"/>
          <w:b/>
          <w:bCs/>
          <w:color w:val="1F4E79" w:themeColor="accent5" w:themeShade="80"/>
          <w:sz w:val="20"/>
          <w:szCs w:val="20"/>
        </w:rPr>
        <w:t>RESPONSIBILITIES</w:t>
      </w:r>
      <w:r w:rsidRPr="0E59B779">
        <w:rPr>
          <w:rFonts w:ascii="Franklin Gothic Book" w:hAnsi="Franklin Gothic Book" w:cs="Arial"/>
          <w:color w:val="1F4E79" w:themeColor="accent5" w:themeShade="80"/>
          <w:sz w:val="20"/>
          <w:szCs w:val="20"/>
        </w:rPr>
        <w:t xml:space="preserve">: </w:t>
      </w:r>
    </w:p>
    <w:p w14:paraId="7FC31320" w14:textId="77777777" w:rsidR="00CD1936" w:rsidRDefault="00F8565B" w:rsidP="00CD1936">
      <w:pPr>
        <w:autoSpaceDE w:val="0"/>
        <w:autoSpaceDN w:val="0"/>
        <w:adjustRightInd w:val="0"/>
        <w:rPr>
          <w:rFonts w:ascii="Franklin Gothic Book" w:hAnsi="Franklin Gothic Book" w:cs="Arial"/>
        </w:rPr>
      </w:pPr>
      <w:r w:rsidRPr="00F8565B">
        <w:rPr>
          <w:rFonts w:ascii="Franklin Gothic Book" w:hAnsi="Franklin Gothic Book" w:cs="Arial"/>
        </w:rPr>
        <w:t>Under supervision of the Director of Library and Media Service</w:t>
      </w:r>
      <w:r w:rsidR="00316C69">
        <w:rPr>
          <w:rFonts w:ascii="Franklin Gothic Book" w:hAnsi="Franklin Gothic Book" w:cs="Arial"/>
        </w:rPr>
        <w:t>s. Responsible for maintaining a comprehensive media center to support staff, faculty, and students at the technical college. Catalogs books and other library materials according to standard library practices; supervises the physical processing of library materials; recommends and processes orders of library materials and equipment and maintains acquisition records; provides technical support for library software; provides information and research services to patrons; maintains reference materials and provides assistance with reference sources; supervises circulation services; supervises interlibrary loan services and operations; compiles and maintains usage and circulation reports; develops policies, procedures long and short-term goals and objectives for the operations of library programs and educational resource center; disseminates information on use of facilities, resources, equipment, services and policies; maintains a manual of policies and procedures; acts as system administrator for automated library systems.</w:t>
      </w:r>
    </w:p>
    <w:p w14:paraId="41C8F396" w14:textId="77777777" w:rsidR="00CD1936" w:rsidRPr="00962883" w:rsidRDefault="00CD1936" w:rsidP="00CD1936">
      <w:pPr>
        <w:autoSpaceDE w:val="0"/>
        <w:autoSpaceDN w:val="0"/>
        <w:adjustRightInd w:val="0"/>
        <w:rPr>
          <w:rFonts w:ascii="Franklin Gothic Book" w:eastAsia="Calibri" w:hAnsi="Franklin Gothic Book" w:cs="ArialMT"/>
          <w:sz w:val="16"/>
          <w:szCs w:val="16"/>
        </w:rPr>
      </w:pPr>
    </w:p>
    <w:p w14:paraId="52A7BBC0" w14:textId="77777777" w:rsidR="00D10D70" w:rsidRDefault="00D10D70" w:rsidP="00D10D70">
      <w:pPr>
        <w:rPr>
          <w:rFonts w:ascii="Franklin Gothic Book" w:hAnsi="Franklin Gothic Book" w:cs="Arial"/>
          <w:color w:val="1F4E79"/>
          <w:sz w:val="20"/>
          <w:szCs w:val="20"/>
        </w:rPr>
      </w:pPr>
      <w:r w:rsidRPr="0E59B779">
        <w:rPr>
          <w:rFonts w:ascii="Franklin Gothic Book" w:hAnsi="Franklin Gothic Book" w:cs="Arial"/>
          <w:b/>
          <w:bCs/>
          <w:color w:val="1F4E79" w:themeColor="accent5" w:themeShade="80"/>
          <w:sz w:val="20"/>
          <w:szCs w:val="20"/>
        </w:rPr>
        <w:t>COMPETENCIES</w:t>
      </w:r>
      <w:r w:rsidRPr="0E59B779">
        <w:rPr>
          <w:rFonts w:ascii="Franklin Gothic Book" w:hAnsi="Franklin Gothic Book" w:cs="Arial"/>
          <w:color w:val="1F4E79" w:themeColor="accent5" w:themeShade="80"/>
          <w:sz w:val="20"/>
          <w:szCs w:val="20"/>
        </w:rPr>
        <w:t xml:space="preserve">: </w:t>
      </w:r>
    </w:p>
    <w:p w14:paraId="14472FDE" w14:textId="77777777" w:rsidR="00CC6408" w:rsidRPr="00962883" w:rsidRDefault="00F8565B" w:rsidP="00CC6408">
      <w:pPr>
        <w:autoSpaceDE w:val="0"/>
        <w:autoSpaceDN w:val="0"/>
        <w:adjustRightInd w:val="0"/>
        <w:rPr>
          <w:rFonts w:ascii="Franklin Gothic Book" w:hAnsi="Franklin Gothic Book" w:cs="Arial"/>
          <w:color w:val="1F4E79"/>
        </w:rPr>
      </w:pPr>
      <w:r w:rsidRPr="00962883">
        <w:rPr>
          <w:rFonts w:ascii="Franklin Gothic Book" w:hAnsi="Franklin Gothic Book" w:cs="Arial"/>
        </w:rPr>
        <w:t xml:space="preserve">Knowledge of </w:t>
      </w:r>
      <w:r w:rsidR="00316C69" w:rsidRPr="00962883">
        <w:rPr>
          <w:rFonts w:ascii="Franklin Gothic Book" w:hAnsi="Franklin Gothic Book" w:cs="Arial"/>
        </w:rPr>
        <w:t>library materials, methods, and organization; knowledge of the methods of classifying, cataloging and shelf-listing books; knowledge of the Dewey decimal and Library of Congress classification systems; knowledge of bibliographies, card catalogs, indexes, guides, encyclopedias, and other reference materials used in the library; knowledge of research methods; skill in operating a computer and job related software programs; skill in interpersonal relations and dealing with the public; oral and written communication skills; skill in operating basic office machinery; skill in organizing and multitasking; skill in maintaining records and preparing reports and correspondence related to the work; decision making and problem solving skills.</w:t>
      </w:r>
    </w:p>
    <w:p w14:paraId="0D0B940D" w14:textId="77777777" w:rsidR="00CD1936" w:rsidRPr="00962883" w:rsidRDefault="00CD1936" w:rsidP="00CC6408">
      <w:pPr>
        <w:autoSpaceDE w:val="0"/>
        <w:autoSpaceDN w:val="0"/>
        <w:adjustRightInd w:val="0"/>
        <w:rPr>
          <w:rFonts w:ascii="Franklin Gothic Book" w:hAnsi="Franklin Gothic Book" w:cs="Arial"/>
          <w:color w:val="1F4E79"/>
          <w:sz w:val="16"/>
          <w:szCs w:val="16"/>
        </w:rPr>
      </w:pPr>
    </w:p>
    <w:p w14:paraId="02E855C1" w14:textId="77777777" w:rsidR="00995E3C" w:rsidRDefault="00895B28" w:rsidP="00995E3C">
      <w:pPr>
        <w:rPr>
          <w:rFonts w:ascii="Franklin Gothic Book" w:hAnsi="Franklin Gothic Book"/>
        </w:rPr>
      </w:pPr>
      <w:r w:rsidRPr="0E59B779">
        <w:rPr>
          <w:rFonts w:ascii="Franklin Gothic Book" w:hAnsi="Franklin Gothic Book" w:cs="Arial"/>
          <w:b/>
          <w:bCs/>
          <w:color w:val="1F4E79" w:themeColor="accent5" w:themeShade="80"/>
          <w:sz w:val="20"/>
          <w:szCs w:val="20"/>
        </w:rPr>
        <w:t xml:space="preserve">SALARY: </w:t>
      </w:r>
      <w:r w:rsidRPr="0E59B779">
        <w:rPr>
          <w:rFonts w:ascii="Franklin Gothic Book" w:hAnsi="Franklin Gothic Book" w:cs="Arial"/>
          <w:color w:val="1F4E79" w:themeColor="accent5" w:themeShade="80"/>
          <w:sz w:val="20"/>
          <w:szCs w:val="20"/>
        </w:rPr>
        <w:t xml:space="preserve"> </w:t>
      </w:r>
    </w:p>
    <w:p w14:paraId="2EE71ED4" w14:textId="2C00C3D4" w:rsidR="626B575B" w:rsidRDefault="626B575B" w:rsidP="0E59B779">
      <w:pPr>
        <w:rPr>
          <w:rFonts w:ascii="Franklin Gothic Book" w:eastAsia="Franklin Gothic Book" w:hAnsi="Franklin Gothic Book" w:cs="Franklin Gothic Book"/>
          <w:sz w:val="20"/>
          <w:szCs w:val="20"/>
        </w:rPr>
      </w:pPr>
      <w:r w:rsidRPr="0E59B779">
        <w:rPr>
          <w:rFonts w:ascii="Franklin Gothic Book" w:eastAsia="Franklin Gothic Book" w:hAnsi="Franklin Gothic Book" w:cs="Franklin Gothic Book"/>
          <w:color w:val="000000" w:themeColor="text1"/>
        </w:rPr>
        <w:t>This is a part-time position without insurance benefits; work hours will not exceed 29 per week. Hourly rate is commensurate with education and work experience</w:t>
      </w:r>
      <w:r w:rsidRPr="0E59B779">
        <w:rPr>
          <w:color w:val="000000" w:themeColor="text1"/>
          <w:sz w:val="20"/>
          <w:szCs w:val="20"/>
        </w:rPr>
        <w:t>.</w:t>
      </w:r>
    </w:p>
    <w:p w14:paraId="6DDCA2A7" w14:textId="00D3153B" w:rsidR="0E59B779" w:rsidRDefault="0E59B779" w:rsidP="0E59B779">
      <w:pPr>
        <w:rPr>
          <w:rFonts w:ascii="Franklin Gothic Book" w:hAnsi="Franklin Gothic Book" w:cs="Arial"/>
          <w:color w:val="1F4E79" w:themeColor="accent5" w:themeShade="80"/>
          <w:sz w:val="20"/>
          <w:szCs w:val="20"/>
        </w:rPr>
      </w:pPr>
    </w:p>
    <w:p w14:paraId="3C5C19AC" w14:textId="77777777" w:rsidR="00594E9E" w:rsidRDefault="00895B28" w:rsidP="00895B28">
      <w:pPr>
        <w:rPr>
          <w:rFonts w:ascii="Franklin Gothic Book" w:hAnsi="Franklin Gothic Book" w:cs="Arial"/>
          <w:color w:val="1F4E79"/>
          <w:sz w:val="20"/>
          <w:szCs w:val="20"/>
        </w:rPr>
      </w:pPr>
      <w:r w:rsidRPr="0E59B779">
        <w:rPr>
          <w:rFonts w:ascii="Franklin Gothic Book" w:hAnsi="Franklin Gothic Book" w:cs="Arial"/>
          <w:b/>
          <w:bCs/>
          <w:color w:val="1F4E79" w:themeColor="accent5" w:themeShade="80"/>
          <w:sz w:val="20"/>
          <w:szCs w:val="20"/>
        </w:rPr>
        <w:t>SPECIAL NOTES:</w:t>
      </w:r>
      <w:r w:rsidRPr="0E59B779">
        <w:rPr>
          <w:rFonts w:ascii="Franklin Gothic Book" w:hAnsi="Franklin Gothic Book" w:cs="Arial"/>
          <w:color w:val="1F4E79" w:themeColor="accent5" w:themeShade="80"/>
          <w:sz w:val="20"/>
          <w:szCs w:val="20"/>
        </w:rPr>
        <w:t xml:space="preserve"> </w:t>
      </w:r>
    </w:p>
    <w:p w14:paraId="4808E026" w14:textId="77777777" w:rsidR="00CC6408" w:rsidRPr="00962883" w:rsidRDefault="00CC6408" w:rsidP="00CC6408">
      <w:pPr>
        <w:widowControl w:val="0"/>
        <w:autoSpaceDE w:val="0"/>
        <w:autoSpaceDN w:val="0"/>
        <w:adjustRightInd w:val="0"/>
        <w:jc w:val="both"/>
        <w:rPr>
          <w:rFonts w:ascii="Franklin Gothic Book" w:hAnsi="Franklin Gothic Book" w:cs="Arial"/>
          <w:iCs/>
          <w:sz w:val="22"/>
          <w:szCs w:val="22"/>
        </w:rPr>
      </w:pPr>
      <w:r w:rsidRPr="00962883">
        <w:rPr>
          <w:rFonts w:ascii="Franklin Gothic Book" w:hAnsi="Franklin Gothic Book" w:cs="Arial"/>
          <w:iCs/>
          <w:sz w:val="22"/>
          <w:szCs w:val="22"/>
        </w:rPr>
        <w:t>Only those who are</w:t>
      </w:r>
      <w:r w:rsidR="00170E21" w:rsidRPr="00962883">
        <w:rPr>
          <w:rFonts w:ascii="Franklin Gothic Book" w:hAnsi="Franklin Gothic Book" w:cs="Arial"/>
          <w:iCs/>
          <w:sz w:val="22"/>
          <w:szCs w:val="22"/>
        </w:rPr>
        <w:t xml:space="preserve"> interview</w:t>
      </w:r>
      <w:r w:rsidRPr="00962883">
        <w:rPr>
          <w:rFonts w:ascii="Franklin Gothic Book" w:hAnsi="Franklin Gothic Book" w:cs="Arial"/>
          <w:iCs/>
          <w:sz w:val="22"/>
          <w:szCs w:val="22"/>
        </w:rPr>
        <w:t>ed</w:t>
      </w:r>
      <w:r w:rsidR="00170E21" w:rsidRPr="00962883">
        <w:rPr>
          <w:rFonts w:ascii="Franklin Gothic Book" w:hAnsi="Franklin Gothic Book" w:cs="Arial"/>
          <w:iCs/>
          <w:sz w:val="22"/>
          <w:szCs w:val="22"/>
        </w:rPr>
        <w:t xml:space="preserve"> will be notified of the status of the position.</w:t>
      </w:r>
      <w:r w:rsidRPr="00962883">
        <w:rPr>
          <w:rFonts w:ascii="Franklin Gothic Book" w:hAnsi="Franklin Gothic Book" w:cs="Arial"/>
          <w:bCs/>
          <w:iCs/>
          <w:sz w:val="22"/>
          <w:szCs w:val="22"/>
        </w:rPr>
        <w:t xml:space="preserve"> </w:t>
      </w:r>
      <w:r w:rsidR="00170E21" w:rsidRPr="00962883">
        <w:rPr>
          <w:rFonts w:ascii="Franklin Gothic Book" w:hAnsi="Franklin Gothic Book" w:cs="Arial"/>
          <w:iCs/>
          <w:sz w:val="22"/>
          <w:szCs w:val="22"/>
        </w:rPr>
        <w:t xml:space="preserve">Candidates must successfully complete a criminal background investigation and motor vehicle screening. </w:t>
      </w:r>
    </w:p>
    <w:p w14:paraId="4B94D5A5" w14:textId="77777777" w:rsidR="00CC6408" w:rsidRPr="00962883" w:rsidRDefault="00CC6408" w:rsidP="00CC6408">
      <w:pPr>
        <w:widowControl w:val="0"/>
        <w:autoSpaceDE w:val="0"/>
        <w:autoSpaceDN w:val="0"/>
        <w:adjustRightInd w:val="0"/>
        <w:jc w:val="both"/>
        <w:rPr>
          <w:rFonts w:ascii="Franklin Gothic Book" w:hAnsi="Franklin Gothic Book" w:cs="Arial"/>
          <w:bCs/>
          <w:iCs/>
          <w:sz w:val="16"/>
          <w:szCs w:val="16"/>
        </w:rPr>
      </w:pPr>
    </w:p>
    <w:p w14:paraId="39D3EB79" w14:textId="3046066C" w:rsidR="00AE5250" w:rsidRPr="00145ACC" w:rsidRDefault="00145ACC" w:rsidP="0E59B779">
      <w:pPr>
        <w:jc w:val="both"/>
        <w:rPr>
          <w:rFonts w:ascii="Franklin Gothic Book" w:hAnsi="Franklin Gothic Book"/>
          <w:sz w:val="20"/>
          <w:szCs w:val="20"/>
        </w:rPr>
      </w:pPr>
      <w:r w:rsidRPr="0E59B779">
        <w:rPr>
          <w:rFonts w:ascii="Franklin Gothic Book" w:hAnsi="Franklin Gothic Book"/>
          <w:sz w:val="20"/>
          <w:szCs w:val="20"/>
        </w:rPr>
        <w:t xml:space="preserve">The Technical College System of Georgia and its constituent Technical Colleges do not discriminate on the basis of race, color, creed, national or ethnic origin, sex, religion, disability, age, political affiliation or belief, genetic information, disabled veteran, veteran of the Vietnam Era, spouse of military member, or citizenship status (except in those special circumstances permitted or mandated by law). This nondiscrimination policy encompasses the operation of all technical college-administered programs, programs financed by the federal government including any Workforce Innovation and Opportunity Act (WIOA) Title I financed programs, educational programs and activities, including admissions, scholarships and loans, student life, and athletics. It also encompasses the recruitment and employment of personnel and contracting for goods and services.        </w:t>
      </w:r>
    </w:p>
    <w:sectPr w:rsidR="00AE5250" w:rsidRPr="00145ACC" w:rsidSect="000C6864">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F31CB" w14:textId="77777777" w:rsidR="00A434DD" w:rsidRDefault="00A434DD" w:rsidP="00D43C66">
      <w:r>
        <w:separator/>
      </w:r>
    </w:p>
  </w:endnote>
  <w:endnote w:type="continuationSeparator" w:id="0">
    <w:p w14:paraId="53128261" w14:textId="77777777" w:rsidR="00A434DD" w:rsidRDefault="00A434DD" w:rsidP="00D4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139D" w14:textId="77777777" w:rsidR="00D43C66" w:rsidRPr="00D43C66" w:rsidRDefault="00D43C66" w:rsidP="00D43C66">
    <w:pPr>
      <w:pStyle w:val="Footer"/>
      <w:pBdr>
        <w:top w:val="single" w:sz="24" w:space="5" w:color="9BBB59"/>
      </w:pBdr>
      <w:jc w:val="right"/>
      <w:rPr>
        <w:i/>
        <w:iCs/>
        <w:color w:val="8C8C8C"/>
      </w:rPr>
    </w:pPr>
    <w:r>
      <w:rPr>
        <w:i/>
        <w:iCs/>
      </w:rPr>
      <w:t>Southern Crescent Technical College</w:t>
    </w:r>
  </w:p>
  <w:p w14:paraId="45FB0818" w14:textId="77777777" w:rsidR="00D43C66" w:rsidRDefault="00D43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EC669" w14:textId="77777777" w:rsidR="00A434DD" w:rsidRDefault="00A434DD" w:rsidP="00D43C66">
      <w:r>
        <w:separator/>
      </w:r>
    </w:p>
  </w:footnote>
  <w:footnote w:type="continuationSeparator" w:id="0">
    <w:p w14:paraId="3656B9AB" w14:textId="77777777" w:rsidR="00A434DD" w:rsidRDefault="00A434DD" w:rsidP="00D43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77724"/>
    <w:multiLevelType w:val="hybridMultilevel"/>
    <w:tmpl w:val="125A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64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64"/>
    <w:rsid w:val="000730A4"/>
    <w:rsid w:val="00083D03"/>
    <w:rsid w:val="000A5C9C"/>
    <w:rsid w:val="000C6864"/>
    <w:rsid w:val="000D634C"/>
    <w:rsid w:val="001405F1"/>
    <w:rsid w:val="00145ACC"/>
    <w:rsid w:val="00170E21"/>
    <w:rsid w:val="001E1A3C"/>
    <w:rsid w:val="001F21BD"/>
    <w:rsid w:val="001F30CE"/>
    <w:rsid w:val="00212F75"/>
    <w:rsid w:val="00225E13"/>
    <w:rsid w:val="002770AD"/>
    <w:rsid w:val="002778EE"/>
    <w:rsid w:val="00287414"/>
    <w:rsid w:val="00290A7B"/>
    <w:rsid w:val="00294D0E"/>
    <w:rsid w:val="002D3BC1"/>
    <w:rsid w:val="0030069F"/>
    <w:rsid w:val="00316C69"/>
    <w:rsid w:val="00365FAD"/>
    <w:rsid w:val="00373CF6"/>
    <w:rsid w:val="003A0A9F"/>
    <w:rsid w:val="003D5C37"/>
    <w:rsid w:val="00404D7C"/>
    <w:rsid w:val="004631B4"/>
    <w:rsid w:val="004754A5"/>
    <w:rsid w:val="004761C3"/>
    <w:rsid w:val="00482C5A"/>
    <w:rsid w:val="004C00A6"/>
    <w:rsid w:val="004F53F0"/>
    <w:rsid w:val="00515B4A"/>
    <w:rsid w:val="005526A9"/>
    <w:rsid w:val="005536CB"/>
    <w:rsid w:val="00556547"/>
    <w:rsid w:val="00594E9E"/>
    <w:rsid w:val="005E1F99"/>
    <w:rsid w:val="00602833"/>
    <w:rsid w:val="006052F6"/>
    <w:rsid w:val="00653568"/>
    <w:rsid w:val="0067386F"/>
    <w:rsid w:val="006D4FFA"/>
    <w:rsid w:val="00712029"/>
    <w:rsid w:val="00736511"/>
    <w:rsid w:val="00752CDB"/>
    <w:rsid w:val="00761BFB"/>
    <w:rsid w:val="0077659E"/>
    <w:rsid w:val="00791682"/>
    <w:rsid w:val="007A7204"/>
    <w:rsid w:val="007B46DE"/>
    <w:rsid w:val="007C0855"/>
    <w:rsid w:val="007C1475"/>
    <w:rsid w:val="007C2620"/>
    <w:rsid w:val="007C5481"/>
    <w:rsid w:val="00824C93"/>
    <w:rsid w:val="00847CDD"/>
    <w:rsid w:val="00861F8E"/>
    <w:rsid w:val="008739D7"/>
    <w:rsid w:val="0089046D"/>
    <w:rsid w:val="00895B28"/>
    <w:rsid w:val="008C4CC5"/>
    <w:rsid w:val="00900E89"/>
    <w:rsid w:val="0091022D"/>
    <w:rsid w:val="00934BE8"/>
    <w:rsid w:val="00962883"/>
    <w:rsid w:val="00973852"/>
    <w:rsid w:val="00977660"/>
    <w:rsid w:val="0098134E"/>
    <w:rsid w:val="00995E3C"/>
    <w:rsid w:val="009F10A9"/>
    <w:rsid w:val="00A013A8"/>
    <w:rsid w:val="00A1096D"/>
    <w:rsid w:val="00A12D22"/>
    <w:rsid w:val="00A21398"/>
    <w:rsid w:val="00A24D24"/>
    <w:rsid w:val="00A27A57"/>
    <w:rsid w:val="00A33FB2"/>
    <w:rsid w:val="00A420E7"/>
    <w:rsid w:val="00A434DD"/>
    <w:rsid w:val="00A577DA"/>
    <w:rsid w:val="00A854B5"/>
    <w:rsid w:val="00AA69AE"/>
    <w:rsid w:val="00AD0E27"/>
    <w:rsid w:val="00AE5250"/>
    <w:rsid w:val="00AF5E3B"/>
    <w:rsid w:val="00AF79B3"/>
    <w:rsid w:val="00B06AED"/>
    <w:rsid w:val="00BE0D59"/>
    <w:rsid w:val="00C02A9B"/>
    <w:rsid w:val="00C1300B"/>
    <w:rsid w:val="00C21E8C"/>
    <w:rsid w:val="00C31027"/>
    <w:rsid w:val="00C436DB"/>
    <w:rsid w:val="00C70B4C"/>
    <w:rsid w:val="00CA367A"/>
    <w:rsid w:val="00CC4133"/>
    <w:rsid w:val="00CC6408"/>
    <w:rsid w:val="00CC683F"/>
    <w:rsid w:val="00CD1936"/>
    <w:rsid w:val="00CE67BF"/>
    <w:rsid w:val="00CF5B8F"/>
    <w:rsid w:val="00D00146"/>
    <w:rsid w:val="00D00804"/>
    <w:rsid w:val="00D10D70"/>
    <w:rsid w:val="00D1363E"/>
    <w:rsid w:val="00D42F5D"/>
    <w:rsid w:val="00D43C66"/>
    <w:rsid w:val="00D66AED"/>
    <w:rsid w:val="00D87E4E"/>
    <w:rsid w:val="00D921E3"/>
    <w:rsid w:val="00DB5BE6"/>
    <w:rsid w:val="00DC36AC"/>
    <w:rsid w:val="00E01B99"/>
    <w:rsid w:val="00E03D1A"/>
    <w:rsid w:val="00E075FD"/>
    <w:rsid w:val="00E43580"/>
    <w:rsid w:val="00E5127E"/>
    <w:rsid w:val="00E87F6E"/>
    <w:rsid w:val="00EC07A9"/>
    <w:rsid w:val="00EC1F1A"/>
    <w:rsid w:val="00EE63BC"/>
    <w:rsid w:val="00EF74C9"/>
    <w:rsid w:val="00F04E7D"/>
    <w:rsid w:val="00F1053A"/>
    <w:rsid w:val="00F53D5E"/>
    <w:rsid w:val="00F8565B"/>
    <w:rsid w:val="00FA2D8C"/>
    <w:rsid w:val="00FC5548"/>
    <w:rsid w:val="00FC607D"/>
    <w:rsid w:val="00FD74B7"/>
    <w:rsid w:val="00FE48EA"/>
    <w:rsid w:val="00FF2125"/>
    <w:rsid w:val="07C58266"/>
    <w:rsid w:val="0E59B779"/>
    <w:rsid w:val="13D27383"/>
    <w:rsid w:val="161E3ED8"/>
    <w:rsid w:val="170A1445"/>
    <w:rsid w:val="3E882579"/>
    <w:rsid w:val="435B969C"/>
    <w:rsid w:val="4F873398"/>
    <w:rsid w:val="563F2CFB"/>
    <w:rsid w:val="626B575B"/>
    <w:rsid w:val="6E114892"/>
    <w:rsid w:val="77CC64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EAA7"/>
  <w15:chartTrackingRefBased/>
  <w15:docId w15:val="{D281A80D-CAB9-4B1C-BCE5-06A6B7FE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864"/>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6864"/>
    <w:rPr>
      <w:color w:val="000080"/>
      <w:u w:val="single"/>
    </w:rPr>
  </w:style>
  <w:style w:type="character" w:styleId="Strong">
    <w:name w:val="Strong"/>
    <w:qFormat/>
    <w:rsid w:val="000C6864"/>
    <w:rPr>
      <w:b/>
      <w:bCs/>
    </w:rPr>
  </w:style>
  <w:style w:type="paragraph" w:styleId="NormalWeb">
    <w:name w:val="Normal (Web)"/>
    <w:basedOn w:val="Normal"/>
    <w:rsid w:val="000C6864"/>
    <w:pPr>
      <w:spacing w:before="100" w:beforeAutospacing="1" w:after="100" w:afterAutospacing="1"/>
    </w:pPr>
  </w:style>
  <w:style w:type="paragraph" w:styleId="BodyText2">
    <w:name w:val="Body Text 2"/>
    <w:basedOn w:val="Normal"/>
    <w:link w:val="BodyText2Char"/>
    <w:rsid w:val="000C6864"/>
    <w:rPr>
      <w:i/>
      <w:iCs/>
    </w:rPr>
  </w:style>
  <w:style w:type="character" w:customStyle="1" w:styleId="BodyText2Char">
    <w:name w:val="Body Text 2 Char"/>
    <w:link w:val="BodyText2"/>
    <w:rsid w:val="000C6864"/>
    <w:rPr>
      <w:rFonts w:ascii="Times New Roman" w:eastAsia="Times New Roman" w:hAnsi="Times New Roman" w:cs="Times New Roman"/>
      <w:i/>
      <w:iCs/>
      <w:sz w:val="24"/>
      <w:szCs w:val="24"/>
    </w:rPr>
  </w:style>
  <w:style w:type="paragraph" w:styleId="NoSpacing">
    <w:name w:val="No Spacing"/>
    <w:uiPriority w:val="1"/>
    <w:qFormat/>
    <w:rsid w:val="008739D7"/>
    <w:rPr>
      <w:rFonts w:ascii="Times New Roman" w:eastAsia="Times New Roman" w:hAnsi="Times New Roman"/>
      <w:sz w:val="24"/>
      <w:szCs w:val="24"/>
      <w:lang w:eastAsia="en-US"/>
    </w:rPr>
  </w:style>
  <w:style w:type="paragraph" w:styleId="Header">
    <w:name w:val="header"/>
    <w:basedOn w:val="Normal"/>
    <w:link w:val="HeaderChar"/>
    <w:uiPriority w:val="99"/>
    <w:unhideWhenUsed/>
    <w:rsid w:val="00D43C66"/>
    <w:pPr>
      <w:tabs>
        <w:tab w:val="center" w:pos="4680"/>
        <w:tab w:val="right" w:pos="9360"/>
      </w:tabs>
    </w:pPr>
  </w:style>
  <w:style w:type="character" w:customStyle="1" w:styleId="HeaderChar">
    <w:name w:val="Header Char"/>
    <w:link w:val="Header"/>
    <w:uiPriority w:val="99"/>
    <w:rsid w:val="00D43C66"/>
    <w:rPr>
      <w:rFonts w:ascii="Times New Roman" w:eastAsia="Times New Roman" w:hAnsi="Times New Roman"/>
      <w:sz w:val="24"/>
      <w:szCs w:val="24"/>
    </w:rPr>
  </w:style>
  <w:style w:type="paragraph" w:styleId="Footer">
    <w:name w:val="footer"/>
    <w:basedOn w:val="Normal"/>
    <w:link w:val="FooterChar"/>
    <w:uiPriority w:val="99"/>
    <w:unhideWhenUsed/>
    <w:rsid w:val="00D43C66"/>
    <w:pPr>
      <w:tabs>
        <w:tab w:val="center" w:pos="4680"/>
        <w:tab w:val="right" w:pos="9360"/>
      </w:tabs>
    </w:pPr>
  </w:style>
  <w:style w:type="character" w:customStyle="1" w:styleId="FooterChar">
    <w:name w:val="Footer Char"/>
    <w:link w:val="Footer"/>
    <w:uiPriority w:val="99"/>
    <w:rsid w:val="00D43C6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43C66"/>
    <w:rPr>
      <w:rFonts w:ascii="Tahoma" w:hAnsi="Tahoma" w:cs="Tahoma"/>
      <w:sz w:val="16"/>
      <w:szCs w:val="16"/>
    </w:rPr>
  </w:style>
  <w:style w:type="character" w:customStyle="1" w:styleId="BalloonTextChar">
    <w:name w:val="Balloon Text Char"/>
    <w:link w:val="BalloonText"/>
    <w:uiPriority w:val="99"/>
    <w:semiHidden/>
    <w:rsid w:val="00D43C66"/>
    <w:rPr>
      <w:rFonts w:ascii="Tahoma" w:eastAsia="Times New Roman" w:hAnsi="Tahoma" w:cs="Tahoma"/>
      <w:sz w:val="16"/>
      <w:szCs w:val="16"/>
    </w:rPr>
  </w:style>
  <w:style w:type="paragraph" w:styleId="BodyText">
    <w:name w:val="Body Text"/>
    <w:basedOn w:val="Normal"/>
    <w:link w:val="BodyTextChar"/>
    <w:uiPriority w:val="99"/>
    <w:semiHidden/>
    <w:unhideWhenUsed/>
    <w:rsid w:val="00E87F6E"/>
    <w:pPr>
      <w:spacing w:after="120"/>
    </w:pPr>
  </w:style>
  <w:style w:type="character" w:customStyle="1" w:styleId="BodyTextChar">
    <w:name w:val="Body Text Char"/>
    <w:link w:val="BodyText"/>
    <w:uiPriority w:val="99"/>
    <w:semiHidden/>
    <w:rsid w:val="00E87F6E"/>
    <w:rPr>
      <w:rFonts w:ascii="Times New Roman" w:eastAsia="Times New Roman" w:hAnsi="Times New Roman"/>
      <w:sz w:val="24"/>
      <w:szCs w:val="24"/>
    </w:rPr>
  </w:style>
  <w:style w:type="paragraph" w:styleId="ListParagraph">
    <w:name w:val="List Paragraph"/>
    <w:basedOn w:val="Normal"/>
    <w:uiPriority w:val="34"/>
    <w:qFormat/>
    <w:rsid w:val="00736511"/>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670286">
      <w:bodyDiv w:val="1"/>
      <w:marLeft w:val="0"/>
      <w:marRight w:val="0"/>
      <w:marTop w:val="0"/>
      <w:marBottom w:val="0"/>
      <w:divBdr>
        <w:top w:val="none" w:sz="0" w:space="0" w:color="auto"/>
        <w:left w:val="none" w:sz="0" w:space="0" w:color="auto"/>
        <w:bottom w:val="none" w:sz="0" w:space="0" w:color="auto"/>
        <w:right w:val="none" w:sz="0" w:space="0" w:color="auto"/>
      </w:divBdr>
    </w:div>
    <w:div w:id="1166439873">
      <w:bodyDiv w:val="1"/>
      <w:marLeft w:val="0"/>
      <w:marRight w:val="0"/>
      <w:marTop w:val="0"/>
      <w:marBottom w:val="0"/>
      <w:divBdr>
        <w:top w:val="none" w:sz="0" w:space="0" w:color="auto"/>
        <w:left w:val="none" w:sz="0" w:space="0" w:color="auto"/>
        <w:bottom w:val="none" w:sz="0" w:space="0" w:color="auto"/>
        <w:right w:val="none" w:sz="0" w:space="0" w:color="auto"/>
      </w:divBdr>
    </w:div>
    <w:div w:id="16262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B50C2D5668B2488E76439FBDC69E31" ma:contentTypeVersion="10" ma:contentTypeDescription="Create a new document." ma:contentTypeScope="" ma:versionID="d2b53c3de9d9819b01c5913441fdce74">
  <xsd:schema xmlns:xsd="http://www.w3.org/2001/XMLSchema" xmlns:xs="http://www.w3.org/2001/XMLSchema" xmlns:p="http://schemas.microsoft.com/office/2006/metadata/properties" xmlns:ns3="0a5b52b7-10ae-4748-bad4-1a40c4b59909" targetNamespace="http://schemas.microsoft.com/office/2006/metadata/properties" ma:root="true" ma:fieldsID="4ddccf169f11a7e7f32e23bf5b58dc12" ns3:_="">
    <xsd:import namespace="0a5b52b7-10ae-4748-bad4-1a40c4b599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b52b7-10ae-4748-bad4-1a40c4b5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D9A8C-C885-4A34-9AD0-DFB254C9F26B}">
  <ds:schemaRefs>
    <ds:schemaRef ds:uri="http://schemas.microsoft.com/sharepoint/v3/contenttype/forms"/>
  </ds:schemaRefs>
</ds:datastoreItem>
</file>

<file path=customXml/itemProps2.xml><?xml version="1.0" encoding="utf-8"?>
<ds:datastoreItem xmlns:ds="http://schemas.openxmlformats.org/officeDocument/2006/customXml" ds:itemID="{C82F0759-5BB5-4A4C-B51D-98A7FAEB250D}">
  <ds:schemaRefs>
    <ds:schemaRef ds:uri="http://schemas.openxmlformats.org/officeDocument/2006/bibliography"/>
  </ds:schemaRefs>
</ds:datastoreItem>
</file>

<file path=customXml/itemProps3.xml><?xml version="1.0" encoding="utf-8"?>
<ds:datastoreItem xmlns:ds="http://schemas.openxmlformats.org/officeDocument/2006/customXml" ds:itemID="{4736B56C-8209-4006-A5CE-F8BC86EA9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b52b7-10ae-4748-bad4-1a40c4b59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3000</Characters>
  <Application>Microsoft Office Word</Application>
  <DocSecurity>0</DocSecurity>
  <Lines>25</Lines>
  <Paragraphs>7</Paragraphs>
  <ScaleCrop>false</ScaleCrop>
  <Company>Southern Crescent Technical College</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sdouglas</dc:creator>
  <cp:keywords/>
  <cp:lastModifiedBy>Mercer, Brianna</cp:lastModifiedBy>
  <cp:revision>2</cp:revision>
  <cp:lastPrinted>2017-08-02T17:02:00Z</cp:lastPrinted>
  <dcterms:created xsi:type="dcterms:W3CDTF">2026-07-24T13:35:00Z</dcterms:created>
  <dcterms:modified xsi:type="dcterms:W3CDTF">2026-07-24T13:35:00Z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0x01010015B50C2D5668B2488E76439FBDC69E31</vt:lpwstr>
  </property>
  <property fmtid="{D5CDD505-2E9C-101B-9397-08002B2CF9AE}" pid="3" name="_activity">
    <vt:lpwstr/>
  </property>
</Properties>
</file>