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2A2B" w14:textId="77777777" w:rsidR="00DA25E3" w:rsidRDefault="00A41223" w:rsidP="00DA25E3">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C072957"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EBF">
        <w:rPr>
          <w:rStyle w:val="Strong"/>
          <w:rFonts w:ascii="Franklin Gothic Book" w:hAnsi="Franklin Gothic Book" w:cs="Arial"/>
          <w:color w:val="1F4E79"/>
          <w:sz w:val="28"/>
          <w:szCs w:val="28"/>
        </w:rPr>
        <w:t>MAINTENANCE TECHNICIAN</w:t>
      </w:r>
    </w:p>
    <w:p w14:paraId="77C8C307" w14:textId="77777777" w:rsidR="00B33869" w:rsidRDefault="007D033D" w:rsidP="00DA25E3">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(PART</w:t>
      </w:r>
      <w:r w:rsidR="00202EBF">
        <w:rPr>
          <w:rStyle w:val="Strong"/>
          <w:rFonts w:ascii="Franklin Gothic Book" w:hAnsi="Franklin Gothic Book" w:cs="Arial"/>
          <w:color w:val="1F4E79"/>
          <w:sz w:val="28"/>
          <w:szCs w:val="28"/>
        </w:rPr>
        <w:t xml:space="preserve"> TIME</w:t>
      </w:r>
      <w:r>
        <w:rPr>
          <w:rStyle w:val="Strong"/>
          <w:rFonts w:ascii="Franklin Gothic Book" w:hAnsi="Franklin Gothic Book" w:cs="Arial"/>
          <w:color w:val="1F4E79"/>
          <w:sz w:val="28"/>
          <w:szCs w:val="28"/>
        </w:rPr>
        <w:t>)</w:t>
      </w:r>
    </w:p>
    <w:p w14:paraId="672A6659" w14:textId="77777777" w:rsidR="00B33869" w:rsidRPr="000928BA" w:rsidRDefault="00B33869" w:rsidP="00DA25E3">
      <w:pPr>
        <w:rPr>
          <w:rStyle w:val="Strong"/>
          <w:rFonts w:ascii="Franklin Gothic Book" w:hAnsi="Franklin Gothic Book" w:cs="Arial"/>
          <w:color w:val="1F4E79"/>
          <w:sz w:val="20"/>
          <w:szCs w:val="20"/>
        </w:rPr>
      </w:pPr>
    </w:p>
    <w:p w14:paraId="635F7803" w14:textId="303B31F1" w:rsidR="00AA69AE" w:rsidRPr="002F38C0" w:rsidRDefault="00794D0C" w:rsidP="00202EBF">
      <w:pPr>
        <w:pStyle w:val="NoSpacing"/>
        <w:rPr>
          <w:rFonts w:ascii="Franklin Gothic Book" w:hAnsi="Franklin Gothic Book" w:cs="Arial"/>
          <w:b/>
          <w:bCs/>
          <w:color w:val="1F4E79"/>
          <w:sz w:val="28"/>
          <w:szCs w:val="28"/>
        </w:rPr>
      </w:pPr>
      <w:r>
        <w:rPr>
          <w:rStyle w:val="Strong"/>
          <w:rFonts w:ascii="Franklin Gothic Book" w:hAnsi="Franklin Gothic Book" w:cs="Arial"/>
          <w:color w:val="1F4E79" w:themeColor="accent5" w:themeShade="80"/>
          <w:sz w:val="28"/>
          <w:szCs w:val="28"/>
        </w:rPr>
        <w:t>Griffin Campus</w:t>
      </w:r>
    </w:p>
    <w:p w14:paraId="0A37501D" w14:textId="77777777" w:rsidR="00E90334" w:rsidRDefault="00E90334" w:rsidP="00D43C66">
      <w:pPr>
        <w:rPr>
          <w:rFonts w:ascii="Franklin Gothic Book" w:hAnsi="Franklin Gothic Book" w:cs="Arial"/>
          <w:b/>
          <w:bCs/>
          <w:sz w:val="20"/>
          <w:szCs w:val="20"/>
        </w:rPr>
      </w:pPr>
    </w:p>
    <w:p w14:paraId="24322311" w14:textId="77777777" w:rsidR="00EC07A9" w:rsidRPr="0055799E" w:rsidRDefault="00D43C66" w:rsidP="00D43C66">
      <w:pPr>
        <w:rPr>
          <w:rFonts w:ascii="Franklin Gothic Book" w:hAnsi="Franklin Gothic Book" w:cs="Arial"/>
          <w:b/>
          <w:bCs/>
          <w:color w:val="1F4E79"/>
          <w:sz w:val="20"/>
          <w:szCs w:val="20"/>
        </w:rPr>
      </w:pPr>
      <w:r w:rsidRPr="0055799E">
        <w:rPr>
          <w:rFonts w:ascii="Franklin Gothic Book" w:hAnsi="Franklin Gothic Book" w:cs="Arial"/>
          <w:b/>
          <w:bCs/>
          <w:color w:val="1F4E79"/>
          <w:sz w:val="20"/>
          <w:szCs w:val="20"/>
        </w:rPr>
        <w:t xml:space="preserve">MINIMUM QUALIFICATIONS: </w:t>
      </w:r>
    </w:p>
    <w:p w14:paraId="5DAB6C7B" w14:textId="77777777" w:rsidR="00B06AED" w:rsidRPr="002711C6" w:rsidRDefault="00B06AED" w:rsidP="00D43C66">
      <w:pPr>
        <w:rPr>
          <w:rFonts w:ascii="Franklin Gothic Book" w:hAnsi="Franklin Gothic Book" w:cs="Arial"/>
          <w:b/>
          <w:bCs/>
          <w:color w:val="1F4E79"/>
          <w:sz w:val="10"/>
          <w:szCs w:val="10"/>
        </w:rPr>
      </w:pPr>
    </w:p>
    <w:p w14:paraId="3CA519BC" w14:textId="77777777" w:rsidR="00202EBF" w:rsidRDefault="00202EBF" w:rsidP="005526A9">
      <w:pPr>
        <w:autoSpaceDE w:val="0"/>
        <w:autoSpaceDN w:val="0"/>
        <w:adjustRightInd w:val="0"/>
        <w:rPr>
          <w:rFonts w:ascii="Franklin Gothic Book" w:hAnsi="Franklin Gothic Book"/>
        </w:rPr>
      </w:pPr>
      <w:r w:rsidRPr="00202EBF">
        <w:rPr>
          <w:rFonts w:ascii="Franklin Gothic Book" w:hAnsi="Franklin Gothic Book"/>
        </w:rPr>
        <w:t xml:space="preserve">A high school </w:t>
      </w:r>
      <w:r w:rsidR="00102AB3">
        <w:rPr>
          <w:rFonts w:ascii="Franklin Gothic Book" w:hAnsi="Franklin Gothic Book"/>
        </w:rPr>
        <w:t>diploma</w:t>
      </w:r>
      <w:r w:rsidRPr="00202EBF">
        <w:rPr>
          <w:rFonts w:ascii="Franklin Gothic Book" w:hAnsi="Franklin Gothic Book"/>
        </w:rPr>
        <w:t xml:space="preserve"> or GED </w:t>
      </w:r>
    </w:p>
    <w:p w14:paraId="02EB378F" w14:textId="77777777" w:rsidR="008D7330" w:rsidRPr="0055799E" w:rsidRDefault="008D7330" w:rsidP="005526A9">
      <w:pPr>
        <w:autoSpaceDE w:val="0"/>
        <w:autoSpaceDN w:val="0"/>
        <w:adjustRightInd w:val="0"/>
        <w:rPr>
          <w:rFonts w:ascii="Franklin Gothic Medium" w:hAnsi="Franklin Gothic Medium" w:cs="Arial"/>
          <w:sz w:val="20"/>
          <w:szCs w:val="20"/>
        </w:rPr>
      </w:pPr>
    </w:p>
    <w:p w14:paraId="200BC01D" w14:textId="77777777" w:rsidR="00071209" w:rsidRPr="0055799E" w:rsidRDefault="00071209" w:rsidP="00071209">
      <w:pPr>
        <w:rPr>
          <w:rFonts w:ascii="Franklin Gothic Book" w:hAnsi="Franklin Gothic Book" w:cs="Arial"/>
          <w:b/>
          <w:bCs/>
          <w:color w:val="1F4E79"/>
          <w:sz w:val="20"/>
          <w:szCs w:val="20"/>
        </w:rPr>
      </w:pPr>
      <w:r w:rsidRPr="0055799E">
        <w:rPr>
          <w:rFonts w:ascii="Franklin Gothic Book" w:hAnsi="Franklin Gothic Book" w:cs="Arial"/>
          <w:b/>
          <w:bCs/>
          <w:color w:val="1F4E79"/>
          <w:sz w:val="20"/>
          <w:szCs w:val="20"/>
        </w:rPr>
        <w:t xml:space="preserve">PREFERRED QUALIFICATIONS: </w:t>
      </w:r>
    </w:p>
    <w:p w14:paraId="6A05A809" w14:textId="77777777" w:rsidR="00071209" w:rsidRPr="002711C6" w:rsidRDefault="00071209" w:rsidP="00071209">
      <w:pPr>
        <w:rPr>
          <w:rFonts w:ascii="Franklin Gothic Book" w:hAnsi="Franklin Gothic Book" w:cs="Arial"/>
          <w:b/>
          <w:bCs/>
          <w:color w:val="1F4E79"/>
          <w:sz w:val="10"/>
          <w:szCs w:val="10"/>
        </w:rPr>
      </w:pPr>
    </w:p>
    <w:p w14:paraId="6F595A49" w14:textId="77777777" w:rsidR="009037EC" w:rsidRPr="00202EBF" w:rsidRDefault="00A47395" w:rsidP="00D43C66">
      <w:pPr>
        <w:rPr>
          <w:rFonts w:ascii="Franklin Gothic Book" w:hAnsi="Franklin Gothic Book" w:cs="Arial"/>
          <w:color w:val="000000"/>
        </w:rPr>
      </w:pPr>
      <w:r>
        <w:rPr>
          <w:rFonts w:ascii="Franklin Gothic Book" w:hAnsi="Franklin Gothic Book" w:cs="Arial"/>
          <w:color w:val="000000"/>
        </w:rPr>
        <w:t>In addition to Minimum Qualifications, k</w:t>
      </w:r>
      <w:r w:rsidR="00202EBF" w:rsidRPr="00202EBF">
        <w:rPr>
          <w:rFonts w:ascii="Franklin Gothic Book" w:hAnsi="Franklin Gothic Book" w:cs="Arial"/>
          <w:color w:val="000000"/>
        </w:rPr>
        <w:t>nowledg</w:t>
      </w:r>
      <w:r w:rsidR="00202EBF">
        <w:rPr>
          <w:rFonts w:ascii="Franklin Gothic Book" w:hAnsi="Franklin Gothic Book" w:cs="Arial"/>
          <w:color w:val="000000"/>
        </w:rPr>
        <w:t xml:space="preserve">e of maintenance and repair; </w:t>
      </w:r>
      <w:r w:rsidR="009A1E7D">
        <w:rPr>
          <w:rFonts w:ascii="Franklin Gothic Book" w:hAnsi="Franklin Gothic Book" w:cs="Arial"/>
          <w:color w:val="000000"/>
        </w:rPr>
        <w:t xml:space="preserve">knowledge of </w:t>
      </w:r>
      <w:r w:rsidR="00202EBF" w:rsidRPr="00202EBF">
        <w:rPr>
          <w:rFonts w:ascii="Franklin Gothic Book" w:hAnsi="Franklin Gothic Book" w:cs="Arial"/>
          <w:color w:val="000000"/>
        </w:rPr>
        <w:t>welding, HVAC, carpentry,</w:t>
      </w:r>
      <w:r>
        <w:rPr>
          <w:rFonts w:ascii="Franklin Gothic Book" w:hAnsi="Franklin Gothic Book" w:cs="Arial"/>
          <w:color w:val="000000"/>
        </w:rPr>
        <w:t xml:space="preserve"> electricity, plumbing.</w:t>
      </w:r>
      <w:r w:rsidR="00202EBF" w:rsidRPr="00202EBF">
        <w:rPr>
          <w:rFonts w:ascii="Franklin Gothic Book" w:hAnsi="Franklin Gothic Book" w:cs="Arial"/>
          <w:color w:val="000000"/>
        </w:rPr>
        <w:t xml:space="preserve"> </w:t>
      </w:r>
      <w:r>
        <w:rPr>
          <w:rFonts w:ascii="Franklin Gothic Book" w:hAnsi="Franklin Gothic Book" w:cs="Arial"/>
          <w:color w:val="000000"/>
        </w:rPr>
        <w:t>K</w:t>
      </w:r>
      <w:r w:rsidR="009A1E7D">
        <w:rPr>
          <w:rFonts w:ascii="Franklin Gothic Book" w:hAnsi="Franklin Gothic Book" w:cs="Arial"/>
          <w:color w:val="000000"/>
        </w:rPr>
        <w:t xml:space="preserve">nowledge of </w:t>
      </w:r>
      <w:r w:rsidR="00202EBF" w:rsidRPr="00202EBF">
        <w:rPr>
          <w:rFonts w:ascii="Franklin Gothic Book" w:hAnsi="Franklin Gothic Book" w:cs="Arial"/>
          <w:color w:val="000000"/>
        </w:rPr>
        <w:t>to</w:t>
      </w:r>
      <w:r w:rsidR="00202EBF">
        <w:rPr>
          <w:rFonts w:ascii="Franklin Gothic Book" w:hAnsi="Franklin Gothic Book" w:cs="Arial"/>
          <w:color w:val="000000"/>
        </w:rPr>
        <w:t>ols, equipment and materials;</w:t>
      </w:r>
      <w:r w:rsidR="00202EBF" w:rsidRPr="00202EBF">
        <w:rPr>
          <w:rFonts w:ascii="Franklin Gothic Book" w:hAnsi="Franklin Gothic Book" w:cs="Arial"/>
          <w:color w:val="000000"/>
        </w:rPr>
        <w:t xml:space="preserve"> </w:t>
      </w:r>
      <w:r w:rsidR="009A1E7D">
        <w:rPr>
          <w:rFonts w:ascii="Franklin Gothic Book" w:hAnsi="Franklin Gothic Book" w:cs="Arial"/>
          <w:color w:val="000000"/>
        </w:rPr>
        <w:t xml:space="preserve">knowledge of </w:t>
      </w:r>
      <w:r w:rsidR="00202EBF" w:rsidRPr="00202EBF">
        <w:rPr>
          <w:rFonts w:ascii="Franklin Gothic Book" w:hAnsi="Franklin Gothic Book" w:cs="Arial"/>
          <w:color w:val="000000"/>
        </w:rPr>
        <w:t>facility repairs. Working skill in diagnosing maintenance and repair problems; working ability to repair facilities mechanical equipment systems; to read, interpret and apply construction plans, specifications and blueprints; to follow oral and written instructions. Ability to lift, push, and carry heavy items. Must have valid Georgia driver's license or work permit.</w:t>
      </w:r>
    </w:p>
    <w:p w14:paraId="5A39BBE3" w14:textId="77777777" w:rsidR="00202EBF" w:rsidRPr="0055799E" w:rsidRDefault="00202EBF" w:rsidP="00D43C66">
      <w:pPr>
        <w:rPr>
          <w:rFonts w:ascii="Franklin Gothic Book" w:hAnsi="Franklin Gothic Book" w:cs="Arial"/>
          <w:bCs/>
          <w:sz w:val="20"/>
          <w:szCs w:val="20"/>
        </w:rPr>
      </w:pPr>
    </w:p>
    <w:p w14:paraId="748158FE" w14:textId="77777777" w:rsidR="000730A4" w:rsidRPr="0055799E" w:rsidRDefault="00D43C66" w:rsidP="00D43C66">
      <w:pPr>
        <w:rPr>
          <w:rFonts w:ascii="Franklin Gothic Book" w:hAnsi="Franklin Gothic Book" w:cs="Arial"/>
          <w:color w:val="1F4E79"/>
          <w:sz w:val="20"/>
          <w:szCs w:val="20"/>
        </w:rPr>
      </w:pPr>
      <w:r w:rsidRPr="0055799E">
        <w:rPr>
          <w:rFonts w:ascii="Franklin Gothic Book" w:hAnsi="Franklin Gothic Book" w:cs="Arial"/>
          <w:b/>
          <w:bCs/>
          <w:color w:val="1F4E79"/>
          <w:sz w:val="20"/>
          <w:szCs w:val="20"/>
        </w:rPr>
        <w:t>RESPONSIBILITIES</w:t>
      </w:r>
      <w:r w:rsidRPr="0055799E">
        <w:rPr>
          <w:rFonts w:ascii="Franklin Gothic Book" w:hAnsi="Franklin Gothic Book" w:cs="Arial"/>
          <w:color w:val="1F4E79"/>
          <w:sz w:val="20"/>
          <w:szCs w:val="20"/>
        </w:rPr>
        <w:t xml:space="preserve">: </w:t>
      </w:r>
    </w:p>
    <w:p w14:paraId="41C8F396" w14:textId="77777777" w:rsidR="000730A4" w:rsidRPr="002711C6" w:rsidRDefault="000730A4" w:rsidP="00D43C66">
      <w:pPr>
        <w:rPr>
          <w:rFonts w:ascii="Franklin Gothic Medium" w:hAnsi="Franklin Gothic Medium" w:cs="Arial"/>
          <w:sz w:val="10"/>
          <w:szCs w:val="10"/>
        </w:rPr>
      </w:pPr>
    </w:p>
    <w:p w14:paraId="1EFEAF67" w14:textId="77777777" w:rsidR="00CF2AE5" w:rsidRPr="00414DAD" w:rsidRDefault="00202EBF" w:rsidP="009037EC">
      <w:pPr>
        <w:rPr>
          <w:rFonts w:ascii="Franklin Gothic Book" w:hAnsi="Franklin Gothic Book"/>
        </w:rPr>
      </w:pPr>
      <w:r w:rsidRPr="00414DAD">
        <w:rPr>
          <w:rFonts w:ascii="Franklin Gothic Book" w:hAnsi="Franklin Gothic Book"/>
        </w:rPr>
        <w:t>The Maintenance Technician is responsible for performing skilled and semi-skilled work associated with the maintenance and repair of the college’s facilities and grounds</w:t>
      </w:r>
      <w:r w:rsidR="008D7330">
        <w:rPr>
          <w:rFonts w:ascii="Franklin Gothic Book" w:hAnsi="Franklin Gothic Book"/>
        </w:rPr>
        <w:t>.</w:t>
      </w:r>
      <w:r w:rsidRPr="00414DAD">
        <w:rPr>
          <w:rFonts w:ascii="Franklin Gothic Book" w:hAnsi="Franklin Gothic Book"/>
        </w:rPr>
        <w:t xml:space="preserve"> Assists with renovation projects as assigned; Assists with carpentry projects; Participates in the repair and maintenance of college equipment and vehicles; Participates in grounds maintenance activities, including </w:t>
      </w:r>
      <w:r w:rsidR="008D7330">
        <w:rPr>
          <w:rFonts w:ascii="Franklin Gothic Book" w:hAnsi="Franklin Gothic Book"/>
        </w:rPr>
        <w:t xml:space="preserve">pressure and window washing, trash removal. </w:t>
      </w:r>
      <w:r w:rsidRPr="00414DAD">
        <w:rPr>
          <w:rFonts w:ascii="Franklin Gothic Book" w:hAnsi="Franklin Gothic Book"/>
        </w:rPr>
        <w:t>Uses and maintains a variety of tools, materials and equipment; Responds to emergency requests for repairs.</w:t>
      </w:r>
    </w:p>
    <w:p w14:paraId="72A3D3EC" w14:textId="77777777" w:rsidR="00202EBF" w:rsidRPr="0055799E" w:rsidRDefault="00202EBF" w:rsidP="009037EC">
      <w:pPr>
        <w:rPr>
          <w:rFonts w:ascii="Franklin Gothic Book" w:hAnsi="Franklin Gothic Book" w:cs="Arial"/>
          <w:bCs/>
          <w:sz w:val="20"/>
          <w:szCs w:val="20"/>
        </w:rPr>
      </w:pPr>
    </w:p>
    <w:p w14:paraId="52A7BBC0" w14:textId="77777777" w:rsidR="00CF2AE5" w:rsidRPr="0055799E" w:rsidRDefault="00DE1DB6" w:rsidP="00CF2AE5">
      <w:pPr>
        <w:rPr>
          <w:rFonts w:ascii="Franklin Gothic Book" w:hAnsi="Franklin Gothic Book" w:cs="Arial"/>
          <w:color w:val="1F4E79"/>
          <w:sz w:val="20"/>
          <w:szCs w:val="20"/>
        </w:rPr>
      </w:pPr>
      <w:r w:rsidRPr="0055799E">
        <w:rPr>
          <w:rFonts w:ascii="Franklin Gothic Book" w:hAnsi="Franklin Gothic Book" w:cs="Arial"/>
          <w:b/>
          <w:bCs/>
          <w:color w:val="1F4E79"/>
          <w:sz w:val="20"/>
          <w:szCs w:val="20"/>
        </w:rPr>
        <w:t>COMPE</w:t>
      </w:r>
      <w:r w:rsidR="00CF2AE5" w:rsidRPr="0055799E">
        <w:rPr>
          <w:rFonts w:ascii="Franklin Gothic Book" w:hAnsi="Franklin Gothic Book" w:cs="Arial"/>
          <w:b/>
          <w:bCs/>
          <w:color w:val="1F4E79"/>
          <w:sz w:val="20"/>
          <w:szCs w:val="20"/>
        </w:rPr>
        <w:t>TENCIES</w:t>
      </w:r>
      <w:r w:rsidR="00CF2AE5" w:rsidRPr="0055799E">
        <w:rPr>
          <w:rFonts w:ascii="Franklin Gothic Book" w:hAnsi="Franklin Gothic Book" w:cs="Arial"/>
          <w:color w:val="1F4E79"/>
          <w:sz w:val="20"/>
          <w:szCs w:val="20"/>
        </w:rPr>
        <w:t xml:space="preserve">: </w:t>
      </w:r>
    </w:p>
    <w:p w14:paraId="0D0B940D" w14:textId="77777777" w:rsidR="00CF2AE5" w:rsidRPr="002711C6" w:rsidRDefault="00CF2AE5" w:rsidP="00CF2AE5">
      <w:pPr>
        <w:rPr>
          <w:rFonts w:ascii="Franklin Gothic Medium" w:hAnsi="Franklin Gothic Medium" w:cs="Arial"/>
          <w:sz w:val="10"/>
          <w:szCs w:val="10"/>
        </w:rPr>
      </w:pPr>
    </w:p>
    <w:p w14:paraId="1DB24FA2" w14:textId="77777777" w:rsidR="00202EBF" w:rsidRDefault="00202EBF" w:rsidP="005B6674">
      <w:pPr>
        <w:rPr>
          <w:rFonts w:ascii="Franklin Gothic Book" w:hAnsi="Franklin Gothic Book"/>
        </w:rPr>
      </w:pPr>
      <w:r w:rsidRPr="00202EBF">
        <w:rPr>
          <w:rFonts w:ascii="Franklin Gothic Book" w:hAnsi="Franklin Gothic Book"/>
        </w:rPr>
        <w:t xml:space="preserve">Knowledge of the tools, equipment, materials and practices of building and grounds maintenance. Knowledge of safety policies and procedures. Knowledge of plumbing, electrical and HVAC system maintenance and repair. Skill in the operation of computers and </w:t>
      </w:r>
      <w:proofErr w:type="gramStart"/>
      <w:r w:rsidRPr="00202EBF">
        <w:rPr>
          <w:rFonts w:ascii="Franklin Gothic Book" w:hAnsi="Franklin Gothic Book"/>
        </w:rPr>
        <w:t>job related</w:t>
      </w:r>
      <w:proofErr w:type="gramEnd"/>
      <w:r w:rsidRPr="00202EBF">
        <w:rPr>
          <w:rFonts w:ascii="Franklin Gothic Book" w:hAnsi="Franklin Gothic Book"/>
        </w:rPr>
        <w:t xml:space="preserve"> software programs. Skill in interpersonal relations and in dealing with the public</w:t>
      </w:r>
      <w:r w:rsidR="0055799E">
        <w:rPr>
          <w:rFonts w:ascii="Franklin Gothic Book" w:hAnsi="Franklin Gothic Book"/>
        </w:rPr>
        <w:t>.</w:t>
      </w:r>
      <w:r w:rsidRPr="00202EBF">
        <w:rPr>
          <w:rFonts w:ascii="Franklin Gothic Book" w:hAnsi="Franklin Gothic Book"/>
        </w:rPr>
        <w:t xml:space="preserve"> Oral and written communication skills. Ability to lift, push and carry heavy items. </w:t>
      </w:r>
    </w:p>
    <w:p w14:paraId="0E27B00A" w14:textId="77777777" w:rsidR="008D7330" w:rsidRDefault="008D7330" w:rsidP="005B6674">
      <w:pPr>
        <w:rPr>
          <w:rFonts w:ascii="Franklin Gothic Book" w:hAnsi="Franklin Gothic Book" w:cs="Arial"/>
          <w:b/>
          <w:color w:val="1F4E79"/>
          <w:sz w:val="20"/>
          <w:szCs w:val="20"/>
        </w:rPr>
      </w:pPr>
    </w:p>
    <w:p w14:paraId="60061E4C" w14:textId="77777777" w:rsidR="008D7330" w:rsidRPr="0055799E" w:rsidRDefault="008D7330" w:rsidP="005B6674">
      <w:pPr>
        <w:rPr>
          <w:rFonts w:ascii="Franklin Gothic Book" w:hAnsi="Franklin Gothic Book" w:cs="Arial"/>
          <w:b/>
          <w:color w:val="1F4E79"/>
          <w:sz w:val="20"/>
          <w:szCs w:val="20"/>
        </w:rPr>
      </w:pPr>
    </w:p>
    <w:p w14:paraId="02E855C1" w14:textId="77777777" w:rsidR="00594E9E" w:rsidRPr="0055799E" w:rsidRDefault="00895B28" w:rsidP="005B6674">
      <w:pPr>
        <w:rPr>
          <w:rFonts w:ascii="Franklin Gothic Book" w:hAnsi="Franklin Gothic Book" w:cs="Arial"/>
          <w:color w:val="1F4E79"/>
          <w:sz w:val="20"/>
          <w:szCs w:val="20"/>
        </w:rPr>
      </w:pPr>
      <w:r w:rsidRPr="0055799E">
        <w:rPr>
          <w:rFonts w:ascii="Franklin Gothic Book" w:hAnsi="Franklin Gothic Book" w:cs="Arial"/>
          <w:b/>
          <w:color w:val="1F4E79"/>
          <w:sz w:val="20"/>
          <w:szCs w:val="20"/>
        </w:rPr>
        <w:t>SALARY</w:t>
      </w:r>
      <w:r w:rsidRPr="0055799E">
        <w:rPr>
          <w:rFonts w:ascii="Franklin Gothic Book" w:hAnsi="Franklin Gothic Book" w:cs="Arial"/>
          <w:b/>
          <w:bCs/>
          <w:color w:val="1F4E79"/>
          <w:sz w:val="20"/>
          <w:szCs w:val="20"/>
        </w:rPr>
        <w:t xml:space="preserve">: </w:t>
      </w:r>
      <w:r w:rsidRPr="0055799E">
        <w:rPr>
          <w:rFonts w:ascii="Franklin Gothic Book" w:hAnsi="Franklin Gothic Book" w:cs="Arial"/>
          <w:color w:val="1F4E79"/>
          <w:sz w:val="20"/>
          <w:szCs w:val="20"/>
        </w:rPr>
        <w:t xml:space="preserve"> </w:t>
      </w:r>
    </w:p>
    <w:p w14:paraId="44EAFD9C" w14:textId="77777777" w:rsidR="00B06AED" w:rsidRPr="002711C6" w:rsidRDefault="00B06AED" w:rsidP="00895B28">
      <w:pPr>
        <w:rPr>
          <w:rFonts w:ascii="Franklin Gothic Book" w:hAnsi="Franklin Gothic Book" w:cs="Arial"/>
          <w:color w:val="1F4E79"/>
          <w:sz w:val="10"/>
          <w:szCs w:val="10"/>
        </w:rPr>
      </w:pPr>
    </w:p>
    <w:p w14:paraId="260B979E" w14:textId="77777777" w:rsidR="000250C5" w:rsidRPr="000250C5" w:rsidRDefault="000250C5" w:rsidP="000250C5">
      <w:pPr>
        <w:spacing w:before="100" w:beforeAutospacing="1" w:after="100" w:afterAutospacing="1"/>
        <w:rPr>
          <w:rFonts w:ascii="Franklin Gothic Book" w:hAnsi="Franklin Gothic Book"/>
          <w:color w:val="000000"/>
        </w:rPr>
      </w:pPr>
      <w:r w:rsidRPr="000250C5">
        <w:rPr>
          <w:rFonts w:ascii="Franklin Gothic Book" w:hAnsi="Franklin Gothic Book"/>
          <w:color w:val="000000"/>
        </w:rPr>
        <w:t>This is a part-time position without insurance benefits; work hours will not exceed 29 per week. Hourly rate is commensurate with education and work experience.</w:t>
      </w:r>
    </w:p>
    <w:p w14:paraId="6D31A760" w14:textId="7CD7F616" w:rsidR="002D4AC3" w:rsidRDefault="002F38C0" w:rsidP="000250C5">
      <w:pPr>
        <w:spacing w:before="100" w:beforeAutospacing="1" w:after="100" w:afterAutospacing="1"/>
        <w:rPr>
          <w:color w:val="000000"/>
          <w:sz w:val="27"/>
          <w:szCs w:val="27"/>
        </w:rPr>
      </w:pPr>
      <w:r w:rsidRPr="0055799E">
        <w:rPr>
          <w:rFonts w:ascii="Franklin Gothic Book" w:hAnsi="Franklin Gothic Book" w:cs="Arial"/>
          <w:b/>
          <w:color w:val="1F4E79"/>
          <w:sz w:val="20"/>
          <w:szCs w:val="20"/>
        </w:rPr>
        <w:t>S</w:t>
      </w:r>
      <w:r>
        <w:rPr>
          <w:rFonts w:ascii="Franklin Gothic Book" w:hAnsi="Franklin Gothic Book" w:cs="Arial"/>
          <w:b/>
          <w:color w:val="1F4E79"/>
          <w:sz w:val="20"/>
          <w:szCs w:val="20"/>
        </w:rPr>
        <w:t>PECIAL NOTES:</w:t>
      </w:r>
    </w:p>
    <w:p w14:paraId="04B63465" w14:textId="77777777" w:rsidR="000250C5" w:rsidRPr="000250C5" w:rsidRDefault="000250C5" w:rsidP="000250C5">
      <w:pPr>
        <w:spacing w:before="100" w:beforeAutospacing="1" w:after="100" w:afterAutospacing="1"/>
        <w:rPr>
          <w:rFonts w:ascii="Franklin Gothic Book" w:hAnsi="Franklin Gothic Book"/>
          <w:color w:val="000000"/>
        </w:rPr>
      </w:pPr>
      <w:r w:rsidRPr="000250C5">
        <w:rPr>
          <w:rFonts w:ascii="Franklin Gothic Book" w:hAnsi="Franklin Gothic Book"/>
          <w:color w:val="000000"/>
        </w:rPr>
        <w:t>It shall be a condition of employment to submit to a background investigation. Offers of employment shall be conditional pending the result of the background investigation.</w:t>
      </w:r>
    </w:p>
    <w:p w14:paraId="5D04C10F" w14:textId="77777777" w:rsidR="000250C5" w:rsidRPr="000250C5" w:rsidRDefault="000250C5" w:rsidP="000250C5">
      <w:pPr>
        <w:spacing w:before="100" w:beforeAutospacing="1" w:after="100" w:afterAutospacing="1"/>
        <w:rPr>
          <w:rFonts w:ascii="Franklin Gothic Book" w:hAnsi="Franklin Gothic Book"/>
          <w:color w:val="000000"/>
        </w:rPr>
      </w:pPr>
      <w:r w:rsidRPr="000250C5">
        <w:rPr>
          <w:rFonts w:ascii="Franklin Gothic Book" w:hAnsi="Franklin Gothic Book"/>
          <w:color w:val="000000"/>
        </w:rPr>
        <w:t>Federal Law requires ID and eligibility verification prior to employment.</w:t>
      </w:r>
    </w:p>
    <w:p w14:paraId="1A6F4966" w14:textId="77777777" w:rsidR="000250C5" w:rsidRPr="000250C5" w:rsidRDefault="000250C5" w:rsidP="000250C5">
      <w:pPr>
        <w:spacing w:before="100" w:beforeAutospacing="1" w:after="100" w:afterAutospacing="1"/>
        <w:rPr>
          <w:rFonts w:ascii="Franklin Gothic Book" w:hAnsi="Franklin Gothic Book"/>
          <w:color w:val="000000"/>
        </w:rPr>
      </w:pPr>
      <w:r w:rsidRPr="000250C5">
        <w:rPr>
          <w:rFonts w:ascii="Franklin Gothic Book" w:hAnsi="Franklin Gothic Book"/>
          <w:color w:val="000000"/>
        </w:rPr>
        <w:t>All male U.S. citizens, and male aliens living in the U.S., who are ages 18 through 25, are required to register for the military draft and must present proof of Selective Service Registration upon employment.</w:t>
      </w:r>
    </w:p>
    <w:p w14:paraId="3A5F8594" w14:textId="77777777" w:rsidR="000250C5" w:rsidRPr="000250C5" w:rsidRDefault="000250C5" w:rsidP="000250C5">
      <w:pPr>
        <w:spacing w:before="100" w:beforeAutospacing="1" w:after="100" w:afterAutospacing="1"/>
        <w:rPr>
          <w:rFonts w:ascii="Franklin Gothic Book" w:hAnsi="Franklin Gothic Book"/>
          <w:color w:val="000000"/>
        </w:rPr>
      </w:pPr>
      <w:r w:rsidRPr="000250C5">
        <w:rPr>
          <w:rFonts w:ascii="Franklin Gothic Book" w:hAnsi="Franklin Gothic Book"/>
          <w:color w:val="000000"/>
        </w:rPr>
        <w:t>Applicants who need special assistance may request assistance by phoning (770) 229-3454.</w:t>
      </w:r>
    </w:p>
    <w:p w14:paraId="7D944917" w14:textId="5DDFA22E" w:rsidR="000250C5" w:rsidRDefault="000250C5" w:rsidP="000250C5">
      <w:pPr>
        <w:spacing w:before="100" w:beforeAutospacing="1" w:after="100" w:afterAutospacing="1"/>
        <w:rPr>
          <w:rFonts w:ascii="Franklin Gothic Book" w:hAnsi="Franklin Gothic Book"/>
          <w:color w:val="000000"/>
        </w:rPr>
      </w:pPr>
      <w:r w:rsidRPr="000250C5">
        <w:rPr>
          <w:rFonts w:ascii="Franklin Gothic Book" w:hAnsi="Franklin Gothic Book"/>
          <w:color w:val="000000"/>
        </w:rPr>
        <w:lastRenderedPageBreak/>
        <w:t>Applicants scheduled for interviews will be notified of the status of the position. The candidate selected for this position must successfully complete a criminal background investigation and motor vehicle screening.</w:t>
      </w:r>
    </w:p>
    <w:p w14:paraId="675DA9A2" w14:textId="0F418D69" w:rsidR="002F38C0" w:rsidRDefault="002F38C0" w:rsidP="000250C5">
      <w:pPr>
        <w:spacing w:before="100" w:beforeAutospacing="1" w:after="100" w:afterAutospacing="1"/>
        <w:rPr>
          <w:rFonts w:ascii="Franklin Gothic Book" w:hAnsi="Franklin Gothic Book"/>
          <w:color w:val="000000"/>
        </w:rPr>
      </w:pPr>
    </w:p>
    <w:p w14:paraId="60DABBA6" w14:textId="425DCC96" w:rsidR="002F38C0" w:rsidRDefault="002F38C0" w:rsidP="000250C5">
      <w:pPr>
        <w:spacing w:before="100" w:beforeAutospacing="1" w:after="100" w:afterAutospacing="1"/>
        <w:rPr>
          <w:rFonts w:ascii="Franklin Gothic Book" w:hAnsi="Franklin Gothic Book"/>
          <w:color w:val="000000"/>
        </w:rPr>
      </w:pPr>
    </w:p>
    <w:p w14:paraId="237E64F2" w14:textId="77777777" w:rsidR="002F38C0" w:rsidRPr="000250C5" w:rsidRDefault="002F38C0" w:rsidP="000250C5">
      <w:pPr>
        <w:spacing w:before="100" w:beforeAutospacing="1" w:after="100" w:afterAutospacing="1"/>
        <w:rPr>
          <w:rFonts w:ascii="Franklin Gothic Book" w:hAnsi="Franklin Gothic Book"/>
          <w:color w:val="000000"/>
        </w:rPr>
      </w:pPr>
    </w:p>
    <w:p w14:paraId="3CC4FEC0" w14:textId="77777777" w:rsidR="000250C5" w:rsidRPr="000250C5" w:rsidRDefault="000250C5" w:rsidP="000250C5">
      <w:pPr>
        <w:spacing w:before="100" w:beforeAutospacing="1" w:after="100" w:afterAutospacing="1"/>
        <w:rPr>
          <w:rFonts w:ascii="Franklin Gothic Book" w:hAnsi="Franklin Gothic Book"/>
          <w:color w:val="000000"/>
          <w:sz w:val="20"/>
          <w:szCs w:val="20"/>
        </w:rPr>
      </w:pPr>
      <w:r w:rsidRPr="000250C5">
        <w:rPr>
          <w:rFonts w:ascii="Franklin Gothic Book" w:hAnsi="Franklin Gothic Book"/>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286B6585" w14:textId="77777777" w:rsidR="000250C5" w:rsidRDefault="000250C5" w:rsidP="007D033D">
      <w:pPr>
        <w:jc w:val="both"/>
        <w:rPr>
          <w:rFonts w:ascii="Franklin Gothic Book" w:hAnsi="Franklin Gothic Book" w:cs="Arial"/>
        </w:rPr>
      </w:pPr>
    </w:p>
    <w:p w14:paraId="409C540F" w14:textId="77777777" w:rsidR="000250C5" w:rsidRDefault="000250C5" w:rsidP="007D033D">
      <w:pPr>
        <w:jc w:val="both"/>
        <w:rPr>
          <w:rFonts w:ascii="Franklin Gothic Book" w:hAnsi="Franklin Gothic Book" w:cs="Arial"/>
        </w:rPr>
      </w:pPr>
    </w:p>
    <w:sectPr w:rsidR="000250C5"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F446E1" w:rsidRDefault="00F446E1" w:rsidP="00D43C66">
      <w:r>
        <w:separator/>
      </w:r>
    </w:p>
  </w:endnote>
  <w:endnote w:type="continuationSeparator" w:id="0">
    <w:p w14:paraId="049F31CB" w14:textId="77777777" w:rsidR="00F446E1" w:rsidRDefault="00F446E1"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4101652C"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F446E1" w:rsidRDefault="00F446E1" w:rsidP="00D43C66">
      <w:r>
        <w:separator/>
      </w:r>
    </w:p>
  </w:footnote>
  <w:footnote w:type="continuationSeparator" w:id="0">
    <w:p w14:paraId="62486C05" w14:textId="77777777" w:rsidR="00F446E1" w:rsidRDefault="00F446E1"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250C5"/>
    <w:rsid w:val="00041EBF"/>
    <w:rsid w:val="00071209"/>
    <w:rsid w:val="000730A4"/>
    <w:rsid w:val="00083D03"/>
    <w:rsid w:val="000928BA"/>
    <w:rsid w:val="000C6864"/>
    <w:rsid w:val="000D634C"/>
    <w:rsid w:val="000E225D"/>
    <w:rsid w:val="00102AB3"/>
    <w:rsid w:val="00103839"/>
    <w:rsid w:val="001A4BA8"/>
    <w:rsid w:val="00202EBF"/>
    <w:rsid w:val="00225E13"/>
    <w:rsid w:val="00244705"/>
    <w:rsid w:val="002711C6"/>
    <w:rsid w:val="002A5198"/>
    <w:rsid w:val="002D4AC3"/>
    <w:rsid w:val="002F38C0"/>
    <w:rsid w:val="003427F9"/>
    <w:rsid w:val="00367F7F"/>
    <w:rsid w:val="00373CF6"/>
    <w:rsid w:val="003A0A9F"/>
    <w:rsid w:val="003A2F4A"/>
    <w:rsid w:val="003D63C2"/>
    <w:rsid w:val="00404D7C"/>
    <w:rsid w:val="004144AA"/>
    <w:rsid w:val="00414DAD"/>
    <w:rsid w:val="004529B1"/>
    <w:rsid w:val="004631B4"/>
    <w:rsid w:val="004D5895"/>
    <w:rsid w:val="004D5ED5"/>
    <w:rsid w:val="004F47F5"/>
    <w:rsid w:val="00500878"/>
    <w:rsid w:val="00527C92"/>
    <w:rsid w:val="005526A9"/>
    <w:rsid w:val="005536CB"/>
    <w:rsid w:val="0055799E"/>
    <w:rsid w:val="00594E9E"/>
    <w:rsid w:val="005B6674"/>
    <w:rsid w:val="005B77D3"/>
    <w:rsid w:val="005C6200"/>
    <w:rsid w:val="0067386F"/>
    <w:rsid w:val="006A4D55"/>
    <w:rsid w:val="006C2DC7"/>
    <w:rsid w:val="00712029"/>
    <w:rsid w:val="0073482F"/>
    <w:rsid w:val="0077659E"/>
    <w:rsid w:val="00794D0C"/>
    <w:rsid w:val="007A4BED"/>
    <w:rsid w:val="007A7204"/>
    <w:rsid w:val="007C0855"/>
    <w:rsid w:val="007C1475"/>
    <w:rsid w:val="007C5481"/>
    <w:rsid w:val="007D033D"/>
    <w:rsid w:val="007F4B9C"/>
    <w:rsid w:val="00825CEE"/>
    <w:rsid w:val="00861F8E"/>
    <w:rsid w:val="008739D7"/>
    <w:rsid w:val="00874F87"/>
    <w:rsid w:val="0089046D"/>
    <w:rsid w:val="00895B28"/>
    <w:rsid w:val="008C2F73"/>
    <w:rsid w:val="008D7330"/>
    <w:rsid w:val="008F2BA2"/>
    <w:rsid w:val="009037EC"/>
    <w:rsid w:val="0091022D"/>
    <w:rsid w:val="00934BE8"/>
    <w:rsid w:val="00967976"/>
    <w:rsid w:val="009A1E7D"/>
    <w:rsid w:val="009C265E"/>
    <w:rsid w:val="009E7D61"/>
    <w:rsid w:val="00A013A8"/>
    <w:rsid w:val="00A06829"/>
    <w:rsid w:val="00A12D22"/>
    <w:rsid w:val="00A2453E"/>
    <w:rsid w:val="00A41223"/>
    <w:rsid w:val="00A47395"/>
    <w:rsid w:val="00A56392"/>
    <w:rsid w:val="00A577DA"/>
    <w:rsid w:val="00A66BD9"/>
    <w:rsid w:val="00A854B5"/>
    <w:rsid w:val="00AA69AE"/>
    <w:rsid w:val="00AC2DB2"/>
    <w:rsid w:val="00AD0E27"/>
    <w:rsid w:val="00AE5250"/>
    <w:rsid w:val="00AF5E3B"/>
    <w:rsid w:val="00AF625B"/>
    <w:rsid w:val="00B06AED"/>
    <w:rsid w:val="00B33869"/>
    <w:rsid w:val="00BB1388"/>
    <w:rsid w:val="00BC063A"/>
    <w:rsid w:val="00BD2C0E"/>
    <w:rsid w:val="00BE0D59"/>
    <w:rsid w:val="00C436DB"/>
    <w:rsid w:val="00C57DA3"/>
    <w:rsid w:val="00C70B4C"/>
    <w:rsid w:val="00CF2AE5"/>
    <w:rsid w:val="00CF5B8F"/>
    <w:rsid w:val="00D00146"/>
    <w:rsid w:val="00D1363E"/>
    <w:rsid w:val="00D42F5D"/>
    <w:rsid w:val="00D43C66"/>
    <w:rsid w:val="00D87E4E"/>
    <w:rsid w:val="00DA25E3"/>
    <w:rsid w:val="00DC36AC"/>
    <w:rsid w:val="00DE1DB6"/>
    <w:rsid w:val="00DE38F0"/>
    <w:rsid w:val="00E03D1A"/>
    <w:rsid w:val="00E075FD"/>
    <w:rsid w:val="00E43580"/>
    <w:rsid w:val="00E4564F"/>
    <w:rsid w:val="00E5127E"/>
    <w:rsid w:val="00E839E9"/>
    <w:rsid w:val="00E87F6E"/>
    <w:rsid w:val="00E90334"/>
    <w:rsid w:val="00EA6A40"/>
    <w:rsid w:val="00EC07A9"/>
    <w:rsid w:val="00EC1F1A"/>
    <w:rsid w:val="00F446E1"/>
    <w:rsid w:val="0C0D500D"/>
    <w:rsid w:val="0CF2CCDE"/>
    <w:rsid w:val="1D9FC33F"/>
    <w:rsid w:val="4C26A219"/>
    <w:rsid w:val="50921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A6E4"/>
  <w15:chartTrackingRefBased/>
  <w15:docId w15:val="{8927FE02-3231-4DDB-AABC-E5188FA8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E38F0"/>
    <w:pPr>
      <w:keepNext/>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Heading1Char">
    <w:name w:val="Heading 1 Char"/>
    <w:link w:val="Heading1"/>
    <w:rsid w:val="00DE38F0"/>
    <w:rPr>
      <w:rFonts w:ascii="Arial" w:eastAsia="Times New Roman"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686492301">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317799673">
      <w:bodyDiv w:val="1"/>
      <w:marLeft w:val="0"/>
      <w:marRight w:val="0"/>
      <w:marTop w:val="0"/>
      <w:marBottom w:val="0"/>
      <w:divBdr>
        <w:top w:val="none" w:sz="0" w:space="0" w:color="auto"/>
        <w:left w:val="none" w:sz="0" w:space="0" w:color="auto"/>
        <w:bottom w:val="none" w:sz="0" w:space="0" w:color="auto"/>
        <w:right w:val="none" w:sz="0" w:space="0" w:color="auto"/>
      </w:divBdr>
    </w:div>
    <w:div w:id="155230538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50E69-4B3B-4917-B84A-705DE97A0FF4}">
  <ds:schemaRefs>
    <ds:schemaRef ds:uri="http://schemas.openxmlformats.org/officeDocument/2006/bibliography"/>
  </ds:schemaRefs>
</ds:datastoreItem>
</file>

<file path=customXml/itemProps2.xml><?xml version="1.0" encoding="utf-8"?>
<ds:datastoreItem xmlns:ds="http://schemas.openxmlformats.org/officeDocument/2006/customXml" ds:itemID="{67364F37-C3C2-4683-82F8-FA7F400A58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a5b52b7-10ae-4748-bad4-1a40c4b59909"/>
    <ds:schemaRef ds:uri="http://www.w3.org/XML/1998/namespace"/>
    <ds:schemaRef ds:uri="http://purl.org/dc/dcmitype/"/>
  </ds:schemaRefs>
</ds:datastoreItem>
</file>

<file path=customXml/itemProps3.xml><?xml version="1.0" encoding="utf-8"?>
<ds:datastoreItem xmlns:ds="http://schemas.openxmlformats.org/officeDocument/2006/customXml" ds:itemID="{C89DF95F-A825-45B6-A6B2-BEA7301E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98259-EB60-4689-9DE1-48F7B1F08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2017-10-06T02:08:00Z</cp:lastPrinted>
  <dcterms:created xsi:type="dcterms:W3CDTF">2025-12-10T13:18:00Z</dcterms:created>
  <dcterms:modified xsi:type="dcterms:W3CDTF">2025-12-10T13:18:00Z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