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486B7A" w:rsidRDefault="00D578AE" w:rsidP="00586E81">
      <w:pPr>
        <w:jc w:val="center"/>
        <w:rPr>
          <w:rFonts w:ascii="Arial" w:hAnsi="Arial" w:cs="Arial"/>
          <w:sz w:val="22"/>
          <w:szCs w:val="22"/>
        </w:rPr>
      </w:pPr>
      <w:r w:rsidRPr="00486B7A">
        <w:rPr>
          <w:rFonts w:ascii="Arial" w:hAnsi="Arial" w:cs="Arial"/>
          <w:b/>
          <w:bCs/>
          <w:noProof/>
          <w:color w:val="FF0000"/>
          <w:sz w:val="22"/>
          <w:szCs w:val="22"/>
        </w:rPr>
        <w:drawing>
          <wp:inline distT="0" distB="0" distL="0" distR="0">
            <wp:extent cx="1905000" cy="1287780"/>
            <wp:effectExtent l="0" t="0" r="0" b="7620"/>
            <wp:docPr id="8" name="Picture 8" descr="C:\Users\erin.layton\Pictures\Logos Branding\WGTC-logo-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layton\Pictures\Logos Branding\WGTC-logo-with-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287780"/>
                    </a:xfrm>
                    <a:prstGeom prst="rect">
                      <a:avLst/>
                    </a:prstGeom>
                    <a:noFill/>
                    <a:ln>
                      <a:noFill/>
                    </a:ln>
                  </pic:spPr>
                </pic:pic>
              </a:graphicData>
            </a:graphic>
          </wp:inline>
        </w:drawing>
      </w:r>
    </w:p>
    <w:p w:rsidR="00D578AE" w:rsidRPr="00450922" w:rsidRDefault="00D578AE" w:rsidP="00D578AE">
      <w:pPr>
        <w:jc w:val="center"/>
        <w:rPr>
          <w:rFonts w:ascii="Arial" w:hAnsi="Arial" w:cs="Arial"/>
          <w:b/>
          <w:bCs/>
          <w:sz w:val="22"/>
          <w:szCs w:val="22"/>
        </w:rPr>
      </w:pPr>
    </w:p>
    <w:p w:rsidR="005A2BF8" w:rsidRPr="00486B7A" w:rsidRDefault="005A2BF8" w:rsidP="001F54F4">
      <w:pPr>
        <w:jc w:val="center"/>
        <w:rPr>
          <w:rFonts w:ascii="Arial" w:hAnsi="Arial" w:cs="Arial"/>
          <w:b/>
          <w:sz w:val="22"/>
          <w:szCs w:val="22"/>
        </w:rPr>
      </w:pPr>
      <w:r w:rsidRPr="00486B7A">
        <w:rPr>
          <w:rFonts w:ascii="Arial" w:hAnsi="Arial" w:cs="Arial"/>
          <w:b/>
          <w:sz w:val="22"/>
          <w:szCs w:val="22"/>
        </w:rPr>
        <w:t>Job Announcement</w:t>
      </w:r>
    </w:p>
    <w:p w:rsidR="005C57E8" w:rsidRPr="00486B7A" w:rsidRDefault="005C57E8" w:rsidP="002F3191">
      <w:pPr>
        <w:jc w:val="both"/>
        <w:rPr>
          <w:rFonts w:ascii="Arial" w:hAnsi="Arial" w:cs="Arial"/>
          <w:b/>
          <w:bCs/>
          <w:sz w:val="22"/>
          <w:szCs w:val="22"/>
        </w:rPr>
      </w:pPr>
    </w:p>
    <w:p w:rsidR="000A72AA" w:rsidRPr="00486B7A" w:rsidRDefault="000A72AA" w:rsidP="002F3191">
      <w:pPr>
        <w:jc w:val="both"/>
        <w:rPr>
          <w:rFonts w:ascii="Arial" w:hAnsi="Arial" w:cs="Arial"/>
          <w:b/>
          <w:bCs/>
          <w:sz w:val="22"/>
          <w:szCs w:val="22"/>
        </w:rPr>
      </w:pPr>
    </w:p>
    <w:p w:rsidR="00FC184E" w:rsidRPr="00486B7A" w:rsidRDefault="00A66935" w:rsidP="002F3191">
      <w:pPr>
        <w:jc w:val="both"/>
        <w:rPr>
          <w:rFonts w:ascii="Arial" w:hAnsi="Arial" w:cs="Arial"/>
          <w:i/>
          <w:iCs/>
          <w:sz w:val="22"/>
          <w:szCs w:val="22"/>
        </w:rPr>
      </w:pPr>
      <w:r w:rsidRPr="00486B7A">
        <w:rPr>
          <w:rFonts w:ascii="Arial" w:hAnsi="Arial" w:cs="Arial"/>
          <w:b/>
          <w:bCs/>
          <w:sz w:val="22"/>
          <w:szCs w:val="22"/>
        </w:rPr>
        <w:t xml:space="preserve">Position: </w:t>
      </w:r>
      <w:r w:rsidRPr="00486B7A">
        <w:rPr>
          <w:rFonts w:ascii="Arial" w:hAnsi="Arial" w:cs="Arial"/>
          <w:sz w:val="22"/>
          <w:szCs w:val="22"/>
        </w:rPr>
        <w:t xml:space="preserve"> </w:t>
      </w:r>
      <w:r w:rsidR="00C230A0" w:rsidRPr="00486B7A">
        <w:rPr>
          <w:rFonts w:ascii="Arial" w:hAnsi="Arial" w:cs="Arial"/>
          <w:sz w:val="22"/>
          <w:szCs w:val="22"/>
        </w:rPr>
        <w:tab/>
      </w:r>
      <w:r w:rsidR="00C230A0" w:rsidRPr="00486B7A">
        <w:rPr>
          <w:rFonts w:ascii="Arial" w:hAnsi="Arial" w:cs="Arial"/>
          <w:sz w:val="22"/>
          <w:szCs w:val="22"/>
        </w:rPr>
        <w:tab/>
      </w:r>
      <w:r w:rsidR="002E137C">
        <w:rPr>
          <w:rFonts w:ascii="Arial" w:hAnsi="Arial" w:cs="Arial"/>
          <w:sz w:val="22"/>
          <w:szCs w:val="22"/>
        </w:rPr>
        <w:t xml:space="preserve">LMS </w:t>
      </w:r>
      <w:r w:rsidR="004F52C4">
        <w:rPr>
          <w:rFonts w:ascii="Arial" w:hAnsi="Arial" w:cs="Arial"/>
          <w:sz w:val="22"/>
          <w:szCs w:val="22"/>
        </w:rPr>
        <w:t>Coordinator</w:t>
      </w:r>
      <w:bookmarkStart w:id="0" w:name="_GoBack"/>
      <w:bookmarkEnd w:id="0"/>
    </w:p>
    <w:p w:rsidR="001F54F4" w:rsidRPr="00486B7A" w:rsidRDefault="00A66935" w:rsidP="001F54F4">
      <w:pPr>
        <w:pStyle w:val="NormalWeb"/>
        <w:tabs>
          <w:tab w:val="left" w:pos="1170"/>
        </w:tabs>
        <w:rPr>
          <w:rFonts w:ascii="Arial" w:hAnsi="Arial" w:cs="Arial"/>
          <w:sz w:val="22"/>
          <w:szCs w:val="22"/>
        </w:rPr>
      </w:pPr>
      <w:r w:rsidRPr="00486B7A">
        <w:rPr>
          <w:rFonts w:ascii="Arial" w:hAnsi="Arial" w:cs="Arial"/>
          <w:b/>
          <w:bCs/>
          <w:sz w:val="22"/>
          <w:szCs w:val="22"/>
        </w:rPr>
        <w:t>Location:</w:t>
      </w:r>
      <w:r w:rsidRPr="00486B7A">
        <w:rPr>
          <w:rFonts w:ascii="Arial" w:hAnsi="Arial" w:cs="Arial"/>
          <w:sz w:val="22"/>
          <w:szCs w:val="22"/>
        </w:rPr>
        <w:t xml:space="preserve">  </w:t>
      </w:r>
      <w:r w:rsidR="00C230A0" w:rsidRPr="00486B7A">
        <w:rPr>
          <w:rFonts w:ascii="Arial" w:hAnsi="Arial" w:cs="Arial"/>
          <w:sz w:val="22"/>
          <w:szCs w:val="22"/>
        </w:rPr>
        <w:tab/>
      </w:r>
      <w:r w:rsidR="00C230A0" w:rsidRPr="00486B7A">
        <w:rPr>
          <w:rFonts w:ascii="Arial" w:hAnsi="Arial" w:cs="Arial"/>
          <w:sz w:val="22"/>
          <w:szCs w:val="22"/>
        </w:rPr>
        <w:tab/>
      </w:r>
      <w:r w:rsidR="00C230A0" w:rsidRPr="00486B7A">
        <w:rPr>
          <w:rFonts w:ascii="Arial" w:hAnsi="Arial" w:cs="Arial"/>
          <w:sz w:val="22"/>
          <w:szCs w:val="22"/>
        </w:rPr>
        <w:tab/>
      </w:r>
      <w:r w:rsidR="002E137C">
        <w:rPr>
          <w:rFonts w:ascii="Arial" w:hAnsi="Arial" w:cs="Arial"/>
          <w:sz w:val="22"/>
          <w:szCs w:val="22"/>
        </w:rPr>
        <w:t>Murphy</w:t>
      </w:r>
      <w:r w:rsidR="00F07D41">
        <w:rPr>
          <w:rFonts w:ascii="Arial" w:hAnsi="Arial" w:cs="Arial"/>
          <w:sz w:val="22"/>
          <w:szCs w:val="22"/>
        </w:rPr>
        <w:t xml:space="preserve"> Campus</w:t>
      </w:r>
    </w:p>
    <w:p w:rsidR="00A62BF3" w:rsidRPr="00486B7A" w:rsidRDefault="00A66935" w:rsidP="00A66935">
      <w:pPr>
        <w:pStyle w:val="NormalWeb"/>
        <w:rPr>
          <w:rFonts w:ascii="Arial" w:hAnsi="Arial" w:cs="Arial"/>
          <w:bCs/>
          <w:sz w:val="22"/>
          <w:szCs w:val="22"/>
        </w:rPr>
      </w:pPr>
      <w:r w:rsidRPr="00486B7A">
        <w:rPr>
          <w:rFonts w:ascii="Arial" w:hAnsi="Arial" w:cs="Arial"/>
          <w:b/>
          <w:bCs/>
          <w:sz w:val="22"/>
          <w:szCs w:val="22"/>
        </w:rPr>
        <w:t xml:space="preserve">Department:  </w:t>
      </w:r>
      <w:r w:rsidR="00C230A0" w:rsidRPr="00486B7A">
        <w:rPr>
          <w:rFonts w:ascii="Arial" w:hAnsi="Arial" w:cs="Arial"/>
          <w:b/>
          <w:bCs/>
          <w:sz w:val="22"/>
          <w:szCs w:val="22"/>
        </w:rPr>
        <w:tab/>
      </w:r>
      <w:r w:rsidR="00C230A0" w:rsidRPr="00486B7A">
        <w:rPr>
          <w:rFonts w:ascii="Arial" w:hAnsi="Arial" w:cs="Arial"/>
          <w:b/>
          <w:bCs/>
          <w:sz w:val="22"/>
          <w:szCs w:val="22"/>
        </w:rPr>
        <w:tab/>
      </w:r>
      <w:r w:rsidR="002E137C">
        <w:rPr>
          <w:rFonts w:ascii="Arial" w:hAnsi="Arial" w:cs="Arial"/>
          <w:bCs/>
          <w:sz w:val="22"/>
          <w:szCs w:val="22"/>
        </w:rPr>
        <w:t>Academic Affairs</w:t>
      </w:r>
    </w:p>
    <w:p w:rsidR="00336C84" w:rsidRPr="00486B7A" w:rsidRDefault="00E5215D" w:rsidP="00A66935">
      <w:pPr>
        <w:pStyle w:val="NormalWeb"/>
        <w:rPr>
          <w:rFonts w:ascii="Arial" w:hAnsi="Arial" w:cs="Arial"/>
          <w:bCs/>
          <w:sz w:val="22"/>
          <w:szCs w:val="22"/>
        </w:rPr>
      </w:pPr>
      <w:r w:rsidRPr="00486B7A">
        <w:rPr>
          <w:rFonts w:ascii="Arial" w:hAnsi="Arial" w:cs="Arial"/>
          <w:b/>
          <w:bCs/>
          <w:sz w:val="22"/>
          <w:szCs w:val="22"/>
        </w:rPr>
        <w:t>Reports to:</w:t>
      </w:r>
      <w:r w:rsidRPr="00486B7A">
        <w:rPr>
          <w:rFonts w:ascii="Arial" w:hAnsi="Arial" w:cs="Arial"/>
          <w:bCs/>
          <w:sz w:val="22"/>
          <w:szCs w:val="22"/>
        </w:rPr>
        <w:t xml:space="preserve"> </w:t>
      </w:r>
      <w:r w:rsidR="00C230A0" w:rsidRPr="00486B7A">
        <w:rPr>
          <w:rFonts w:ascii="Arial" w:hAnsi="Arial" w:cs="Arial"/>
          <w:bCs/>
          <w:sz w:val="22"/>
          <w:szCs w:val="22"/>
        </w:rPr>
        <w:tab/>
      </w:r>
      <w:r w:rsidR="00C230A0" w:rsidRPr="00486B7A">
        <w:rPr>
          <w:rFonts w:ascii="Arial" w:hAnsi="Arial" w:cs="Arial"/>
          <w:bCs/>
          <w:sz w:val="22"/>
          <w:szCs w:val="22"/>
        </w:rPr>
        <w:tab/>
      </w:r>
      <w:r w:rsidR="002E137C">
        <w:rPr>
          <w:rFonts w:ascii="Arial" w:hAnsi="Arial" w:cs="Arial"/>
          <w:bCs/>
          <w:sz w:val="22"/>
          <w:szCs w:val="22"/>
        </w:rPr>
        <w:t>Director of Online Teaching &amp; Learning</w:t>
      </w:r>
    </w:p>
    <w:p w:rsidR="00486B7A" w:rsidRPr="00486B7A" w:rsidRDefault="00486B7A" w:rsidP="00A66935">
      <w:pPr>
        <w:pStyle w:val="NormalWeb"/>
        <w:rPr>
          <w:rFonts w:ascii="Arial" w:hAnsi="Arial" w:cs="Arial"/>
          <w:bCs/>
          <w:sz w:val="22"/>
          <w:szCs w:val="22"/>
        </w:rPr>
      </w:pPr>
      <w:r w:rsidRPr="00486B7A">
        <w:rPr>
          <w:rFonts w:ascii="Arial" w:hAnsi="Arial" w:cs="Arial"/>
          <w:b/>
          <w:bCs/>
          <w:sz w:val="22"/>
          <w:szCs w:val="22"/>
        </w:rPr>
        <w:t>FLSA Designation:</w:t>
      </w:r>
      <w:r w:rsidRPr="00486B7A">
        <w:rPr>
          <w:rFonts w:ascii="Arial" w:hAnsi="Arial" w:cs="Arial"/>
          <w:bCs/>
          <w:sz w:val="22"/>
          <w:szCs w:val="22"/>
        </w:rPr>
        <w:t xml:space="preserve"> </w:t>
      </w:r>
      <w:r w:rsidRPr="00486B7A">
        <w:rPr>
          <w:rFonts w:ascii="Arial" w:hAnsi="Arial" w:cs="Arial"/>
          <w:bCs/>
          <w:sz w:val="22"/>
          <w:szCs w:val="22"/>
        </w:rPr>
        <w:tab/>
      </w:r>
      <w:r w:rsidR="002E137C">
        <w:rPr>
          <w:rFonts w:ascii="Arial" w:hAnsi="Arial" w:cs="Arial"/>
          <w:bCs/>
          <w:sz w:val="22"/>
          <w:szCs w:val="22"/>
        </w:rPr>
        <w:t>E</w:t>
      </w:r>
      <w:r w:rsidRPr="00486B7A">
        <w:rPr>
          <w:rFonts w:ascii="Arial" w:hAnsi="Arial" w:cs="Arial"/>
          <w:bCs/>
          <w:sz w:val="22"/>
          <w:szCs w:val="22"/>
        </w:rPr>
        <w:t>xempt</w:t>
      </w:r>
    </w:p>
    <w:p w:rsidR="00A62BF3" w:rsidRPr="00232CBC" w:rsidRDefault="00A66935" w:rsidP="00486B7A">
      <w:pPr>
        <w:rPr>
          <w:rFonts w:ascii="Arial" w:hAnsi="Arial" w:cs="Arial"/>
          <w:b/>
          <w:sz w:val="22"/>
          <w:szCs w:val="22"/>
        </w:rPr>
      </w:pPr>
      <w:r w:rsidRPr="00486B7A">
        <w:rPr>
          <w:rFonts w:ascii="Arial" w:hAnsi="Arial" w:cs="Arial"/>
          <w:b/>
          <w:bCs/>
          <w:sz w:val="22"/>
          <w:szCs w:val="22"/>
        </w:rPr>
        <w:t>Nature of Duties:</w:t>
      </w:r>
      <w:r w:rsidRPr="00486B7A">
        <w:rPr>
          <w:rFonts w:ascii="Arial" w:hAnsi="Arial" w:cs="Arial"/>
          <w:sz w:val="22"/>
          <w:szCs w:val="22"/>
        </w:rPr>
        <w:t xml:space="preserve"> </w:t>
      </w:r>
      <w:r w:rsidR="00450922">
        <w:rPr>
          <w:rFonts w:ascii="Arial" w:hAnsi="Arial" w:cs="Arial"/>
          <w:sz w:val="22"/>
          <w:szCs w:val="22"/>
        </w:rPr>
        <w:t xml:space="preserve">This position will be responsible for assisting </w:t>
      </w:r>
      <w:r w:rsidR="00A149A5">
        <w:rPr>
          <w:rFonts w:ascii="Arial" w:hAnsi="Arial" w:cs="Arial"/>
          <w:sz w:val="22"/>
          <w:szCs w:val="22"/>
        </w:rPr>
        <w:t>with</w:t>
      </w:r>
      <w:r w:rsidR="00450922">
        <w:rPr>
          <w:rFonts w:ascii="Arial" w:hAnsi="Arial" w:cs="Arial"/>
          <w:sz w:val="22"/>
          <w:szCs w:val="22"/>
        </w:rPr>
        <w:t xml:space="preserve"> the overall management of the day-to-day operations of the Learning Management System (LMS) and help desk.</w:t>
      </w:r>
      <w:r w:rsidR="00232CBC">
        <w:rPr>
          <w:rFonts w:ascii="Arial" w:hAnsi="Arial" w:cs="Arial"/>
          <w:sz w:val="22"/>
          <w:szCs w:val="22"/>
        </w:rPr>
        <w:t xml:space="preserve"> Further, </w:t>
      </w:r>
      <w:r w:rsidR="00DA2FD7">
        <w:rPr>
          <w:rFonts w:ascii="Arial" w:hAnsi="Arial" w:cs="Arial"/>
          <w:sz w:val="22"/>
          <w:szCs w:val="22"/>
        </w:rPr>
        <w:t>the individual filling this position</w:t>
      </w:r>
      <w:r w:rsidR="00232CBC">
        <w:rPr>
          <w:rFonts w:ascii="Arial" w:hAnsi="Arial" w:cs="Arial"/>
          <w:sz w:val="22"/>
          <w:szCs w:val="22"/>
        </w:rPr>
        <w:t xml:space="preserve"> will be responsible for developing, implementing, and providing LMS training</w:t>
      </w:r>
      <w:r w:rsidR="00DA2FD7">
        <w:rPr>
          <w:rFonts w:ascii="Arial" w:hAnsi="Arial" w:cs="Arial"/>
          <w:sz w:val="22"/>
          <w:szCs w:val="22"/>
        </w:rPr>
        <w:t>; and must</w:t>
      </w:r>
      <w:r w:rsidR="00E91E1C">
        <w:rPr>
          <w:rFonts w:ascii="Arial" w:hAnsi="Arial" w:cs="Arial"/>
          <w:sz w:val="22"/>
          <w:szCs w:val="22"/>
        </w:rPr>
        <w:t xml:space="preserve"> have an extensive understanding of all components, features, and functions of the LMS. </w:t>
      </w:r>
      <w:r w:rsidR="00232CBC">
        <w:rPr>
          <w:rFonts w:ascii="Arial" w:hAnsi="Arial" w:cs="Arial"/>
          <w:sz w:val="22"/>
          <w:szCs w:val="22"/>
        </w:rPr>
        <w:t xml:space="preserve">LMS duties include but are not limited to: </w:t>
      </w:r>
      <w:r w:rsidR="00416884">
        <w:rPr>
          <w:rFonts w:ascii="Arial" w:hAnsi="Arial" w:cs="Arial"/>
          <w:sz w:val="22"/>
          <w:szCs w:val="22"/>
        </w:rPr>
        <w:t xml:space="preserve">conducting </w:t>
      </w:r>
      <w:r w:rsidR="00AB6AF6">
        <w:rPr>
          <w:rFonts w:ascii="Arial" w:hAnsi="Arial" w:cs="Arial"/>
          <w:sz w:val="22"/>
          <w:szCs w:val="22"/>
        </w:rPr>
        <w:t>LMS maintenance (archival</w:t>
      </w:r>
      <w:r w:rsidR="00416884">
        <w:rPr>
          <w:rFonts w:ascii="Arial" w:hAnsi="Arial" w:cs="Arial"/>
          <w:sz w:val="22"/>
          <w:szCs w:val="22"/>
        </w:rPr>
        <w:t xml:space="preserve">, backup, and restoration of accounts and courses); </w:t>
      </w:r>
      <w:r w:rsidR="006E5FD0">
        <w:rPr>
          <w:rFonts w:ascii="Arial" w:hAnsi="Arial" w:cs="Arial"/>
          <w:sz w:val="22"/>
          <w:szCs w:val="22"/>
        </w:rPr>
        <w:t>creating accounts</w:t>
      </w:r>
      <w:r w:rsidR="00FB6DBC">
        <w:rPr>
          <w:rFonts w:ascii="Arial" w:hAnsi="Arial" w:cs="Arial"/>
          <w:sz w:val="22"/>
          <w:szCs w:val="22"/>
        </w:rPr>
        <w:t xml:space="preserve"> (studen</w:t>
      </w:r>
      <w:r w:rsidR="00AB6AF6">
        <w:rPr>
          <w:rFonts w:ascii="Arial" w:hAnsi="Arial" w:cs="Arial"/>
          <w:sz w:val="22"/>
          <w:szCs w:val="22"/>
        </w:rPr>
        <w:t>t, faculty, and builder</w:t>
      </w:r>
      <w:r w:rsidR="00FB6DBC">
        <w:rPr>
          <w:rFonts w:ascii="Arial" w:hAnsi="Arial" w:cs="Arial"/>
          <w:sz w:val="22"/>
          <w:szCs w:val="22"/>
        </w:rPr>
        <w:t>)</w:t>
      </w:r>
      <w:r w:rsidR="00E91E1C">
        <w:rPr>
          <w:rFonts w:ascii="Arial" w:hAnsi="Arial" w:cs="Arial"/>
          <w:sz w:val="22"/>
          <w:szCs w:val="22"/>
        </w:rPr>
        <w:t>;</w:t>
      </w:r>
      <w:r w:rsidR="00FB6DBC">
        <w:rPr>
          <w:rFonts w:ascii="Arial" w:hAnsi="Arial" w:cs="Arial"/>
          <w:sz w:val="22"/>
          <w:szCs w:val="22"/>
        </w:rPr>
        <w:t xml:space="preserve"> </w:t>
      </w:r>
      <w:r w:rsidR="006E5FD0">
        <w:rPr>
          <w:rFonts w:ascii="Arial" w:hAnsi="Arial" w:cs="Arial"/>
          <w:sz w:val="22"/>
          <w:szCs w:val="22"/>
        </w:rPr>
        <w:t>extracting data by developing, running, and analyzing reports (Ally, LMS, LTI, and third-party);</w:t>
      </w:r>
      <w:r w:rsidR="00416884">
        <w:rPr>
          <w:rFonts w:ascii="Arial" w:hAnsi="Arial" w:cs="Arial"/>
          <w:sz w:val="22"/>
          <w:szCs w:val="22"/>
        </w:rPr>
        <w:t xml:space="preserve"> </w:t>
      </w:r>
      <w:r w:rsidR="00AB6AF6">
        <w:rPr>
          <w:rFonts w:ascii="Arial" w:hAnsi="Arial" w:cs="Arial"/>
          <w:sz w:val="22"/>
          <w:szCs w:val="22"/>
        </w:rPr>
        <w:t xml:space="preserve">loading course content while verifying accuracy of Banner entries and utilizing Banner data to create courses (terms, master shells, sandboxes, and training); </w:t>
      </w:r>
      <w:r w:rsidR="00E91E1C">
        <w:rPr>
          <w:rFonts w:ascii="Arial" w:hAnsi="Arial" w:cs="Arial"/>
          <w:sz w:val="22"/>
          <w:szCs w:val="22"/>
        </w:rPr>
        <w:t>and</w:t>
      </w:r>
      <w:r w:rsidR="006E5FD0">
        <w:rPr>
          <w:rFonts w:ascii="Arial" w:hAnsi="Arial" w:cs="Arial"/>
          <w:sz w:val="22"/>
          <w:szCs w:val="22"/>
        </w:rPr>
        <w:t xml:space="preserve"> performing script processes to enroll students and faculty in courses and to maintain current account enrollments via daily scripting</w:t>
      </w:r>
      <w:r w:rsidR="003C79DE">
        <w:rPr>
          <w:rFonts w:ascii="Arial" w:hAnsi="Arial" w:cs="Arial"/>
          <w:sz w:val="22"/>
          <w:szCs w:val="22"/>
        </w:rPr>
        <w:t>. Help desk duties include bu</w:t>
      </w:r>
      <w:r w:rsidR="006E5FD0">
        <w:rPr>
          <w:rFonts w:ascii="Arial" w:hAnsi="Arial" w:cs="Arial"/>
          <w:sz w:val="22"/>
          <w:szCs w:val="22"/>
        </w:rPr>
        <w:t xml:space="preserve">t are not limited to: </w:t>
      </w:r>
      <w:r w:rsidR="00322768">
        <w:rPr>
          <w:rFonts w:ascii="Arial" w:hAnsi="Arial" w:cs="Arial"/>
          <w:sz w:val="22"/>
          <w:szCs w:val="22"/>
        </w:rPr>
        <w:t>delivering an exceptional customer service experience to students via the help desk ticket system by responding to requests in a timely and accurate manner</w:t>
      </w:r>
      <w:r w:rsidR="00AB6AF6">
        <w:rPr>
          <w:rFonts w:ascii="Arial" w:hAnsi="Arial" w:cs="Arial"/>
          <w:sz w:val="22"/>
          <w:szCs w:val="22"/>
        </w:rPr>
        <w:t>;</w:t>
      </w:r>
      <w:r w:rsidR="00322768">
        <w:rPr>
          <w:rFonts w:ascii="Arial" w:hAnsi="Arial" w:cs="Arial"/>
          <w:sz w:val="22"/>
          <w:szCs w:val="22"/>
        </w:rPr>
        <w:t xml:space="preserve"> and </w:t>
      </w:r>
      <w:r w:rsidR="006E5FD0">
        <w:rPr>
          <w:rFonts w:ascii="Arial" w:hAnsi="Arial" w:cs="Arial"/>
          <w:sz w:val="22"/>
          <w:szCs w:val="22"/>
        </w:rPr>
        <w:t>providing</w:t>
      </w:r>
      <w:r w:rsidR="003C79DE">
        <w:rPr>
          <w:rFonts w:ascii="Arial" w:hAnsi="Arial" w:cs="Arial"/>
          <w:sz w:val="22"/>
          <w:szCs w:val="22"/>
        </w:rPr>
        <w:t xml:space="preserve"> assistance to college administrators, facilitators, instructors, and students with functions and utilization of the LMS.</w:t>
      </w:r>
      <w:r w:rsidR="00E91E1C">
        <w:rPr>
          <w:rFonts w:ascii="Arial" w:hAnsi="Arial" w:cs="Arial"/>
          <w:sz w:val="22"/>
          <w:szCs w:val="22"/>
        </w:rPr>
        <w:t xml:space="preserve"> Additional duties will include executing daily script processes to create </w:t>
      </w:r>
      <w:r w:rsidR="00AB6AF6">
        <w:rPr>
          <w:rFonts w:ascii="Arial" w:hAnsi="Arial" w:cs="Arial"/>
          <w:sz w:val="22"/>
          <w:szCs w:val="22"/>
        </w:rPr>
        <w:t xml:space="preserve">and maintain </w:t>
      </w:r>
      <w:r w:rsidR="00E91E1C">
        <w:rPr>
          <w:rFonts w:ascii="Arial" w:hAnsi="Arial" w:cs="Arial"/>
          <w:sz w:val="22"/>
          <w:szCs w:val="22"/>
        </w:rPr>
        <w:t xml:space="preserve">student email accounts. </w:t>
      </w:r>
      <w:r w:rsidR="00232CBC">
        <w:rPr>
          <w:rFonts w:ascii="Arial" w:hAnsi="Arial" w:cs="Arial"/>
          <w:b/>
          <w:sz w:val="22"/>
          <w:szCs w:val="22"/>
        </w:rPr>
        <w:t xml:space="preserve">Position requires </w:t>
      </w:r>
      <w:r w:rsidR="00DA2FD7">
        <w:rPr>
          <w:rFonts w:ascii="Arial" w:hAnsi="Arial" w:cs="Arial"/>
          <w:b/>
          <w:sz w:val="22"/>
          <w:szCs w:val="22"/>
        </w:rPr>
        <w:t xml:space="preserve">some </w:t>
      </w:r>
      <w:r w:rsidR="00232CBC">
        <w:rPr>
          <w:rFonts w:ascii="Arial" w:hAnsi="Arial" w:cs="Arial"/>
          <w:b/>
          <w:sz w:val="22"/>
          <w:szCs w:val="22"/>
        </w:rPr>
        <w:t xml:space="preserve">weekend work hours and </w:t>
      </w:r>
      <w:r w:rsidR="002F4982">
        <w:rPr>
          <w:rFonts w:ascii="Arial" w:hAnsi="Arial" w:cs="Arial"/>
          <w:b/>
          <w:sz w:val="22"/>
          <w:szCs w:val="22"/>
        </w:rPr>
        <w:t>minimal</w:t>
      </w:r>
      <w:r w:rsidR="00232CBC">
        <w:rPr>
          <w:rFonts w:ascii="Arial" w:hAnsi="Arial" w:cs="Arial"/>
          <w:b/>
          <w:sz w:val="22"/>
          <w:szCs w:val="22"/>
        </w:rPr>
        <w:t xml:space="preserve"> </w:t>
      </w:r>
      <w:r w:rsidR="00DA2FD7">
        <w:rPr>
          <w:rFonts w:ascii="Arial" w:hAnsi="Arial" w:cs="Arial"/>
          <w:b/>
          <w:sz w:val="22"/>
          <w:szCs w:val="22"/>
        </w:rPr>
        <w:t xml:space="preserve">overnight peer group </w:t>
      </w:r>
      <w:r w:rsidR="00232CBC">
        <w:rPr>
          <w:rFonts w:ascii="Arial" w:hAnsi="Arial" w:cs="Arial"/>
          <w:b/>
          <w:sz w:val="22"/>
          <w:szCs w:val="22"/>
        </w:rPr>
        <w:t>travel.</w:t>
      </w:r>
    </w:p>
    <w:p w:rsidR="00486B7A" w:rsidRPr="00486B7A" w:rsidRDefault="00486B7A" w:rsidP="00486B7A">
      <w:pPr>
        <w:pStyle w:val="NormalWeb"/>
        <w:spacing w:before="0" w:beforeAutospacing="0" w:after="0" w:afterAutospacing="0"/>
        <w:rPr>
          <w:rStyle w:val="Strong"/>
          <w:rFonts w:ascii="Arial" w:hAnsi="Arial" w:cs="Arial"/>
          <w:color w:val="000000"/>
          <w:sz w:val="22"/>
          <w:szCs w:val="22"/>
        </w:rPr>
      </w:pPr>
    </w:p>
    <w:p w:rsidR="00486B7A" w:rsidRPr="00486B7A" w:rsidRDefault="00A66935" w:rsidP="00486B7A">
      <w:pPr>
        <w:pStyle w:val="NormalWeb"/>
        <w:spacing w:before="0" w:beforeAutospacing="0" w:after="0" w:afterAutospacing="0"/>
        <w:rPr>
          <w:rFonts w:ascii="Arial" w:hAnsi="Arial" w:cs="Arial"/>
          <w:sz w:val="22"/>
          <w:szCs w:val="22"/>
        </w:rPr>
      </w:pPr>
      <w:r w:rsidRPr="00486B7A">
        <w:rPr>
          <w:rStyle w:val="Strong"/>
          <w:rFonts w:ascii="Arial" w:hAnsi="Arial" w:cs="Arial"/>
          <w:color w:val="000000"/>
          <w:sz w:val="22"/>
          <w:szCs w:val="22"/>
        </w:rPr>
        <w:t xml:space="preserve">Minimum Qualifications: </w:t>
      </w:r>
      <w:r w:rsidR="00BD0FF9" w:rsidRPr="00486B7A">
        <w:rPr>
          <w:rFonts w:ascii="Arial" w:hAnsi="Arial" w:cs="Arial"/>
          <w:sz w:val="22"/>
          <w:szCs w:val="22"/>
        </w:rPr>
        <w:t xml:space="preserve"> </w:t>
      </w:r>
    </w:p>
    <w:p w:rsidR="000E42DA" w:rsidRDefault="00F62462" w:rsidP="00486B7A">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Associate’s degree *and* Three (3) years related work experience</w:t>
      </w:r>
    </w:p>
    <w:p w:rsidR="00F62462" w:rsidRPr="00486B7A" w:rsidRDefault="00F62462" w:rsidP="00F62462">
      <w:pPr>
        <w:pStyle w:val="NormalWeb"/>
        <w:spacing w:before="0" w:beforeAutospacing="0" w:after="0" w:afterAutospacing="0"/>
        <w:ind w:left="1080"/>
        <w:rPr>
          <w:rFonts w:ascii="Arial" w:hAnsi="Arial" w:cs="Arial"/>
          <w:sz w:val="22"/>
          <w:szCs w:val="22"/>
        </w:rPr>
      </w:pPr>
      <w:r>
        <w:rPr>
          <w:rFonts w:ascii="Arial" w:hAnsi="Arial" w:cs="Arial"/>
          <w:sz w:val="22"/>
          <w:szCs w:val="22"/>
        </w:rPr>
        <w:t>*</w:t>
      </w:r>
      <w:r w:rsidRPr="00F62462">
        <w:rPr>
          <w:rFonts w:ascii="Arial" w:hAnsi="Arial" w:cs="Arial"/>
          <w:sz w:val="22"/>
          <w:szCs w:val="22"/>
          <w:u w:val="single"/>
        </w:rPr>
        <w:t>Note</w:t>
      </w:r>
      <w:r>
        <w:rPr>
          <w:rFonts w:ascii="Arial" w:hAnsi="Arial" w:cs="Arial"/>
          <w:sz w:val="22"/>
          <w:szCs w:val="22"/>
        </w:rPr>
        <w:t>: Experience may substitute for the degree on a year-for-year basis</w:t>
      </w:r>
    </w:p>
    <w:p w:rsidR="000E42DA" w:rsidRPr="00486B7A" w:rsidRDefault="000E42DA" w:rsidP="00486B7A">
      <w:pPr>
        <w:rPr>
          <w:rFonts w:ascii="Arial" w:hAnsi="Arial" w:cs="Arial"/>
          <w:color w:val="1F497D"/>
          <w:sz w:val="22"/>
          <w:szCs w:val="22"/>
        </w:rPr>
      </w:pPr>
    </w:p>
    <w:p w:rsidR="00325502" w:rsidRPr="00486B7A" w:rsidRDefault="002F3191" w:rsidP="00486B7A">
      <w:pPr>
        <w:rPr>
          <w:rFonts w:ascii="Arial" w:hAnsi="Arial" w:cs="Arial"/>
          <w:sz w:val="22"/>
          <w:szCs w:val="22"/>
        </w:rPr>
      </w:pPr>
      <w:r w:rsidRPr="00486B7A">
        <w:rPr>
          <w:rFonts w:ascii="Arial" w:hAnsi="Arial" w:cs="Arial"/>
          <w:b/>
          <w:sz w:val="22"/>
          <w:szCs w:val="22"/>
        </w:rPr>
        <w:t>Preferred Qualifications:</w:t>
      </w:r>
      <w:r w:rsidRPr="00486B7A">
        <w:rPr>
          <w:rFonts w:ascii="Arial" w:hAnsi="Arial" w:cs="Arial"/>
          <w:sz w:val="22"/>
          <w:szCs w:val="22"/>
        </w:rPr>
        <w:t xml:space="preserve"> </w:t>
      </w:r>
      <w:r w:rsidR="00325502" w:rsidRPr="00486B7A">
        <w:rPr>
          <w:rFonts w:ascii="Arial" w:hAnsi="Arial" w:cs="Arial"/>
          <w:sz w:val="22"/>
          <w:szCs w:val="22"/>
        </w:rPr>
        <w:tab/>
      </w:r>
    </w:p>
    <w:p w:rsidR="00667A51" w:rsidRDefault="00F62462" w:rsidP="00486B7A">
      <w:pPr>
        <w:numPr>
          <w:ilvl w:val="1"/>
          <w:numId w:val="4"/>
        </w:numPr>
        <w:ind w:left="720"/>
        <w:rPr>
          <w:rFonts w:ascii="Arial" w:hAnsi="Arial" w:cs="Arial"/>
          <w:sz w:val="22"/>
          <w:szCs w:val="22"/>
        </w:rPr>
      </w:pPr>
      <w:r>
        <w:rPr>
          <w:rFonts w:ascii="Arial" w:hAnsi="Arial" w:cs="Arial"/>
          <w:sz w:val="22"/>
          <w:szCs w:val="22"/>
        </w:rPr>
        <w:t>Bachelor’s</w:t>
      </w:r>
      <w:r w:rsidR="00CA39C5">
        <w:rPr>
          <w:rFonts w:ascii="Arial" w:hAnsi="Arial" w:cs="Arial"/>
          <w:sz w:val="22"/>
          <w:szCs w:val="22"/>
        </w:rPr>
        <w:t xml:space="preserve"> degree </w:t>
      </w:r>
      <w:r w:rsidR="001C21DA">
        <w:rPr>
          <w:rFonts w:ascii="Arial" w:hAnsi="Arial" w:cs="Arial"/>
          <w:sz w:val="22"/>
          <w:szCs w:val="22"/>
        </w:rPr>
        <w:t>in Business Administration, Computer Science, Information Systems, Instructional Technology, or related field of study; *and* Two (2) years related work experience</w:t>
      </w:r>
    </w:p>
    <w:p w:rsidR="00F62462" w:rsidRPr="00F62462" w:rsidRDefault="00CA39C5" w:rsidP="00F62462">
      <w:pPr>
        <w:numPr>
          <w:ilvl w:val="1"/>
          <w:numId w:val="4"/>
        </w:numPr>
        <w:ind w:left="720"/>
        <w:rPr>
          <w:rFonts w:ascii="Arial" w:hAnsi="Arial" w:cs="Arial"/>
          <w:sz w:val="22"/>
          <w:szCs w:val="22"/>
        </w:rPr>
      </w:pPr>
      <w:r>
        <w:rPr>
          <w:rFonts w:ascii="Arial" w:hAnsi="Arial" w:cs="Arial"/>
          <w:sz w:val="22"/>
          <w:szCs w:val="22"/>
        </w:rPr>
        <w:t xml:space="preserve">Minimum of </w:t>
      </w:r>
      <w:r w:rsidR="00F62462">
        <w:rPr>
          <w:rFonts w:ascii="Arial" w:hAnsi="Arial" w:cs="Arial"/>
          <w:sz w:val="22"/>
          <w:szCs w:val="22"/>
        </w:rPr>
        <w:t xml:space="preserve">Three (3) </w:t>
      </w:r>
      <w:r w:rsidR="00DA2FD7">
        <w:rPr>
          <w:rFonts w:ascii="Arial" w:hAnsi="Arial" w:cs="Arial"/>
          <w:sz w:val="22"/>
          <w:szCs w:val="22"/>
        </w:rPr>
        <w:t xml:space="preserve">years post-secondary </w:t>
      </w:r>
      <w:r w:rsidR="00FF0F1B">
        <w:rPr>
          <w:rFonts w:ascii="Arial" w:hAnsi="Arial" w:cs="Arial"/>
          <w:sz w:val="22"/>
          <w:szCs w:val="22"/>
        </w:rPr>
        <w:t>experience</w:t>
      </w:r>
      <w:r w:rsidR="00F62462">
        <w:rPr>
          <w:rFonts w:ascii="Arial" w:hAnsi="Arial" w:cs="Arial"/>
          <w:sz w:val="22"/>
          <w:szCs w:val="22"/>
        </w:rPr>
        <w:t xml:space="preserve"> with </w:t>
      </w:r>
      <w:r>
        <w:rPr>
          <w:rFonts w:ascii="Arial" w:hAnsi="Arial" w:cs="Arial"/>
          <w:sz w:val="22"/>
          <w:szCs w:val="22"/>
        </w:rPr>
        <w:t xml:space="preserve">each of </w:t>
      </w:r>
      <w:r w:rsidR="00F62462">
        <w:rPr>
          <w:rFonts w:ascii="Arial" w:hAnsi="Arial" w:cs="Arial"/>
          <w:sz w:val="22"/>
          <w:szCs w:val="22"/>
        </w:rPr>
        <w:t>the following:</w:t>
      </w:r>
    </w:p>
    <w:p w:rsidR="00F62462" w:rsidRPr="00F62462" w:rsidRDefault="00F62462" w:rsidP="00F62462">
      <w:pPr>
        <w:pStyle w:val="ListParagraph"/>
        <w:numPr>
          <w:ilvl w:val="1"/>
          <w:numId w:val="5"/>
        </w:numPr>
        <w:rPr>
          <w:rFonts w:ascii="Arial" w:hAnsi="Arial" w:cs="Arial"/>
          <w:sz w:val="22"/>
          <w:szCs w:val="22"/>
        </w:rPr>
      </w:pPr>
      <w:r w:rsidRPr="00F62462">
        <w:rPr>
          <w:rFonts w:ascii="Arial" w:hAnsi="Arial" w:cs="Arial"/>
          <w:sz w:val="22"/>
          <w:szCs w:val="22"/>
        </w:rPr>
        <w:t>Banner</w:t>
      </w:r>
    </w:p>
    <w:p w:rsidR="00F62462" w:rsidRPr="00F62462" w:rsidRDefault="00450922" w:rsidP="00F62462">
      <w:pPr>
        <w:pStyle w:val="ListParagraph"/>
        <w:numPr>
          <w:ilvl w:val="1"/>
          <w:numId w:val="5"/>
        </w:numPr>
        <w:rPr>
          <w:rFonts w:ascii="Arial" w:hAnsi="Arial" w:cs="Arial"/>
          <w:sz w:val="22"/>
          <w:szCs w:val="22"/>
        </w:rPr>
      </w:pPr>
      <w:r>
        <w:rPr>
          <w:rFonts w:ascii="Arial" w:hAnsi="Arial" w:cs="Arial"/>
          <w:sz w:val="22"/>
          <w:szCs w:val="22"/>
        </w:rPr>
        <w:t>LMS</w:t>
      </w:r>
      <w:r w:rsidR="00DA2FD7">
        <w:rPr>
          <w:rFonts w:ascii="Arial" w:hAnsi="Arial" w:cs="Arial"/>
          <w:sz w:val="22"/>
          <w:szCs w:val="22"/>
        </w:rPr>
        <w:t xml:space="preserve"> Administration</w:t>
      </w:r>
    </w:p>
    <w:p w:rsidR="00F62462" w:rsidRPr="00F62462" w:rsidRDefault="00450922" w:rsidP="00F62462">
      <w:pPr>
        <w:pStyle w:val="ListParagraph"/>
        <w:numPr>
          <w:ilvl w:val="1"/>
          <w:numId w:val="5"/>
        </w:numPr>
        <w:rPr>
          <w:rFonts w:ascii="Arial" w:hAnsi="Arial" w:cs="Arial"/>
          <w:sz w:val="22"/>
          <w:szCs w:val="22"/>
        </w:rPr>
      </w:pPr>
      <w:r>
        <w:rPr>
          <w:rFonts w:ascii="Arial" w:hAnsi="Arial" w:cs="Arial"/>
          <w:sz w:val="22"/>
          <w:szCs w:val="22"/>
        </w:rPr>
        <w:t>LMS</w:t>
      </w:r>
      <w:r w:rsidR="002456CB">
        <w:rPr>
          <w:rFonts w:ascii="Arial" w:hAnsi="Arial" w:cs="Arial"/>
          <w:sz w:val="22"/>
          <w:szCs w:val="22"/>
        </w:rPr>
        <w:t xml:space="preserve"> End-U</w:t>
      </w:r>
      <w:r w:rsidR="00DA2FD7">
        <w:rPr>
          <w:rFonts w:ascii="Arial" w:hAnsi="Arial" w:cs="Arial"/>
          <w:sz w:val="22"/>
          <w:szCs w:val="22"/>
        </w:rPr>
        <w:t>ser</w:t>
      </w:r>
    </w:p>
    <w:p w:rsidR="00F62462" w:rsidRDefault="00CA39C5" w:rsidP="00F62462">
      <w:pPr>
        <w:pStyle w:val="ListParagraph"/>
        <w:numPr>
          <w:ilvl w:val="1"/>
          <w:numId w:val="5"/>
        </w:numPr>
        <w:rPr>
          <w:rFonts w:ascii="Arial" w:hAnsi="Arial" w:cs="Arial"/>
          <w:sz w:val="22"/>
          <w:szCs w:val="22"/>
        </w:rPr>
      </w:pPr>
      <w:r>
        <w:rPr>
          <w:rFonts w:ascii="Arial" w:hAnsi="Arial" w:cs="Arial"/>
          <w:sz w:val="22"/>
          <w:szCs w:val="22"/>
        </w:rPr>
        <w:t>Relational Databases (Access, Oracle, MySQL)</w:t>
      </w:r>
    </w:p>
    <w:p w:rsidR="001C21DA" w:rsidRDefault="00FC0FF5" w:rsidP="00F62462">
      <w:pPr>
        <w:pStyle w:val="ListParagraph"/>
        <w:numPr>
          <w:ilvl w:val="1"/>
          <w:numId w:val="5"/>
        </w:numPr>
        <w:rPr>
          <w:rFonts w:ascii="Arial" w:hAnsi="Arial" w:cs="Arial"/>
          <w:sz w:val="22"/>
          <w:szCs w:val="22"/>
        </w:rPr>
      </w:pPr>
      <w:r>
        <w:rPr>
          <w:rFonts w:ascii="Arial" w:hAnsi="Arial" w:cs="Arial"/>
          <w:sz w:val="22"/>
          <w:szCs w:val="22"/>
        </w:rPr>
        <w:t>Third-Party and LTI</w:t>
      </w:r>
      <w:r w:rsidR="001C21DA">
        <w:rPr>
          <w:rFonts w:ascii="Arial" w:hAnsi="Arial" w:cs="Arial"/>
          <w:sz w:val="22"/>
          <w:szCs w:val="22"/>
        </w:rPr>
        <w:t xml:space="preserve"> </w:t>
      </w:r>
      <w:r w:rsidR="002456CB">
        <w:rPr>
          <w:rFonts w:ascii="Arial" w:hAnsi="Arial" w:cs="Arial"/>
          <w:sz w:val="22"/>
          <w:szCs w:val="22"/>
        </w:rPr>
        <w:t>C</w:t>
      </w:r>
      <w:r w:rsidR="001C21DA">
        <w:rPr>
          <w:rFonts w:ascii="Arial" w:hAnsi="Arial" w:cs="Arial"/>
          <w:sz w:val="22"/>
          <w:szCs w:val="22"/>
        </w:rPr>
        <w:t>ontent</w:t>
      </w:r>
    </w:p>
    <w:p w:rsidR="00CA39C5" w:rsidRDefault="00F155B7" w:rsidP="00CA39C5">
      <w:pPr>
        <w:pStyle w:val="ListParagraph"/>
        <w:numPr>
          <w:ilvl w:val="0"/>
          <w:numId w:val="5"/>
        </w:numPr>
        <w:rPr>
          <w:rFonts w:ascii="Arial" w:hAnsi="Arial" w:cs="Arial"/>
          <w:sz w:val="22"/>
          <w:szCs w:val="22"/>
        </w:rPr>
      </w:pPr>
      <w:r>
        <w:rPr>
          <w:rFonts w:ascii="Arial" w:hAnsi="Arial" w:cs="Arial"/>
          <w:sz w:val="22"/>
          <w:szCs w:val="22"/>
        </w:rPr>
        <w:t xml:space="preserve">Comprehensive </w:t>
      </w:r>
      <w:r w:rsidR="002456CB">
        <w:rPr>
          <w:rFonts w:ascii="Arial" w:hAnsi="Arial" w:cs="Arial"/>
          <w:sz w:val="22"/>
          <w:szCs w:val="22"/>
        </w:rPr>
        <w:t>k</w:t>
      </w:r>
      <w:r w:rsidR="00CA39C5">
        <w:rPr>
          <w:rFonts w:ascii="Arial" w:hAnsi="Arial" w:cs="Arial"/>
          <w:sz w:val="22"/>
          <w:szCs w:val="22"/>
        </w:rPr>
        <w:t>nowledge of Microsoft Of</w:t>
      </w:r>
      <w:r w:rsidR="002456CB">
        <w:rPr>
          <w:rFonts w:ascii="Arial" w:hAnsi="Arial" w:cs="Arial"/>
          <w:sz w:val="22"/>
          <w:szCs w:val="22"/>
        </w:rPr>
        <w:t>fice 2016 a</w:t>
      </w:r>
      <w:r w:rsidR="00CA39C5">
        <w:rPr>
          <w:rFonts w:ascii="Arial" w:hAnsi="Arial" w:cs="Arial"/>
          <w:sz w:val="22"/>
          <w:szCs w:val="22"/>
        </w:rPr>
        <w:t>pplications</w:t>
      </w:r>
    </w:p>
    <w:p w:rsidR="002456CB" w:rsidRDefault="002456CB" w:rsidP="0063497B">
      <w:pPr>
        <w:pStyle w:val="ListParagraph"/>
        <w:numPr>
          <w:ilvl w:val="0"/>
          <w:numId w:val="5"/>
        </w:numPr>
        <w:rPr>
          <w:rFonts w:ascii="Arial" w:hAnsi="Arial" w:cs="Arial"/>
          <w:sz w:val="22"/>
          <w:szCs w:val="22"/>
        </w:rPr>
      </w:pPr>
      <w:r>
        <w:rPr>
          <w:rFonts w:ascii="Arial" w:hAnsi="Arial" w:cs="Arial"/>
          <w:sz w:val="22"/>
          <w:szCs w:val="22"/>
        </w:rPr>
        <w:t xml:space="preserve">Previous experience with project </w:t>
      </w:r>
      <w:r w:rsidR="0063497B">
        <w:rPr>
          <w:rFonts w:ascii="Arial" w:hAnsi="Arial" w:cs="Arial"/>
          <w:sz w:val="22"/>
          <w:szCs w:val="22"/>
        </w:rPr>
        <w:t xml:space="preserve">collaboration </w:t>
      </w:r>
      <w:r>
        <w:rPr>
          <w:rFonts w:ascii="Arial" w:hAnsi="Arial" w:cs="Arial"/>
          <w:sz w:val="22"/>
          <w:szCs w:val="22"/>
        </w:rPr>
        <w:t xml:space="preserve">and project </w:t>
      </w:r>
      <w:r w:rsidR="0063497B">
        <w:rPr>
          <w:rFonts w:ascii="Arial" w:hAnsi="Arial" w:cs="Arial"/>
          <w:sz w:val="22"/>
          <w:szCs w:val="22"/>
        </w:rPr>
        <w:t>management</w:t>
      </w:r>
    </w:p>
    <w:p w:rsidR="002456CB" w:rsidRDefault="002456CB" w:rsidP="00CA39C5">
      <w:pPr>
        <w:pStyle w:val="ListParagraph"/>
        <w:numPr>
          <w:ilvl w:val="0"/>
          <w:numId w:val="5"/>
        </w:numPr>
        <w:rPr>
          <w:rFonts w:ascii="Arial" w:hAnsi="Arial" w:cs="Arial"/>
          <w:sz w:val="22"/>
          <w:szCs w:val="22"/>
        </w:rPr>
      </w:pPr>
      <w:r>
        <w:rPr>
          <w:rFonts w:ascii="Arial" w:hAnsi="Arial" w:cs="Arial"/>
          <w:sz w:val="22"/>
          <w:szCs w:val="22"/>
        </w:rPr>
        <w:t>Familiarity with instructional design principles, practices, and/or theories</w:t>
      </w:r>
    </w:p>
    <w:p w:rsidR="00CF07B3" w:rsidRDefault="00CF07B3" w:rsidP="00CF07B3">
      <w:pPr>
        <w:rPr>
          <w:rFonts w:ascii="Arial" w:hAnsi="Arial" w:cs="Arial"/>
          <w:sz w:val="22"/>
          <w:szCs w:val="22"/>
        </w:rPr>
      </w:pPr>
    </w:p>
    <w:p w:rsidR="00416884" w:rsidRDefault="00416884">
      <w:pPr>
        <w:rPr>
          <w:rFonts w:ascii="Arial" w:hAnsi="Arial" w:cs="Arial"/>
          <w:b/>
          <w:sz w:val="22"/>
          <w:szCs w:val="22"/>
        </w:rPr>
      </w:pPr>
      <w:r>
        <w:rPr>
          <w:rFonts w:ascii="Arial" w:hAnsi="Arial" w:cs="Arial"/>
          <w:b/>
          <w:sz w:val="22"/>
          <w:szCs w:val="22"/>
        </w:rPr>
        <w:br w:type="page"/>
      </w:r>
    </w:p>
    <w:p w:rsidR="00CF07B3" w:rsidRDefault="00CF07B3" w:rsidP="00CF07B3">
      <w:pPr>
        <w:rPr>
          <w:rFonts w:ascii="Arial" w:hAnsi="Arial" w:cs="Arial"/>
          <w:b/>
          <w:sz w:val="22"/>
          <w:szCs w:val="22"/>
        </w:rPr>
      </w:pPr>
      <w:r>
        <w:rPr>
          <w:rFonts w:ascii="Arial" w:hAnsi="Arial" w:cs="Arial"/>
          <w:b/>
          <w:sz w:val="22"/>
          <w:szCs w:val="22"/>
        </w:rPr>
        <w:lastRenderedPageBreak/>
        <w:t>Technical Competencies:</w:t>
      </w:r>
    </w:p>
    <w:p w:rsidR="00CF07B3" w:rsidRDefault="00CF07B3" w:rsidP="00CF07B3">
      <w:pPr>
        <w:pStyle w:val="ListParagraph"/>
        <w:numPr>
          <w:ilvl w:val="0"/>
          <w:numId w:val="6"/>
        </w:numPr>
        <w:rPr>
          <w:rFonts w:ascii="Arial" w:hAnsi="Arial" w:cs="Arial"/>
          <w:sz w:val="22"/>
          <w:szCs w:val="22"/>
        </w:rPr>
      </w:pPr>
      <w:r>
        <w:rPr>
          <w:rFonts w:ascii="Arial" w:hAnsi="Arial" w:cs="Arial"/>
          <w:sz w:val="22"/>
          <w:szCs w:val="22"/>
        </w:rPr>
        <w:t>Ability to work in a team environment</w:t>
      </w:r>
    </w:p>
    <w:p w:rsidR="00CF07B3" w:rsidRDefault="00CF07B3" w:rsidP="00CF07B3">
      <w:pPr>
        <w:pStyle w:val="ListParagraph"/>
        <w:numPr>
          <w:ilvl w:val="0"/>
          <w:numId w:val="6"/>
        </w:numPr>
        <w:rPr>
          <w:rFonts w:ascii="Arial" w:hAnsi="Arial" w:cs="Arial"/>
          <w:sz w:val="22"/>
          <w:szCs w:val="22"/>
        </w:rPr>
      </w:pPr>
      <w:r>
        <w:rPr>
          <w:rFonts w:ascii="Arial" w:hAnsi="Arial" w:cs="Arial"/>
          <w:sz w:val="22"/>
          <w:szCs w:val="22"/>
        </w:rPr>
        <w:t>Advanced interpersonal skills</w:t>
      </w:r>
    </w:p>
    <w:p w:rsidR="00CF07B3" w:rsidRDefault="0063497B" w:rsidP="00CF07B3">
      <w:pPr>
        <w:pStyle w:val="ListParagraph"/>
        <w:numPr>
          <w:ilvl w:val="0"/>
          <w:numId w:val="6"/>
        </w:numPr>
        <w:rPr>
          <w:rFonts w:ascii="Arial" w:hAnsi="Arial" w:cs="Arial"/>
          <w:sz w:val="22"/>
          <w:szCs w:val="22"/>
        </w:rPr>
      </w:pPr>
      <w:r>
        <w:rPr>
          <w:rFonts w:ascii="Arial" w:hAnsi="Arial" w:cs="Arial"/>
          <w:sz w:val="22"/>
          <w:szCs w:val="22"/>
        </w:rPr>
        <w:t>Critical-</w:t>
      </w:r>
      <w:r w:rsidR="00CF07B3">
        <w:rPr>
          <w:rFonts w:ascii="Arial" w:hAnsi="Arial" w:cs="Arial"/>
          <w:sz w:val="22"/>
          <w:szCs w:val="22"/>
        </w:rPr>
        <w:t>thinking skills</w:t>
      </w:r>
    </w:p>
    <w:p w:rsidR="00F155B7" w:rsidRDefault="00F155B7" w:rsidP="00CF07B3">
      <w:pPr>
        <w:pStyle w:val="ListParagraph"/>
        <w:numPr>
          <w:ilvl w:val="0"/>
          <w:numId w:val="6"/>
        </w:numPr>
        <w:rPr>
          <w:rFonts w:ascii="Arial" w:hAnsi="Arial" w:cs="Arial"/>
          <w:sz w:val="22"/>
          <w:szCs w:val="22"/>
        </w:rPr>
      </w:pPr>
      <w:r>
        <w:rPr>
          <w:rFonts w:ascii="Arial" w:hAnsi="Arial" w:cs="Arial"/>
          <w:sz w:val="22"/>
          <w:szCs w:val="22"/>
        </w:rPr>
        <w:t>Decision-making and problem-solving skills</w:t>
      </w:r>
    </w:p>
    <w:p w:rsidR="00CF07B3" w:rsidRDefault="00CF07B3" w:rsidP="00CF07B3">
      <w:pPr>
        <w:pStyle w:val="ListParagraph"/>
        <w:numPr>
          <w:ilvl w:val="0"/>
          <w:numId w:val="6"/>
        </w:numPr>
        <w:rPr>
          <w:rFonts w:ascii="Arial" w:hAnsi="Arial" w:cs="Arial"/>
          <w:sz w:val="22"/>
          <w:szCs w:val="22"/>
        </w:rPr>
      </w:pPr>
      <w:r>
        <w:rPr>
          <w:rFonts w:ascii="Arial" w:hAnsi="Arial" w:cs="Arial"/>
          <w:sz w:val="22"/>
          <w:szCs w:val="22"/>
        </w:rPr>
        <w:t>Excellent oral and written communication skills</w:t>
      </w:r>
      <w:r w:rsidR="0063497B">
        <w:rPr>
          <w:rFonts w:ascii="Arial" w:hAnsi="Arial" w:cs="Arial"/>
          <w:sz w:val="22"/>
          <w:szCs w:val="22"/>
        </w:rPr>
        <w:t>, with an eye for detail</w:t>
      </w:r>
    </w:p>
    <w:p w:rsidR="00CF07B3" w:rsidRDefault="0063497B" w:rsidP="00CF07B3">
      <w:pPr>
        <w:pStyle w:val="ListParagraph"/>
        <w:numPr>
          <w:ilvl w:val="0"/>
          <w:numId w:val="6"/>
        </w:numPr>
        <w:rPr>
          <w:rFonts w:ascii="Arial" w:hAnsi="Arial" w:cs="Arial"/>
          <w:sz w:val="22"/>
          <w:szCs w:val="22"/>
        </w:rPr>
      </w:pPr>
      <w:r>
        <w:rPr>
          <w:rFonts w:ascii="Arial" w:hAnsi="Arial" w:cs="Arial"/>
          <w:sz w:val="22"/>
          <w:szCs w:val="22"/>
        </w:rPr>
        <w:t xml:space="preserve">Exceptional computer/technology </w:t>
      </w:r>
      <w:r w:rsidR="00CF07B3">
        <w:rPr>
          <w:rFonts w:ascii="Arial" w:hAnsi="Arial" w:cs="Arial"/>
          <w:sz w:val="22"/>
          <w:szCs w:val="22"/>
        </w:rPr>
        <w:t>skills</w:t>
      </w:r>
    </w:p>
    <w:p w:rsidR="00A149A5" w:rsidRDefault="00A149A5" w:rsidP="00CF07B3">
      <w:pPr>
        <w:pStyle w:val="ListParagraph"/>
        <w:numPr>
          <w:ilvl w:val="0"/>
          <w:numId w:val="6"/>
        </w:numPr>
        <w:rPr>
          <w:rFonts w:ascii="Arial" w:hAnsi="Arial" w:cs="Arial"/>
          <w:sz w:val="22"/>
          <w:szCs w:val="22"/>
        </w:rPr>
      </w:pPr>
      <w:r>
        <w:rPr>
          <w:rFonts w:ascii="Arial" w:hAnsi="Arial" w:cs="Arial"/>
          <w:sz w:val="22"/>
          <w:szCs w:val="22"/>
        </w:rPr>
        <w:t>Keen sense of professionalism</w:t>
      </w:r>
    </w:p>
    <w:p w:rsidR="00D22216" w:rsidRPr="00F155B7" w:rsidRDefault="00CF07B3" w:rsidP="00E74BBB">
      <w:pPr>
        <w:pStyle w:val="ListParagraph"/>
        <w:numPr>
          <w:ilvl w:val="0"/>
          <w:numId w:val="6"/>
        </w:numPr>
        <w:rPr>
          <w:rFonts w:ascii="Arial" w:hAnsi="Arial" w:cs="Arial"/>
          <w:b/>
          <w:bCs/>
          <w:sz w:val="22"/>
          <w:szCs w:val="22"/>
        </w:rPr>
      </w:pPr>
      <w:r w:rsidRPr="00F155B7">
        <w:rPr>
          <w:rFonts w:ascii="Arial" w:hAnsi="Arial" w:cs="Arial"/>
          <w:sz w:val="22"/>
          <w:szCs w:val="22"/>
        </w:rPr>
        <w:t xml:space="preserve">Superb organizational </w:t>
      </w:r>
      <w:r w:rsidR="002456CB">
        <w:rPr>
          <w:rFonts w:ascii="Arial" w:hAnsi="Arial" w:cs="Arial"/>
          <w:sz w:val="22"/>
          <w:szCs w:val="22"/>
        </w:rPr>
        <w:t xml:space="preserve">and time management </w:t>
      </w:r>
      <w:r w:rsidRPr="00F155B7">
        <w:rPr>
          <w:rFonts w:ascii="Arial" w:hAnsi="Arial" w:cs="Arial"/>
          <w:sz w:val="22"/>
          <w:szCs w:val="22"/>
        </w:rPr>
        <w:t>skills</w:t>
      </w:r>
    </w:p>
    <w:p w:rsidR="00F155B7" w:rsidRPr="00F155B7" w:rsidRDefault="00F155B7" w:rsidP="00F155B7">
      <w:pPr>
        <w:pStyle w:val="ListParagraph"/>
        <w:rPr>
          <w:rFonts w:ascii="Arial" w:hAnsi="Arial" w:cs="Arial"/>
          <w:b/>
          <w:bCs/>
          <w:sz w:val="22"/>
          <w:szCs w:val="22"/>
        </w:rPr>
      </w:pPr>
    </w:p>
    <w:p w:rsidR="00E5215D" w:rsidRPr="00486B7A" w:rsidRDefault="00A66935" w:rsidP="00486B7A">
      <w:pPr>
        <w:rPr>
          <w:rFonts w:ascii="Arial" w:hAnsi="Arial" w:cs="Arial"/>
          <w:color w:val="000000"/>
          <w:sz w:val="22"/>
          <w:szCs w:val="22"/>
        </w:rPr>
      </w:pPr>
      <w:r w:rsidRPr="00486B7A">
        <w:rPr>
          <w:rFonts w:ascii="Arial" w:hAnsi="Arial" w:cs="Arial"/>
          <w:b/>
          <w:bCs/>
          <w:sz w:val="22"/>
          <w:szCs w:val="22"/>
        </w:rPr>
        <w:t>Salary/Benefits:</w:t>
      </w:r>
      <w:r w:rsidR="008E2F9A" w:rsidRPr="00486B7A">
        <w:rPr>
          <w:rFonts w:ascii="Arial" w:hAnsi="Arial" w:cs="Arial"/>
          <w:color w:val="000000"/>
          <w:sz w:val="22"/>
          <w:szCs w:val="22"/>
        </w:rPr>
        <w:t xml:space="preserve"> </w:t>
      </w:r>
      <w:r w:rsidR="00C90573">
        <w:rPr>
          <w:rFonts w:ascii="Arial" w:hAnsi="Arial" w:cs="Arial"/>
          <w:color w:val="000000"/>
          <w:sz w:val="22"/>
          <w:szCs w:val="22"/>
        </w:rPr>
        <w:t>Low $40’s</w:t>
      </w:r>
      <w:r w:rsidR="00AC7ADE" w:rsidRPr="00486B7A">
        <w:rPr>
          <w:rFonts w:ascii="Arial" w:hAnsi="Arial" w:cs="Arial"/>
          <w:color w:val="000000"/>
          <w:sz w:val="22"/>
          <w:szCs w:val="22"/>
        </w:rPr>
        <w:t>.  Benefits include paid state holidays, vacation, retirement, personal and sick leave, and the State of Georgia Flexible Benefits Program.</w:t>
      </w:r>
    </w:p>
    <w:p w:rsidR="00486B7A" w:rsidRPr="00486B7A" w:rsidRDefault="00486B7A" w:rsidP="00486B7A">
      <w:pPr>
        <w:rPr>
          <w:rFonts w:ascii="Arial" w:hAnsi="Arial" w:cs="Arial"/>
          <w:b/>
          <w:bCs/>
          <w:sz w:val="22"/>
          <w:szCs w:val="22"/>
        </w:rPr>
      </w:pPr>
    </w:p>
    <w:p w:rsidR="00486B7A" w:rsidRPr="00486B7A" w:rsidRDefault="00486B7A" w:rsidP="00486B7A">
      <w:pPr>
        <w:rPr>
          <w:rFonts w:ascii="Arial" w:hAnsi="Arial" w:cs="Arial"/>
          <w:b/>
          <w:sz w:val="22"/>
          <w:szCs w:val="22"/>
        </w:rPr>
      </w:pPr>
      <w:r w:rsidRPr="00486B7A">
        <w:rPr>
          <w:rFonts w:ascii="Arial" w:hAnsi="Arial" w:cs="Arial"/>
          <w:b/>
          <w:bCs/>
          <w:sz w:val="22"/>
          <w:szCs w:val="22"/>
        </w:rPr>
        <w:t xml:space="preserve">Method of Application: </w:t>
      </w:r>
      <w:r w:rsidRPr="00486B7A">
        <w:rPr>
          <w:rFonts w:ascii="Arial" w:hAnsi="Arial" w:cs="Arial"/>
          <w:sz w:val="22"/>
          <w:szCs w:val="22"/>
        </w:rPr>
        <w:t xml:space="preserve">Interested candidates should apply through electronic application system at: </w:t>
      </w:r>
      <w:hyperlink r:id="rId7" w:history="1">
        <w:r w:rsidRPr="00486B7A">
          <w:rPr>
            <w:rFonts w:ascii="Arial" w:hAnsi="Arial" w:cs="Arial"/>
            <w:color w:val="003366"/>
            <w:sz w:val="22"/>
            <w:szCs w:val="22"/>
            <w:u w:val="single"/>
          </w:rPr>
          <w:t>WGTC Job Center</w:t>
        </w:r>
      </w:hyperlink>
      <w:r w:rsidRPr="00486B7A">
        <w:rPr>
          <w:rFonts w:ascii="Arial" w:hAnsi="Arial" w:cs="Arial"/>
          <w:sz w:val="22"/>
          <w:szCs w:val="22"/>
        </w:rPr>
        <w:t xml:space="preserve">. </w:t>
      </w:r>
      <w:r w:rsidRPr="00486B7A">
        <w:rPr>
          <w:rFonts w:ascii="Arial" w:hAnsi="Arial" w:cs="Arial"/>
          <w:i/>
          <w:sz w:val="22"/>
          <w:szCs w:val="22"/>
        </w:rPr>
        <w:t>Unofficial transcripts, resume and proof of applicable certifications/licensures are required for consideration.</w:t>
      </w:r>
      <w:r w:rsidRPr="00486B7A">
        <w:rPr>
          <w:rFonts w:ascii="Arial" w:hAnsi="Arial" w:cs="Arial"/>
          <w:sz w:val="22"/>
          <w:szCs w:val="22"/>
        </w:rPr>
        <w:br/>
      </w:r>
    </w:p>
    <w:p w:rsidR="00486B7A" w:rsidRPr="00486B7A" w:rsidRDefault="00486B7A" w:rsidP="00486B7A">
      <w:pPr>
        <w:rPr>
          <w:rFonts w:ascii="Arial" w:hAnsi="Arial" w:cs="Arial"/>
          <w:sz w:val="22"/>
          <w:szCs w:val="22"/>
        </w:rPr>
      </w:pPr>
      <w:r w:rsidRPr="00486B7A">
        <w:rPr>
          <w:rFonts w:ascii="Arial" w:hAnsi="Arial" w:cs="Arial"/>
          <w:b/>
          <w:sz w:val="22"/>
          <w:szCs w:val="22"/>
        </w:rPr>
        <w:t>Note</w:t>
      </w:r>
      <w:r w:rsidRPr="00486B7A">
        <w:rPr>
          <w:rFonts w:ascii="Arial" w:hAnsi="Arial" w:cs="Arial"/>
          <w:sz w:val="22"/>
          <w:szCs w:val="22"/>
        </w:rPr>
        <w:t xml:space="preserve">: Selected candidate must successfully complete a background check to include employment references, criminal history, and verification of employment.  </w:t>
      </w:r>
    </w:p>
    <w:p w:rsidR="00486B7A" w:rsidRPr="00486B7A" w:rsidRDefault="00486B7A" w:rsidP="00486B7A">
      <w:pPr>
        <w:ind w:firstLine="720"/>
        <w:rPr>
          <w:rFonts w:ascii="Arial" w:hAnsi="Arial" w:cs="Arial"/>
          <w:color w:val="1F497D"/>
          <w:sz w:val="22"/>
          <w:szCs w:val="22"/>
        </w:rPr>
      </w:pPr>
    </w:p>
    <w:p w:rsidR="00E5215D" w:rsidRPr="00486B7A" w:rsidRDefault="00486B7A" w:rsidP="00486B7A">
      <w:pPr>
        <w:rPr>
          <w:rFonts w:ascii="Arial" w:hAnsi="Arial" w:cs="Arial"/>
          <w:sz w:val="22"/>
          <w:szCs w:val="22"/>
        </w:rPr>
      </w:pPr>
      <w:r w:rsidRPr="00486B7A">
        <w:rPr>
          <w:rFonts w:ascii="Arial" w:hAnsi="Arial" w:cs="Arial"/>
          <w:b/>
          <w:bCs/>
          <w:sz w:val="22"/>
          <w:szCs w:val="22"/>
        </w:rPr>
        <w:t>Employment Policy:</w:t>
      </w:r>
      <w:r w:rsidRPr="00486B7A">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486B7A"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4F04"/>
    <w:multiLevelType w:val="hybridMultilevel"/>
    <w:tmpl w:val="20748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60933"/>
    <w:multiLevelType w:val="hybridMultilevel"/>
    <w:tmpl w:val="18BA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C4806"/>
    <w:multiLevelType w:val="hybridMultilevel"/>
    <w:tmpl w:val="B5142C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529D5"/>
    <w:multiLevelType w:val="hybridMultilevel"/>
    <w:tmpl w:val="386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57336"/>
    <w:multiLevelType w:val="hybridMultilevel"/>
    <w:tmpl w:val="F158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A5125"/>
    <w:multiLevelType w:val="hybridMultilevel"/>
    <w:tmpl w:val="A642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40A21"/>
    <w:rsid w:val="00076FE3"/>
    <w:rsid w:val="0009126E"/>
    <w:rsid w:val="000A13A8"/>
    <w:rsid w:val="000A72AA"/>
    <w:rsid w:val="000B7DCB"/>
    <w:rsid w:val="000E42DA"/>
    <w:rsid w:val="00100FE6"/>
    <w:rsid w:val="00102722"/>
    <w:rsid w:val="00121A8A"/>
    <w:rsid w:val="001531B7"/>
    <w:rsid w:val="001C21DA"/>
    <w:rsid w:val="001D640D"/>
    <w:rsid w:val="001F54F4"/>
    <w:rsid w:val="0020019B"/>
    <w:rsid w:val="00203200"/>
    <w:rsid w:val="00224E49"/>
    <w:rsid w:val="00232CBC"/>
    <w:rsid w:val="002456CB"/>
    <w:rsid w:val="002743C7"/>
    <w:rsid w:val="0029318C"/>
    <w:rsid w:val="002C3C1E"/>
    <w:rsid w:val="002E137C"/>
    <w:rsid w:val="002F3191"/>
    <w:rsid w:val="002F4982"/>
    <w:rsid w:val="002F5550"/>
    <w:rsid w:val="0030587A"/>
    <w:rsid w:val="00315FDB"/>
    <w:rsid w:val="00322768"/>
    <w:rsid w:val="00325502"/>
    <w:rsid w:val="00336C84"/>
    <w:rsid w:val="0034015D"/>
    <w:rsid w:val="00345F56"/>
    <w:rsid w:val="003558A9"/>
    <w:rsid w:val="00373421"/>
    <w:rsid w:val="00382D56"/>
    <w:rsid w:val="003C79DE"/>
    <w:rsid w:val="003D65A8"/>
    <w:rsid w:val="003E2399"/>
    <w:rsid w:val="00416884"/>
    <w:rsid w:val="00416DD1"/>
    <w:rsid w:val="004330B2"/>
    <w:rsid w:val="004445E0"/>
    <w:rsid w:val="00450922"/>
    <w:rsid w:val="00451FEA"/>
    <w:rsid w:val="00486B7A"/>
    <w:rsid w:val="00496298"/>
    <w:rsid w:val="004F52C4"/>
    <w:rsid w:val="00511A48"/>
    <w:rsid w:val="0056710A"/>
    <w:rsid w:val="00586E81"/>
    <w:rsid w:val="005A2BF8"/>
    <w:rsid w:val="005B2DC3"/>
    <w:rsid w:val="005C4DCC"/>
    <w:rsid w:val="005C57E8"/>
    <w:rsid w:val="005D12BC"/>
    <w:rsid w:val="005E5288"/>
    <w:rsid w:val="005E6E32"/>
    <w:rsid w:val="00623EF2"/>
    <w:rsid w:val="0063319A"/>
    <w:rsid w:val="006337D3"/>
    <w:rsid w:val="0063497B"/>
    <w:rsid w:val="006354DF"/>
    <w:rsid w:val="00667A51"/>
    <w:rsid w:val="00672281"/>
    <w:rsid w:val="006879B4"/>
    <w:rsid w:val="00694FB6"/>
    <w:rsid w:val="006C70C0"/>
    <w:rsid w:val="006D3CE5"/>
    <w:rsid w:val="006E5FD0"/>
    <w:rsid w:val="006F1535"/>
    <w:rsid w:val="006F7C78"/>
    <w:rsid w:val="00730387"/>
    <w:rsid w:val="007456D9"/>
    <w:rsid w:val="00776CD0"/>
    <w:rsid w:val="00783448"/>
    <w:rsid w:val="007839E2"/>
    <w:rsid w:val="007C234F"/>
    <w:rsid w:val="007E564F"/>
    <w:rsid w:val="0083256B"/>
    <w:rsid w:val="0083658E"/>
    <w:rsid w:val="008A256B"/>
    <w:rsid w:val="008C63E1"/>
    <w:rsid w:val="008D5CDF"/>
    <w:rsid w:val="008E0B6E"/>
    <w:rsid w:val="008E2F9A"/>
    <w:rsid w:val="00904C14"/>
    <w:rsid w:val="009A38C5"/>
    <w:rsid w:val="009E2DCF"/>
    <w:rsid w:val="00A056E6"/>
    <w:rsid w:val="00A149A5"/>
    <w:rsid w:val="00A20E5B"/>
    <w:rsid w:val="00A32AE9"/>
    <w:rsid w:val="00A351B0"/>
    <w:rsid w:val="00A43E41"/>
    <w:rsid w:val="00A62BF3"/>
    <w:rsid w:val="00A66935"/>
    <w:rsid w:val="00A66F8A"/>
    <w:rsid w:val="00A82BEF"/>
    <w:rsid w:val="00AA0C94"/>
    <w:rsid w:val="00AB6AF6"/>
    <w:rsid w:val="00AC7ADE"/>
    <w:rsid w:val="00AE2A24"/>
    <w:rsid w:val="00AE5A0E"/>
    <w:rsid w:val="00B31BC9"/>
    <w:rsid w:val="00B95D34"/>
    <w:rsid w:val="00BA6485"/>
    <w:rsid w:val="00BD0FF9"/>
    <w:rsid w:val="00C013BF"/>
    <w:rsid w:val="00C10199"/>
    <w:rsid w:val="00C10DE1"/>
    <w:rsid w:val="00C13AA0"/>
    <w:rsid w:val="00C15578"/>
    <w:rsid w:val="00C230A0"/>
    <w:rsid w:val="00C60C3D"/>
    <w:rsid w:val="00C72F5A"/>
    <w:rsid w:val="00C82AA6"/>
    <w:rsid w:val="00C84523"/>
    <w:rsid w:val="00C90573"/>
    <w:rsid w:val="00C95CC3"/>
    <w:rsid w:val="00CA39C5"/>
    <w:rsid w:val="00CC6A8B"/>
    <w:rsid w:val="00CE2378"/>
    <w:rsid w:val="00CF07B3"/>
    <w:rsid w:val="00D11044"/>
    <w:rsid w:val="00D22216"/>
    <w:rsid w:val="00D435F0"/>
    <w:rsid w:val="00D51245"/>
    <w:rsid w:val="00D578AE"/>
    <w:rsid w:val="00D741EE"/>
    <w:rsid w:val="00D7742C"/>
    <w:rsid w:val="00DA2FD7"/>
    <w:rsid w:val="00DA7CCA"/>
    <w:rsid w:val="00DB3759"/>
    <w:rsid w:val="00DD0C0B"/>
    <w:rsid w:val="00DE7647"/>
    <w:rsid w:val="00E258EC"/>
    <w:rsid w:val="00E5215D"/>
    <w:rsid w:val="00E767AC"/>
    <w:rsid w:val="00E84A99"/>
    <w:rsid w:val="00E87EE8"/>
    <w:rsid w:val="00E90A1F"/>
    <w:rsid w:val="00E91E1C"/>
    <w:rsid w:val="00E95D3D"/>
    <w:rsid w:val="00EB0316"/>
    <w:rsid w:val="00ED4187"/>
    <w:rsid w:val="00ED61BA"/>
    <w:rsid w:val="00EE22D1"/>
    <w:rsid w:val="00EE3498"/>
    <w:rsid w:val="00EF60E0"/>
    <w:rsid w:val="00F07D41"/>
    <w:rsid w:val="00F11876"/>
    <w:rsid w:val="00F155B7"/>
    <w:rsid w:val="00F26AD2"/>
    <w:rsid w:val="00F51B9F"/>
    <w:rsid w:val="00F521C3"/>
    <w:rsid w:val="00F62462"/>
    <w:rsid w:val="00FB4283"/>
    <w:rsid w:val="00FB6DBC"/>
    <w:rsid w:val="00FC0FF5"/>
    <w:rsid w:val="00FC184E"/>
    <w:rsid w:val="00FC4EAC"/>
    <w:rsid w:val="00FC5E92"/>
    <w:rsid w:val="00FD6933"/>
    <w:rsid w:val="00FD7FF1"/>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60F359-2711-4C60-A88D-371F26CC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paragraph" w:styleId="ListParagraph">
    <w:name w:val="List Paragraph"/>
    <w:basedOn w:val="Normal"/>
    <w:uiPriority w:val="34"/>
    <w:qFormat/>
    <w:rsid w:val="00F62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107235720">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5291-E261-4F84-8CB5-82C9D64B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4125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Crabtree, Keri</cp:lastModifiedBy>
  <cp:revision>4</cp:revision>
  <cp:lastPrinted>2014-10-13T21:57:00Z</cp:lastPrinted>
  <dcterms:created xsi:type="dcterms:W3CDTF">2018-04-18T13:36:00Z</dcterms:created>
  <dcterms:modified xsi:type="dcterms:W3CDTF">2018-04-18T13:41:00Z</dcterms:modified>
</cp:coreProperties>
</file>