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45" w:rsidRPr="002F3191" w:rsidRDefault="000B3285" w:rsidP="000B3285">
      <w:pPr>
        <w:jc w:val="center"/>
        <w:rPr>
          <w:rFonts w:ascii="Arial" w:hAnsi="Arial" w:cs="Arial"/>
          <w:sz w:val="22"/>
        </w:rPr>
      </w:pPr>
      <w:r>
        <w:rPr>
          <w:rFonts w:ascii="Arial" w:hAnsi="Arial" w:cs="Arial"/>
          <w:noProof/>
          <w:sz w:val="22"/>
        </w:rPr>
        <w:drawing>
          <wp:inline distT="0" distB="0" distL="0" distR="0" wp14:anchorId="1D0CBB3E" wp14:editId="0C77F6F8">
            <wp:extent cx="2352675" cy="118071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TC-logo-with-TCSG.JPG"/>
                    <pic:cNvPicPr/>
                  </pic:nvPicPr>
                  <pic:blipFill>
                    <a:blip r:embed="rId5">
                      <a:extLst>
                        <a:ext uri="{28A0092B-C50C-407E-A947-70E740481C1C}">
                          <a14:useLocalDpi xmlns:a14="http://schemas.microsoft.com/office/drawing/2010/main" val="0"/>
                        </a:ext>
                      </a:extLst>
                    </a:blip>
                    <a:stretch>
                      <a:fillRect/>
                    </a:stretch>
                  </pic:blipFill>
                  <pic:spPr>
                    <a:xfrm>
                      <a:off x="0" y="0"/>
                      <a:ext cx="2366231" cy="1187514"/>
                    </a:xfrm>
                    <a:prstGeom prst="rect">
                      <a:avLst/>
                    </a:prstGeom>
                  </pic:spPr>
                </pic:pic>
              </a:graphicData>
            </a:graphic>
          </wp:inline>
        </w:drawing>
      </w:r>
    </w:p>
    <w:p w:rsidR="00EE3498" w:rsidRPr="00F25D0F" w:rsidRDefault="00EE3498" w:rsidP="00586E81">
      <w:pPr>
        <w:rPr>
          <w:rFonts w:ascii="Arial" w:hAnsi="Arial" w:cs="Arial"/>
          <w:b/>
          <w:bCs/>
          <w:color w:val="FF0000"/>
          <w:sz w:val="22"/>
        </w:rPr>
      </w:pPr>
    </w:p>
    <w:p w:rsidR="005A2BF8" w:rsidRPr="00F25D0F" w:rsidRDefault="00F030C7" w:rsidP="001F54F4">
      <w:pPr>
        <w:jc w:val="center"/>
        <w:rPr>
          <w:rFonts w:ascii="Arial" w:hAnsi="Arial" w:cs="Arial"/>
          <w:b/>
          <w:sz w:val="20"/>
        </w:rPr>
      </w:pPr>
      <w:r>
        <w:rPr>
          <w:rFonts w:ascii="Arial" w:hAnsi="Arial" w:cs="Arial"/>
          <w:b/>
          <w:sz w:val="20"/>
        </w:rPr>
        <w:t xml:space="preserve">Adjunct </w:t>
      </w:r>
      <w:r w:rsidR="005A2BF8" w:rsidRPr="00F25D0F">
        <w:rPr>
          <w:rFonts w:ascii="Arial" w:hAnsi="Arial" w:cs="Arial"/>
          <w:b/>
          <w:sz w:val="20"/>
        </w:rPr>
        <w:t>Job Announcement</w:t>
      </w:r>
    </w:p>
    <w:p w:rsidR="00A66935" w:rsidRPr="00F25D0F" w:rsidRDefault="00A66935" w:rsidP="00A66935">
      <w:pPr>
        <w:rPr>
          <w:rFonts w:ascii="Arial" w:hAnsi="Arial" w:cs="Arial"/>
          <w:b/>
          <w:bCs/>
          <w:sz w:val="20"/>
        </w:rPr>
      </w:pPr>
    </w:p>
    <w:p w:rsidR="00FC184E" w:rsidRPr="00E86558" w:rsidRDefault="00A66935" w:rsidP="001C3B84">
      <w:pPr>
        <w:spacing w:line="360" w:lineRule="auto"/>
        <w:jc w:val="both"/>
        <w:rPr>
          <w:rFonts w:ascii="Arial" w:hAnsi="Arial" w:cs="Arial"/>
          <w:i/>
          <w:iCs/>
          <w:sz w:val="20"/>
        </w:rPr>
      </w:pPr>
      <w:r w:rsidRPr="00F25D0F">
        <w:rPr>
          <w:rFonts w:ascii="Arial" w:hAnsi="Arial" w:cs="Arial"/>
          <w:b/>
          <w:bCs/>
          <w:sz w:val="20"/>
        </w:rPr>
        <w:t>Position</w:t>
      </w:r>
      <w:r w:rsidRPr="00E86558">
        <w:rPr>
          <w:rFonts w:ascii="Arial" w:hAnsi="Arial" w:cs="Arial"/>
          <w:b/>
          <w:bCs/>
          <w:sz w:val="20"/>
        </w:rPr>
        <w:t xml:space="preserve">: </w:t>
      </w:r>
      <w:r w:rsidRPr="00E86558">
        <w:rPr>
          <w:rFonts w:ascii="Arial" w:hAnsi="Arial" w:cs="Arial"/>
          <w:sz w:val="20"/>
        </w:rPr>
        <w:t xml:space="preserve"> </w:t>
      </w:r>
      <w:sdt>
        <w:sdtPr>
          <w:rPr>
            <w:rFonts w:ascii="Arial" w:hAnsi="Arial" w:cs="Arial"/>
            <w:sz w:val="20"/>
          </w:rPr>
          <w:alias w:val="Subject Area"/>
          <w:tag w:val="Subject Area"/>
          <w:id w:val="-1633485375"/>
          <w:placeholder>
            <w:docPart w:val="DefaultPlaceholder_1081868575"/>
          </w:placeholder>
          <w:dropDownList>
            <w:listItem w:value="Choose an item."/>
            <w:listItem w:displayText="Art" w:value="Art"/>
            <w:listItem w:displayText="Biology" w:value="Biology"/>
            <w:listItem w:displayText="Chemistry" w:value="Chemistry"/>
            <w:listItem w:displayText="Economics" w:value="Economics"/>
            <w:listItem w:displayText="English" w:value="English"/>
            <w:listItem w:displayText="English &amp; Reading" w:value="English &amp; Reading"/>
            <w:listItem w:displayText="History" w:value="History"/>
            <w:listItem w:displayText="Humanities" w:value="Humanities"/>
            <w:listItem w:displayText="Mathematics" w:value="Mathematics"/>
            <w:listItem w:displayText="Music" w:value="Music"/>
            <w:listItem w:displayText="Physics" w:value="Physics"/>
            <w:listItem w:displayText="Political Science" w:value="Political Science"/>
            <w:listItem w:displayText="Psychology" w:value="Psychology"/>
            <w:listItem w:displayText="Sociology" w:value="Sociology"/>
            <w:listItem w:displayText="Spanish" w:value="Spanish"/>
            <w:listItem w:displayText="Speech Communication" w:value="Speech Communication"/>
            <w:listItem w:displayText="Theater" w:value="Theater"/>
          </w:dropDownList>
        </w:sdtPr>
        <w:sdtEndPr/>
        <w:sdtContent>
          <w:r w:rsidR="00E86558" w:rsidRPr="00E86558">
            <w:rPr>
              <w:rFonts w:ascii="Arial" w:hAnsi="Arial" w:cs="Arial"/>
              <w:sz w:val="20"/>
            </w:rPr>
            <w:t>Mathematics</w:t>
          </w:r>
        </w:sdtContent>
      </w:sdt>
      <w:r w:rsidR="00A97DFF" w:rsidRPr="00E86558">
        <w:rPr>
          <w:rFonts w:ascii="Arial" w:hAnsi="Arial" w:cs="Arial"/>
          <w:sz w:val="20"/>
        </w:rPr>
        <w:t xml:space="preserve"> </w:t>
      </w:r>
      <w:r w:rsidR="00E460A8" w:rsidRPr="00E86558">
        <w:rPr>
          <w:rFonts w:ascii="Arial" w:hAnsi="Arial" w:cs="Arial"/>
          <w:sz w:val="20"/>
        </w:rPr>
        <w:t xml:space="preserve">Adjunct </w:t>
      </w:r>
      <w:r w:rsidR="003A5F80" w:rsidRPr="00E86558">
        <w:rPr>
          <w:rFonts w:ascii="Arial" w:hAnsi="Arial" w:cs="Arial"/>
          <w:sz w:val="20"/>
        </w:rPr>
        <w:t xml:space="preserve">Instructor </w:t>
      </w:r>
    </w:p>
    <w:p w:rsidR="001F54F4" w:rsidRPr="00E86558" w:rsidRDefault="00A66935" w:rsidP="001C3B84">
      <w:pPr>
        <w:pStyle w:val="NormalWeb"/>
        <w:tabs>
          <w:tab w:val="left" w:pos="1170"/>
        </w:tabs>
        <w:spacing w:before="0" w:beforeAutospacing="0" w:after="0" w:afterAutospacing="0" w:line="360" w:lineRule="auto"/>
        <w:rPr>
          <w:rFonts w:ascii="Arial" w:hAnsi="Arial" w:cs="Arial"/>
          <w:sz w:val="20"/>
        </w:rPr>
      </w:pPr>
      <w:r w:rsidRPr="00E86558">
        <w:rPr>
          <w:rFonts w:ascii="Arial" w:hAnsi="Arial" w:cs="Arial"/>
          <w:b/>
          <w:bCs/>
          <w:sz w:val="20"/>
        </w:rPr>
        <w:t>Location:</w:t>
      </w:r>
      <w:r w:rsidR="00625B44" w:rsidRPr="00E86558">
        <w:rPr>
          <w:rFonts w:ascii="Arial" w:hAnsi="Arial" w:cs="Arial"/>
          <w:b/>
          <w:bCs/>
          <w:sz w:val="20"/>
        </w:rPr>
        <w:t xml:space="preserve"> </w:t>
      </w:r>
      <w:sdt>
        <w:sdtPr>
          <w:rPr>
            <w:rFonts w:ascii="Arial" w:hAnsi="Arial" w:cs="Arial"/>
            <w:b/>
            <w:bCs/>
            <w:sz w:val="20"/>
          </w:rPr>
          <w:alias w:val="Campus"/>
          <w:tag w:val="Campus"/>
          <w:id w:val="1186103538"/>
          <w:placeholder>
            <w:docPart w:val="DefaultPlaceholder_1081868575"/>
          </w:placeholder>
          <w:dropDownList>
            <w:listItem w:value="Choose an item."/>
            <w:listItem w:displayText="Carroll Campus" w:value="Carroll Campus"/>
            <w:listItem w:displayText="Douglas Campus" w:value="Douglas Campus"/>
            <w:listItem w:displayText="LaGrange Campus" w:value="LaGrange Campus"/>
            <w:listItem w:displayText="Murphy Campus" w:value="Murphy Campus"/>
            <w:listItem w:displayText="Newnan Campus" w:value="Newnan Campus"/>
          </w:dropDownList>
        </w:sdtPr>
        <w:sdtEndPr/>
        <w:sdtContent>
          <w:r w:rsidR="00E86558" w:rsidRPr="00E86558">
            <w:rPr>
              <w:rFonts w:ascii="Arial" w:hAnsi="Arial" w:cs="Arial"/>
              <w:b/>
              <w:bCs/>
              <w:sz w:val="20"/>
            </w:rPr>
            <w:t>Newnan Campus</w:t>
          </w:r>
        </w:sdtContent>
      </w:sdt>
    </w:p>
    <w:p w:rsidR="005A2BF8" w:rsidRPr="00E86558" w:rsidRDefault="00A66935" w:rsidP="001C3B84">
      <w:pPr>
        <w:pStyle w:val="NormalWeb"/>
        <w:spacing w:before="0" w:beforeAutospacing="0" w:after="0" w:afterAutospacing="0" w:line="360" w:lineRule="auto"/>
        <w:rPr>
          <w:rFonts w:ascii="Arial" w:hAnsi="Arial" w:cs="Arial"/>
          <w:b/>
          <w:bCs/>
          <w:sz w:val="20"/>
        </w:rPr>
      </w:pPr>
      <w:r w:rsidRPr="00E86558">
        <w:rPr>
          <w:rFonts w:ascii="Arial" w:hAnsi="Arial" w:cs="Arial"/>
          <w:b/>
          <w:bCs/>
          <w:sz w:val="20"/>
        </w:rPr>
        <w:t xml:space="preserve">Department:  </w:t>
      </w:r>
      <w:r w:rsidR="005A4CBE" w:rsidRPr="00E86558">
        <w:rPr>
          <w:rFonts w:ascii="Arial" w:hAnsi="Arial" w:cs="Arial"/>
          <w:bCs/>
          <w:sz w:val="20"/>
        </w:rPr>
        <w:t>Academic Affairs</w:t>
      </w:r>
    </w:p>
    <w:p w:rsidR="00336C84" w:rsidRPr="00E86558" w:rsidRDefault="00E5215D" w:rsidP="001C3B84">
      <w:pPr>
        <w:pStyle w:val="NormalWeb"/>
        <w:spacing w:before="0" w:beforeAutospacing="0" w:after="0" w:afterAutospacing="0" w:line="360" w:lineRule="auto"/>
        <w:rPr>
          <w:rFonts w:ascii="Arial" w:hAnsi="Arial" w:cs="Arial"/>
          <w:bCs/>
          <w:sz w:val="20"/>
        </w:rPr>
      </w:pPr>
      <w:r w:rsidRPr="00E86558">
        <w:rPr>
          <w:rFonts w:ascii="Arial" w:hAnsi="Arial" w:cs="Arial"/>
          <w:b/>
          <w:bCs/>
          <w:sz w:val="20"/>
        </w:rPr>
        <w:t>Reports to:</w:t>
      </w:r>
      <w:r w:rsidRPr="00E86558">
        <w:rPr>
          <w:rFonts w:ascii="Arial" w:hAnsi="Arial" w:cs="Arial"/>
          <w:bCs/>
          <w:sz w:val="20"/>
        </w:rPr>
        <w:t xml:space="preserve"> </w:t>
      </w:r>
      <w:r w:rsidR="00FA20F9" w:rsidRPr="00E86558">
        <w:rPr>
          <w:rFonts w:ascii="Arial" w:hAnsi="Arial" w:cs="Arial"/>
          <w:bCs/>
          <w:sz w:val="20"/>
        </w:rPr>
        <w:t>Associate Dean, School of Arts and Sciences</w:t>
      </w:r>
    </w:p>
    <w:p w:rsidR="005A2BF8" w:rsidRPr="00E86558" w:rsidRDefault="005A2BF8" w:rsidP="001C3B84">
      <w:pPr>
        <w:pStyle w:val="NormalWeb"/>
        <w:spacing w:before="0" w:beforeAutospacing="0" w:after="0" w:afterAutospacing="0" w:line="360" w:lineRule="auto"/>
        <w:rPr>
          <w:rFonts w:ascii="Arial" w:hAnsi="Arial" w:cs="Arial"/>
          <w:bCs/>
          <w:sz w:val="18"/>
          <w:szCs w:val="21"/>
        </w:rPr>
      </w:pPr>
      <w:r w:rsidRPr="00E86558">
        <w:rPr>
          <w:rFonts w:ascii="Arial" w:hAnsi="Arial" w:cs="Arial"/>
          <w:b/>
          <w:bCs/>
          <w:sz w:val="18"/>
          <w:szCs w:val="21"/>
        </w:rPr>
        <w:t>FLSA Designation:</w:t>
      </w:r>
      <w:r w:rsidRPr="00E86558">
        <w:rPr>
          <w:rFonts w:ascii="Arial" w:hAnsi="Arial" w:cs="Arial"/>
          <w:bCs/>
          <w:sz w:val="18"/>
          <w:szCs w:val="21"/>
        </w:rPr>
        <w:t xml:space="preserve"> </w:t>
      </w:r>
      <w:r w:rsidR="00DC6532" w:rsidRPr="00E86558">
        <w:rPr>
          <w:rFonts w:ascii="Arial" w:hAnsi="Arial" w:cs="Arial"/>
          <w:bCs/>
          <w:sz w:val="18"/>
          <w:szCs w:val="21"/>
        </w:rPr>
        <w:t>Part Time</w:t>
      </w:r>
      <w:r w:rsidR="00625B44" w:rsidRPr="00E86558">
        <w:rPr>
          <w:rFonts w:ascii="Arial" w:hAnsi="Arial" w:cs="Arial"/>
          <w:bCs/>
          <w:sz w:val="18"/>
          <w:szCs w:val="21"/>
        </w:rPr>
        <w:t xml:space="preserve"> </w:t>
      </w:r>
    </w:p>
    <w:p w:rsidR="005C4DCC" w:rsidRPr="00E86558" w:rsidRDefault="00A66935" w:rsidP="001C3B84">
      <w:pPr>
        <w:ind w:left="360"/>
        <w:jc w:val="both"/>
        <w:rPr>
          <w:rFonts w:ascii="Arial" w:hAnsi="Arial" w:cs="Arial"/>
          <w:i/>
          <w:sz w:val="20"/>
          <w:szCs w:val="22"/>
        </w:rPr>
      </w:pPr>
      <w:r w:rsidRPr="00E86558">
        <w:rPr>
          <w:rFonts w:ascii="Arial" w:hAnsi="Arial" w:cs="Arial"/>
          <w:b/>
          <w:bCs/>
          <w:sz w:val="20"/>
          <w:szCs w:val="22"/>
        </w:rPr>
        <w:t>Nature of Duties:</w:t>
      </w:r>
      <w:r w:rsidRPr="00E86558">
        <w:rPr>
          <w:rFonts w:ascii="Arial" w:hAnsi="Arial" w:cs="Arial"/>
          <w:sz w:val="20"/>
          <w:szCs w:val="22"/>
        </w:rPr>
        <w:t xml:space="preserve"> </w:t>
      </w:r>
      <w:r w:rsidR="00EF2EA2" w:rsidRPr="00E86558">
        <w:rPr>
          <w:rFonts w:ascii="Arial" w:hAnsi="Arial" w:cs="Arial"/>
          <w:sz w:val="20"/>
          <w:szCs w:val="22"/>
        </w:rPr>
        <w:t>Under general supervision</w:t>
      </w:r>
      <w:r w:rsidR="003A5F80" w:rsidRPr="00E86558">
        <w:rPr>
          <w:rFonts w:ascii="Arial" w:hAnsi="Arial" w:cs="Arial"/>
          <w:sz w:val="20"/>
          <w:szCs w:val="22"/>
        </w:rPr>
        <w:t xml:space="preserve"> </w:t>
      </w:r>
      <w:r w:rsidR="00EF2EA2" w:rsidRPr="00E86558">
        <w:rPr>
          <w:rFonts w:ascii="Arial" w:hAnsi="Arial" w:cs="Arial"/>
          <w:sz w:val="20"/>
          <w:szCs w:val="22"/>
        </w:rPr>
        <w:t xml:space="preserve">prepares lesson plans for classroom instruction for credited technical/occupational courses; </w:t>
      </w:r>
      <w:r w:rsidR="00DC6532" w:rsidRPr="00E86558">
        <w:rPr>
          <w:rFonts w:ascii="Arial" w:hAnsi="Arial" w:cs="Arial"/>
          <w:sz w:val="20"/>
          <w:szCs w:val="22"/>
        </w:rPr>
        <w:t xml:space="preserve">prepares standardized course syllabi using provided template; </w:t>
      </w:r>
      <w:r w:rsidR="00EF2EA2" w:rsidRPr="00E86558">
        <w:rPr>
          <w:rFonts w:ascii="Arial" w:hAnsi="Arial" w:cs="Arial"/>
          <w:sz w:val="20"/>
          <w:szCs w:val="22"/>
        </w:rPr>
        <w:t>evaluates students’ progress in a</w:t>
      </w:r>
      <w:r w:rsidR="00310981" w:rsidRPr="00E86558">
        <w:rPr>
          <w:rFonts w:ascii="Arial" w:hAnsi="Arial" w:cs="Arial"/>
          <w:sz w:val="20"/>
          <w:szCs w:val="22"/>
        </w:rPr>
        <w:t>ttaining goals and objectives</w:t>
      </w:r>
      <w:r w:rsidR="00DC6532" w:rsidRPr="00E86558">
        <w:rPr>
          <w:rFonts w:ascii="Arial" w:hAnsi="Arial" w:cs="Arial"/>
          <w:sz w:val="20"/>
          <w:szCs w:val="22"/>
        </w:rPr>
        <w:t xml:space="preserve"> based on established course grading requirements</w:t>
      </w:r>
      <w:r w:rsidR="00310981" w:rsidRPr="00E86558">
        <w:rPr>
          <w:rFonts w:ascii="Arial" w:hAnsi="Arial" w:cs="Arial"/>
          <w:sz w:val="20"/>
          <w:szCs w:val="22"/>
        </w:rPr>
        <w:t xml:space="preserve">. </w:t>
      </w:r>
      <w:r w:rsidR="00EF2EA2" w:rsidRPr="00E86558">
        <w:rPr>
          <w:rFonts w:ascii="Arial" w:hAnsi="Arial" w:cs="Arial"/>
          <w:sz w:val="20"/>
          <w:szCs w:val="22"/>
        </w:rPr>
        <w:t>Prepares and maintains all required documentation and administrative reports; attends professional development training</w:t>
      </w:r>
      <w:r w:rsidR="00DC6532" w:rsidRPr="00E86558">
        <w:rPr>
          <w:rFonts w:ascii="Arial" w:hAnsi="Arial" w:cs="Arial"/>
          <w:sz w:val="20"/>
          <w:szCs w:val="22"/>
        </w:rPr>
        <w:t xml:space="preserve"> as required for specific classroom or online course delivery. </w:t>
      </w:r>
      <w:r w:rsidR="00CB0562" w:rsidRPr="00E86558">
        <w:rPr>
          <w:rFonts w:ascii="Arial" w:hAnsi="Arial" w:cs="Arial"/>
          <w:sz w:val="20"/>
          <w:szCs w:val="22"/>
        </w:rPr>
        <w:t>T</w:t>
      </w:r>
      <w:r w:rsidR="00EF2EA2" w:rsidRPr="00E86558">
        <w:rPr>
          <w:rFonts w:ascii="Arial" w:hAnsi="Arial" w:cs="Arial"/>
          <w:sz w:val="20"/>
          <w:szCs w:val="22"/>
        </w:rPr>
        <w:t>each</w:t>
      </w:r>
      <w:r w:rsidR="00CB0562" w:rsidRPr="00E86558">
        <w:rPr>
          <w:rFonts w:ascii="Arial" w:hAnsi="Arial" w:cs="Arial"/>
          <w:sz w:val="20"/>
          <w:szCs w:val="22"/>
        </w:rPr>
        <w:t>es</w:t>
      </w:r>
      <w:r w:rsidR="00EF2EA2" w:rsidRPr="00E86558">
        <w:rPr>
          <w:rFonts w:ascii="Arial" w:hAnsi="Arial" w:cs="Arial"/>
          <w:sz w:val="20"/>
          <w:szCs w:val="22"/>
        </w:rPr>
        <w:t xml:space="preserve"> </w:t>
      </w:r>
      <w:sdt>
        <w:sdtPr>
          <w:rPr>
            <w:rFonts w:ascii="Arial" w:hAnsi="Arial" w:cs="Arial"/>
            <w:sz w:val="20"/>
          </w:rPr>
          <w:alias w:val="Subject Area"/>
          <w:tag w:val="Subject Area"/>
          <w:id w:val="1835029757"/>
          <w:placeholder>
            <w:docPart w:val="481EDD14851148B4886A95227AE0F1D3"/>
          </w:placeholder>
          <w:dropDownList>
            <w:listItem w:value="Choose an item."/>
            <w:listItem w:displayText="Art" w:value="Art"/>
            <w:listItem w:displayText="Biology" w:value="Biology"/>
            <w:listItem w:displayText="Chemistry" w:value="Chemistry"/>
            <w:listItem w:displayText="Economics" w:value="Economics"/>
            <w:listItem w:displayText="English" w:value="English"/>
            <w:listItem w:displayText="English &amp; Reading" w:value="English &amp; Reading"/>
            <w:listItem w:displayText="History" w:value="History"/>
            <w:listItem w:displayText="Humanities" w:value="Humanities"/>
            <w:listItem w:displayText="Mathematics" w:value="Mathematics"/>
            <w:listItem w:displayText="Music" w:value="Music"/>
            <w:listItem w:displayText="Physics" w:value="Physics"/>
            <w:listItem w:displayText="Political Science" w:value="Political Science"/>
            <w:listItem w:displayText="Psychology" w:value="Psychology"/>
            <w:listItem w:displayText="Sociology" w:value="Sociology"/>
            <w:listItem w:displayText="Spanish" w:value="Spanish"/>
            <w:listItem w:displayText="Speech Communication" w:value="Speech Communication"/>
            <w:listItem w:displayText="Theater" w:value="Theater"/>
          </w:dropDownList>
        </w:sdtPr>
        <w:sdtEndPr/>
        <w:sdtContent>
          <w:r w:rsidR="00E86558" w:rsidRPr="00E86558">
            <w:rPr>
              <w:rFonts w:ascii="Arial" w:hAnsi="Arial" w:cs="Arial"/>
              <w:sz w:val="20"/>
            </w:rPr>
            <w:t>Mathematics</w:t>
          </w:r>
        </w:sdtContent>
      </w:sdt>
      <w:r w:rsidR="003A5F80" w:rsidRPr="00E86558">
        <w:rPr>
          <w:rFonts w:ascii="Arial" w:hAnsi="Arial" w:cs="Arial"/>
          <w:sz w:val="20"/>
          <w:szCs w:val="22"/>
        </w:rPr>
        <w:t xml:space="preserve"> courses in a classroom/lab/field environment that closely simulates the environment of the industry </w:t>
      </w:r>
      <w:r w:rsidR="00EF2EA2" w:rsidRPr="00E86558">
        <w:rPr>
          <w:rFonts w:ascii="Arial" w:hAnsi="Arial" w:cs="Arial"/>
          <w:sz w:val="20"/>
          <w:szCs w:val="22"/>
        </w:rPr>
        <w:t xml:space="preserve">while maintaining knowledge of current trends </w:t>
      </w:r>
      <w:r w:rsidR="00310981" w:rsidRPr="00E86558">
        <w:rPr>
          <w:rFonts w:ascii="Arial" w:hAnsi="Arial" w:cs="Arial"/>
          <w:sz w:val="20"/>
          <w:szCs w:val="22"/>
        </w:rPr>
        <w:t>and developments in the field.</w:t>
      </w:r>
      <w:r w:rsidR="003A5F80" w:rsidRPr="00E86558">
        <w:rPr>
          <w:rFonts w:ascii="Arial" w:hAnsi="Arial" w:cs="Arial"/>
          <w:sz w:val="20"/>
          <w:szCs w:val="22"/>
        </w:rPr>
        <w:t xml:space="preserve">  </w:t>
      </w:r>
      <w:r w:rsidR="00CB0562" w:rsidRPr="00E86558">
        <w:rPr>
          <w:rFonts w:ascii="Arial" w:hAnsi="Arial" w:cs="Arial"/>
          <w:sz w:val="20"/>
          <w:szCs w:val="22"/>
        </w:rPr>
        <w:t>P</w:t>
      </w:r>
      <w:r w:rsidR="003A5F80" w:rsidRPr="00E86558">
        <w:rPr>
          <w:rFonts w:ascii="Arial" w:hAnsi="Arial" w:cs="Arial"/>
          <w:sz w:val="20"/>
          <w:szCs w:val="22"/>
        </w:rPr>
        <w:t>rovide</w:t>
      </w:r>
      <w:r w:rsidR="00CB0562" w:rsidRPr="00E86558">
        <w:rPr>
          <w:rFonts w:ascii="Arial" w:hAnsi="Arial" w:cs="Arial"/>
          <w:sz w:val="20"/>
          <w:szCs w:val="22"/>
        </w:rPr>
        <w:t>s</w:t>
      </w:r>
      <w:r w:rsidR="003A5F80" w:rsidRPr="00E86558">
        <w:rPr>
          <w:rFonts w:ascii="Arial" w:hAnsi="Arial" w:cs="Arial"/>
          <w:sz w:val="20"/>
          <w:szCs w:val="22"/>
        </w:rPr>
        <w:t xml:space="preserve"> instruction in the theory and practical applications of </w:t>
      </w:r>
      <w:sdt>
        <w:sdtPr>
          <w:rPr>
            <w:rFonts w:ascii="Arial" w:hAnsi="Arial" w:cs="Arial"/>
            <w:sz w:val="20"/>
          </w:rPr>
          <w:alias w:val="Subject Area"/>
          <w:tag w:val="Subject Area"/>
          <w:id w:val="740913245"/>
          <w:placeholder>
            <w:docPart w:val="7CAF9BA1706941B9B1178AE26B9FA5B0"/>
          </w:placeholder>
          <w:dropDownList>
            <w:listItem w:value="Choose an item."/>
            <w:listItem w:displayText="Art" w:value="Art"/>
            <w:listItem w:displayText="Biology" w:value="Biology"/>
            <w:listItem w:displayText="Chemistry" w:value="Chemistry"/>
            <w:listItem w:displayText="Economics" w:value="Economics"/>
            <w:listItem w:displayText="English" w:value="English"/>
            <w:listItem w:displayText="English &amp; Reading" w:value="English &amp; Reading"/>
            <w:listItem w:displayText="History" w:value="History"/>
            <w:listItem w:displayText="Humanities" w:value="Humanities"/>
            <w:listItem w:displayText="Mathematics" w:value="Mathematics"/>
            <w:listItem w:displayText="Music" w:value="Music"/>
            <w:listItem w:displayText="Physics" w:value="Physics"/>
            <w:listItem w:displayText="Political Science" w:value="Political Science"/>
            <w:listItem w:displayText="Psychology" w:value="Psychology"/>
            <w:listItem w:displayText="Sociology" w:value="Sociology"/>
            <w:listItem w:displayText="Spanish" w:value="Spanish"/>
            <w:listItem w:displayText="Speech Communication" w:value="Speech Communication"/>
            <w:listItem w:displayText="Theater" w:value="Theater"/>
          </w:dropDownList>
        </w:sdtPr>
        <w:sdtEndPr/>
        <w:sdtContent>
          <w:r w:rsidR="00E86558" w:rsidRPr="00E86558">
            <w:rPr>
              <w:rFonts w:ascii="Arial" w:hAnsi="Arial" w:cs="Arial"/>
              <w:sz w:val="20"/>
            </w:rPr>
            <w:t>Mathematics</w:t>
          </w:r>
        </w:sdtContent>
      </w:sdt>
      <w:r w:rsidR="008575EF" w:rsidRPr="00E86558">
        <w:rPr>
          <w:rFonts w:ascii="Arial" w:hAnsi="Arial" w:cs="Arial"/>
          <w:sz w:val="20"/>
        </w:rPr>
        <w:t xml:space="preserve"> </w:t>
      </w:r>
      <w:r w:rsidR="00DC6532" w:rsidRPr="00E86558">
        <w:rPr>
          <w:rFonts w:ascii="Arial" w:hAnsi="Arial" w:cs="Arial"/>
          <w:sz w:val="20"/>
          <w:szCs w:val="22"/>
        </w:rPr>
        <w:t>. M</w:t>
      </w:r>
      <w:r w:rsidR="00D448DA" w:rsidRPr="00E86558">
        <w:rPr>
          <w:rFonts w:ascii="Arial" w:hAnsi="Arial" w:cs="Arial"/>
          <w:sz w:val="20"/>
          <w:szCs w:val="22"/>
        </w:rPr>
        <w:t>easures program or departmental student learning outcomes for continuous student improvement and success</w:t>
      </w:r>
      <w:r w:rsidR="00DC6532" w:rsidRPr="00E86558">
        <w:rPr>
          <w:rFonts w:ascii="Arial" w:hAnsi="Arial" w:cs="Arial"/>
          <w:sz w:val="20"/>
          <w:szCs w:val="22"/>
        </w:rPr>
        <w:t xml:space="preserve"> and submits results to department chair</w:t>
      </w:r>
      <w:r w:rsidR="003A5F80" w:rsidRPr="00E86558">
        <w:rPr>
          <w:rFonts w:ascii="Arial" w:hAnsi="Arial" w:cs="Arial"/>
          <w:sz w:val="20"/>
          <w:szCs w:val="22"/>
        </w:rPr>
        <w:t xml:space="preserve">.  </w:t>
      </w:r>
      <w:r w:rsidR="001C3B84" w:rsidRPr="00E86558">
        <w:rPr>
          <w:rFonts w:ascii="Arial" w:hAnsi="Arial" w:cs="Arial"/>
          <w:sz w:val="20"/>
          <w:szCs w:val="22"/>
        </w:rPr>
        <w:t xml:space="preserve">Requires strong </w:t>
      </w:r>
      <w:r w:rsidR="009B7E5C" w:rsidRPr="00E86558">
        <w:rPr>
          <w:rFonts w:ascii="Arial" w:hAnsi="Arial" w:cs="Arial"/>
          <w:sz w:val="20"/>
          <w:szCs w:val="22"/>
        </w:rPr>
        <w:t xml:space="preserve">computer skills, </w:t>
      </w:r>
      <w:r w:rsidR="001C3B84" w:rsidRPr="00E86558">
        <w:rPr>
          <w:rFonts w:ascii="Arial" w:hAnsi="Arial" w:cs="Arial"/>
          <w:sz w:val="20"/>
          <w:szCs w:val="22"/>
        </w:rPr>
        <w:t>communication skills</w:t>
      </w:r>
      <w:r w:rsidR="009B7E5C" w:rsidRPr="00E86558">
        <w:rPr>
          <w:rFonts w:ascii="Arial" w:hAnsi="Arial" w:cs="Arial"/>
          <w:sz w:val="20"/>
          <w:szCs w:val="22"/>
        </w:rPr>
        <w:t>,</w:t>
      </w:r>
      <w:r w:rsidR="001C3B84" w:rsidRPr="00E86558">
        <w:rPr>
          <w:rFonts w:ascii="Arial" w:hAnsi="Arial" w:cs="Arial"/>
          <w:sz w:val="20"/>
          <w:szCs w:val="22"/>
        </w:rPr>
        <w:t xml:space="preserve"> and ability to interact effectively with a diverse student population. </w:t>
      </w:r>
      <w:r w:rsidR="00EF2EA2" w:rsidRPr="00E86558">
        <w:rPr>
          <w:rFonts w:ascii="Arial" w:hAnsi="Arial" w:cs="Arial"/>
          <w:sz w:val="20"/>
          <w:szCs w:val="22"/>
        </w:rPr>
        <w:t>Position may require day/evening</w:t>
      </w:r>
      <w:r w:rsidR="00D448DA" w:rsidRPr="00E86558">
        <w:rPr>
          <w:rFonts w:ascii="Arial" w:hAnsi="Arial" w:cs="Arial"/>
          <w:sz w:val="20"/>
          <w:szCs w:val="22"/>
        </w:rPr>
        <w:t>/distance learning</w:t>
      </w:r>
      <w:r w:rsidR="00EF2EA2" w:rsidRPr="00E86558">
        <w:rPr>
          <w:rFonts w:ascii="Arial" w:hAnsi="Arial" w:cs="Arial"/>
          <w:sz w:val="20"/>
          <w:szCs w:val="22"/>
        </w:rPr>
        <w:t xml:space="preserve"> classes and activities.</w:t>
      </w:r>
      <w:r w:rsidR="00FA6871" w:rsidRPr="00E86558">
        <w:rPr>
          <w:rFonts w:ascii="Arial" w:hAnsi="Arial" w:cs="Arial"/>
          <w:sz w:val="20"/>
          <w:szCs w:val="22"/>
        </w:rPr>
        <w:t xml:space="preserve"> </w:t>
      </w:r>
    </w:p>
    <w:p w:rsidR="00364F31" w:rsidRPr="00E86558" w:rsidRDefault="00364F31" w:rsidP="002F3191">
      <w:pPr>
        <w:rPr>
          <w:rFonts w:ascii="Arial" w:hAnsi="Arial" w:cs="Arial"/>
          <w:sz w:val="20"/>
          <w:szCs w:val="22"/>
        </w:rPr>
      </w:pPr>
    </w:p>
    <w:p w:rsidR="00364F31" w:rsidRPr="00E86558" w:rsidRDefault="00A66935" w:rsidP="00364F31">
      <w:pPr>
        <w:rPr>
          <w:rStyle w:val="Strong"/>
          <w:rFonts w:ascii="Arial" w:hAnsi="Arial" w:cs="Arial"/>
          <w:color w:val="000000"/>
          <w:sz w:val="20"/>
          <w:szCs w:val="22"/>
        </w:rPr>
      </w:pPr>
      <w:r w:rsidRPr="00E86558">
        <w:rPr>
          <w:rStyle w:val="Strong"/>
          <w:rFonts w:ascii="Arial" w:hAnsi="Arial" w:cs="Arial"/>
          <w:color w:val="000000"/>
          <w:sz w:val="20"/>
          <w:szCs w:val="22"/>
        </w:rPr>
        <w:t xml:space="preserve">Minimum Qualifications: </w:t>
      </w:r>
      <w:r w:rsidR="00D272C8" w:rsidRPr="00E86558">
        <w:rPr>
          <w:rStyle w:val="Strong"/>
          <w:rFonts w:ascii="Arial" w:hAnsi="Arial" w:cs="Arial"/>
          <w:color w:val="000000"/>
          <w:sz w:val="20"/>
          <w:szCs w:val="22"/>
        </w:rPr>
        <w:t xml:space="preserve"> </w:t>
      </w:r>
      <w:r w:rsidR="00625B44" w:rsidRPr="00E86558">
        <w:rPr>
          <w:rStyle w:val="Strong"/>
          <w:rFonts w:ascii="Arial" w:hAnsi="Arial" w:cs="Arial"/>
          <w:color w:val="000000"/>
          <w:sz w:val="20"/>
          <w:szCs w:val="22"/>
        </w:rPr>
        <w:t xml:space="preserve">(candidates must </w:t>
      </w:r>
      <w:r w:rsidR="00DC2569" w:rsidRPr="00E86558">
        <w:rPr>
          <w:rStyle w:val="Strong"/>
          <w:rFonts w:ascii="Arial" w:hAnsi="Arial" w:cs="Arial"/>
          <w:color w:val="000000"/>
          <w:sz w:val="20"/>
          <w:szCs w:val="22"/>
        </w:rPr>
        <w:t>meet</w:t>
      </w:r>
      <w:r w:rsidR="00625B44" w:rsidRPr="00E86558">
        <w:rPr>
          <w:rStyle w:val="Strong"/>
          <w:rFonts w:ascii="Arial" w:hAnsi="Arial" w:cs="Arial"/>
          <w:color w:val="000000"/>
          <w:sz w:val="20"/>
          <w:szCs w:val="22"/>
        </w:rPr>
        <w:t xml:space="preserve"> all minimum qualifications to be considered)</w:t>
      </w:r>
    </w:p>
    <w:p w:rsidR="00EE0F83" w:rsidRPr="00E86558" w:rsidRDefault="00062C8D" w:rsidP="00062C8D">
      <w:pPr>
        <w:pStyle w:val="ListParagraph"/>
        <w:numPr>
          <w:ilvl w:val="0"/>
          <w:numId w:val="1"/>
        </w:numPr>
        <w:rPr>
          <w:rFonts w:ascii="Arial" w:hAnsi="Arial" w:cs="Arial"/>
          <w:sz w:val="20"/>
          <w:szCs w:val="20"/>
        </w:rPr>
      </w:pPr>
      <w:r w:rsidRPr="00E86558">
        <w:rPr>
          <w:rFonts w:ascii="Arial" w:hAnsi="Arial" w:cs="Arial"/>
          <w:sz w:val="20"/>
          <w:szCs w:val="20"/>
        </w:rPr>
        <w:t xml:space="preserve">Master’s Degree in </w:t>
      </w:r>
      <w:sdt>
        <w:sdtPr>
          <w:rPr>
            <w:rFonts w:ascii="Arial" w:hAnsi="Arial" w:cs="Arial"/>
            <w:sz w:val="20"/>
          </w:rPr>
          <w:alias w:val="Subject Area"/>
          <w:tag w:val="Subject Area"/>
          <w:id w:val="-141810304"/>
          <w:placeholder>
            <w:docPart w:val="3265CF77EA5140F2AB8ED86087F14DD1"/>
          </w:placeholder>
          <w:dropDownList>
            <w:listItem w:value="Choose an item."/>
            <w:listItem w:displayText="Art" w:value="Art"/>
            <w:listItem w:displayText="Biology" w:value="Biology"/>
            <w:listItem w:displayText="Chemistry" w:value="Chemistry"/>
            <w:listItem w:displayText="Economics" w:value="Economics"/>
            <w:listItem w:displayText="English" w:value="English"/>
            <w:listItem w:displayText="History" w:value="History"/>
            <w:listItem w:displayText="Humanities" w:value="Humanities"/>
            <w:listItem w:displayText="Mathematics" w:value="Mathematics"/>
            <w:listItem w:displayText="Music" w:value="Music"/>
            <w:listItem w:displayText="Physics" w:value="Physics"/>
            <w:listItem w:displayText="Political Science" w:value="Political Science"/>
            <w:listItem w:displayText="Psychology" w:value="Psychology"/>
            <w:listItem w:displayText="Sociology" w:value="Sociology"/>
            <w:listItem w:displayText="Spanish" w:value="Spanish"/>
            <w:listItem w:displayText="Speech Communication" w:value="Speech Communication"/>
            <w:listItem w:displayText="Theater" w:value="Theater"/>
          </w:dropDownList>
        </w:sdtPr>
        <w:sdtEndPr/>
        <w:sdtContent>
          <w:r w:rsidR="00E86558" w:rsidRPr="00E86558">
            <w:rPr>
              <w:rFonts w:ascii="Arial" w:hAnsi="Arial" w:cs="Arial"/>
              <w:sz w:val="20"/>
            </w:rPr>
            <w:t>Mathematics</w:t>
          </w:r>
        </w:sdtContent>
      </w:sdt>
      <w:bookmarkStart w:id="0" w:name="_GoBack"/>
      <w:bookmarkEnd w:id="0"/>
      <w:r w:rsidRPr="00E86558">
        <w:rPr>
          <w:rFonts w:ascii="Arial" w:hAnsi="Arial" w:cs="Arial"/>
          <w:sz w:val="20"/>
          <w:szCs w:val="20"/>
        </w:rPr>
        <w:t xml:space="preserve"> or Master’s degree in a related </w:t>
      </w:r>
      <w:r w:rsidR="00BB0204" w:rsidRPr="00E86558">
        <w:rPr>
          <w:rFonts w:ascii="Arial" w:hAnsi="Arial" w:cs="Arial"/>
          <w:sz w:val="20"/>
          <w:szCs w:val="20"/>
        </w:rPr>
        <w:t xml:space="preserve">discipline </w:t>
      </w:r>
      <w:r w:rsidRPr="00E86558">
        <w:rPr>
          <w:rFonts w:ascii="Arial" w:hAnsi="Arial" w:cs="Arial"/>
          <w:sz w:val="20"/>
          <w:szCs w:val="20"/>
        </w:rPr>
        <w:t xml:space="preserve">with 18 hours in </w:t>
      </w:r>
      <w:r w:rsidR="006B54FB" w:rsidRPr="00E86558">
        <w:rPr>
          <w:rFonts w:ascii="Arial" w:hAnsi="Arial" w:cs="Arial"/>
          <w:sz w:val="20"/>
          <w:szCs w:val="20"/>
        </w:rPr>
        <w:t xml:space="preserve">the </w:t>
      </w:r>
      <w:r w:rsidR="00BB0204" w:rsidRPr="00E86558">
        <w:rPr>
          <w:rFonts w:ascii="Arial" w:hAnsi="Arial" w:cs="Arial"/>
          <w:sz w:val="20"/>
          <w:szCs w:val="20"/>
        </w:rPr>
        <w:t xml:space="preserve">teaching </w:t>
      </w:r>
      <w:r w:rsidR="006B54FB" w:rsidRPr="00E86558">
        <w:rPr>
          <w:rFonts w:ascii="Arial" w:hAnsi="Arial" w:cs="Arial"/>
          <w:sz w:val="20"/>
          <w:szCs w:val="20"/>
        </w:rPr>
        <w:t>discipline</w:t>
      </w:r>
      <w:r w:rsidR="00BB0204" w:rsidRPr="00E86558">
        <w:rPr>
          <w:rFonts w:ascii="Arial" w:hAnsi="Arial" w:cs="Arial"/>
          <w:sz w:val="20"/>
          <w:szCs w:val="20"/>
        </w:rPr>
        <w:t xml:space="preserve"> from an accredited institution</w:t>
      </w:r>
    </w:p>
    <w:p w:rsidR="0014565C" w:rsidRPr="00E86558" w:rsidRDefault="0014565C" w:rsidP="00EE0F83">
      <w:pPr>
        <w:pStyle w:val="ListParagraph"/>
        <w:numPr>
          <w:ilvl w:val="0"/>
          <w:numId w:val="1"/>
        </w:numPr>
      </w:pPr>
      <w:r w:rsidRPr="00E86558">
        <w:rPr>
          <w:rFonts w:ascii="Arial" w:hAnsi="Arial" w:cs="Arial"/>
          <w:sz w:val="20"/>
        </w:rPr>
        <w:t>Valid Driver’s License</w:t>
      </w:r>
    </w:p>
    <w:p w:rsidR="00EF2EA2" w:rsidRPr="00E86558" w:rsidRDefault="00EF2EA2" w:rsidP="00364F31">
      <w:pPr>
        <w:rPr>
          <w:rFonts w:ascii="Arial" w:hAnsi="Arial" w:cs="Arial"/>
          <w:sz w:val="20"/>
          <w:szCs w:val="22"/>
        </w:rPr>
      </w:pPr>
    </w:p>
    <w:p w:rsidR="002F3191" w:rsidRPr="00E86558" w:rsidRDefault="002F3191" w:rsidP="002F3191">
      <w:pPr>
        <w:jc w:val="both"/>
        <w:rPr>
          <w:rFonts w:ascii="Arial" w:hAnsi="Arial" w:cs="Arial"/>
          <w:b/>
          <w:sz w:val="20"/>
          <w:szCs w:val="22"/>
        </w:rPr>
      </w:pPr>
      <w:r w:rsidRPr="00E86558">
        <w:rPr>
          <w:rFonts w:ascii="Arial" w:hAnsi="Arial" w:cs="Arial"/>
          <w:b/>
          <w:sz w:val="20"/>
          <w:szCs w:val="22"/>
        </w:rPr>
        <w:t>Preferred Qualifications:</w:t>
      </w:r>
    </w:p>
    <w:p w:rsidR="00EE0F83" w:rsidRPr="00E86558" w:rsidRDefault="00EE0F83" w:rsidP="00EE0F83">
      <w:pPr>
        <w:pStyle w:val="ListParagraph"/>
        <w:numPr>
          <w:ilvl w:val="0"/>
          <w:numId w:val="2"/>
        </w:numPr>
        <w:rPr>
          <w:rFonts w:ascii="Arial" w:hAnsi="Arial" w:cs="Arial"/>
          <w:sz w:val="20"/>
          <w:szCs w:val="20"/>
        </w:rPr>
      </w:pPr>
      <w:r w:rsidRPr="00E86558">
        <w:rPr>
          <w:rFonts w:ascii="Arial" w:hAnsi="Arial" w:cs="Arial"/>
          <w:sz w:val="20"/>
          <w:szCs w:val="20"/>
        </w:rPr>
        <w:t xml:space="preserve">PhD in </w:t>
      </w:r>
      <w:sdt>
        <w:sdtPr>
          <w:rPr>
            <w:rFonts w:ascii="Arial" w:hAnsi="Arial" w:cs="Arial"/>
            <w:sz w:val="20"/>
          </w:rPr>
          <w:alias w:val="Subject Area"/>
          <w:tag w:val="Subject Area"/>
          <w:id w:val="-1474758907"/>
          <w:placeholder>
            <w:docPart w:val="6A3F6F2B1E8B4CA7A09C7824D02AD4D6"/>
          </w:placeholder>
          <w:dropDownList>
            <w:listItem w:value="Choose an item."/>
            <w:listItem w:displayText="Art" w:value="Art"/>
            <w:listItem w:displayText="Biology" w:value="Biology"/>
            <w:listItem w:displayText="Chemistry" w:value="Chemistry"/>
            <w:listItem w:displayText="Economics" w:value="Economics"/>
            <w:listItem w:displayText="English" w:value="English"/>
            <w:listItem w:displayText="History" w:value="History"/>
            <w:listItem w:displayText="Humanities" w:value="Humanities"/>
            <w:listItem w:displayText="Mathematics" w:value="Mathematics"/>
            <w:listItem w:displayText="Music" w:value="Music"/>
            <w:listItem w:displayText="Physics" w:value="Physics"/>
            <w:listItem w:displayText="Political Science" w:value="Political Science"/>
            <w:listItem w:displayText="Psychology" w:value="Psychology"/>
            <w:listItem w:displayText="Sociology" w:value="Sociology"/>
            <w:listItem w:displayText="Spanish" w:value="Spanish"/>
            <w:listItem w:displayText="Speech Communication" w:value="Speech Communication"/>
            <w:listItem w:displayText="Theater" w:value="Theater"/>
          </w:dropDownList>
        </w:sdtPr>
        <w:sdtEndPr/>
        <w:sdtContent>
          <w:r w:rsidR="00E86558" w:rsidRPr="00E86558">
            <w:rPr>
              <w:rFonts w:ascii="Arial" w:hAnsi="Arial" w:cs="Arial"/>
              <w:sz w:val="20"/>
            </w:rPr>
            <w:t>Mathematics</w:t>
          </w:r>
        </w:sdtContent>
      </w:sdt>
    </w:p>
    <w:p w:rsidR="00EE0F83" w:rsidRPr="00E86558" w:rsidRDefault="00EE0F83" w:rsidP="00EE0F83">
      <w:pPr>
        <w:pStyle w:val="ListParagraph"/>
        <w:numPr>
          <w:ilvl w:val="0"/>
          <w:numId w:val="2"/>
        </w:numPr>
        <w:rPr>
          <w:rFonts w:ascii="Arial" w:hAnsi="Arial" w:cs="Arial"/>
          <w:sz w:val="20"/>
          <w:szCs w:val="20"/>
        </w:rPr>
      </w:pPr>
      <w:r w:rsidRPr="00E86558">
        <w:rPr>
          <w:rFonts w:ascii="Arial" w:hAnsi="Arial" w:cs="Arial"/>
          <w:sz w:val="20"/>
          <w:szCs w:val="20"/>
        </w:rPr>
        <w:t>Teaching experience at the postsecondary level</w:t>
      </w:r>
    </w:p>
    <w:p w:rsidR="00EE0F83" w:rsidRPr="00221557" w:rsidRDefault="00EE0F83" w:rsidP="00EE0F83">
      <w:pPr>
        <w:pStyle w:val="ListParagraph"/>
        <w:numPr>
          <w:ilvl w:val="0"/>
          <w:numId w:val="2"/>
        </w:numPr>
        <w:rPr>
          <w:rFonts w:ascii="Arial" w:hAnsi="Arial" w:cs="Arial"/>
          <w:sz w:val="20"/>
          <w:szCs w:val="20"/>
        </w:rPr>
      </w:pPr>
      <w:r w:rsidRPr="00221557">
        <w:rPr>
          <w:rFonts w:ascii="Arial" w:hAnsi="Arial" w:cs="Arial"/>
          <w:sz w:val="20"/>
          <w:szCs w:val="20"/>
        </w:rPr>
        <w:t>Experience teaching in an online or hybrid environment</w:t>
      </w:r>
    </w:p>
    <w:p w:rsidR="00E5215D" w:rsidRPr="00F25D0F" w:rsidRDefault="00A66935" w:rsidP="008E2F9A">
      <w:pPr>
        <w:rPr>
          <w:rFonts w:ascii="Arial" w:hAnsi="Arial" w:cs="Arial"/>
          <w:color w:val="000000"/>
          <w:sz w:val="20"/>
          <w:szCs w:val="22"/>
        </w:rPr>
      </w:pPr>
      <w:r w:rsidRPr="00F25D0F">
        <w:rPr>
          <w:rFonts w:ascii="Arial" w:hAnsi="Arial" w:cs="Arial"/>
          <w:b/>
          <w:bCs/>
          <w:sz w:val="20"/>
          <w:szCs w:val="22"/>
        </w:rPr>
        <w:t>Salary/Benefits:</w:t>
      </w:r>
      <w:r w:rsidR="00F25D0F" w:rsidRPr="00F25D0F">
        <w:rPr>
          <w:rFonts w:ascii="Arial" w:hAnsi="Arial" w:cs="Arial"/>
          <w:color w:val="000000"/>
          <w:sz w:val="20"/>
          <w:szCs w:val="22"/>
        </w:rPr>
        <w:t xml:space="preserve"> </w:t>
      </w:r>
      <w:r w:rsidR="005C7FBF">
        <w:rPr>
          <w:rFonts w:ascii="Arial" w:hAnsi="Arial" w:cs="Arial"/>
          <w:color w:val="000000"/>
          <w:sz w:val="20"/>
          <w:szCs w:val="22"/>
        </w:rPr>
        <w:t>Based on qualifications/no benefits</w:t>
      </w:r>
    </w:p>
    <w:p w:rsidR="00A66935" w:rsidRPr="00731BF1" w:rsidRDefault="00A66935" w:rsidP="00A66935">
      <w:pPr>
        <w:pStyle w:val="NormalWeb"/>
        <w:rPr>
          <w:rFonts w:ascii="Arial" w:hAnsi="Arial" w:cs="Arial"/>
          <w:i/>
          <w:sz w:val="22"/>
        </w:rPr>
      </w:pPr>
      <w:r w:rsidRPr="00F25D0F">
        <w:rPr>
          <w:rStyle w:val="Strong"/>
          <w:rFonts w:ascii="Arial" w:hAnsi="Arial" w:cs="Arial"/>
          <w:sz w:val="20"/>
        </w:rPr>
        <w:t xml:space="preserve">Method of Application: </w:t>
      </w:r>
      <w:r w:rsidRPr="00F25D0F">
        <w:rPr>
          <w:rFonts w:ascii="Arial" w:hAnsi="Arial" w:cs="Arial"/>
          <w:sz w:val="20"/>
        </w:rPr>
        <w:t xml:space="preserve">Interested candidates </w:t>
      </w:r>
      <w:r w:rsidR="00FA6871">
        <w:rPr>
          <w:rFonts w:ascii="Arial" w:hAnsi="Arial" w:cs="Arial"/>
          <w:sz w:val="20"/>
        </w:rPr>
        <w:t>must</w:t>
      </w:r>
      <w:r w:rsidRPr="00F25D0F">
        <w:rPr>
          <w:rFonts w:ascii="Arial" w:hAnsi="Arial" w:cs="Arial"/>
          <w:sz w:val="20"/>
        </w:rPr>
        <w:t xml:space="preserve"> </w:t>
      </w:r>
      <w:r w:rsidR="00F25D0F" w:rsidRPr="00F25D0F">
        <w:rPr>
          <w:rFonts w:ascii="Arial" w:hAnsi="Arial" w:cs="Arial"/>
          <w:sz w:val="20"/>
        </w:rPr>
        <w:t xml:space="preserve">complete the electronic application process </w:t>
      </w:r>
      <w:r w:rsidR="00FA6871">
        <w:rPr>
          <w:rFonts w:ascii="Arial" w:hAnsi="Arial" w:cs="Arial"/>
          <w:sz w:val="20"/>
        </w:rPr>
        <w:t xml:space="preserve">prior to the closing date </w:t>
      </w:r>
      <w:r w:rsidR="00F25D0F" w:rsidRPr="00F25D0F">
        <w:rPr>
          <w:rFonts w:ascii="Arial" w:hAnsi="Arial" w:cs="Arial"/>
          <w:sz w:val="20"/>
        </w:rPr>
        <w:t xml:space="preserve">at </w:t>
      </w:r>
      <w:hyperlink r:id="rId6" w:history="1">
        <w:r w:rsidR="00FA6871" w:rsidRPr="00C42F7C">
          <w:rPr>
            <w:rStyle w:val="Hyperlink"/>
            <w:rFonts w:ascii="Arial" w:hAnsi="Arial" w:cs="Arial"/>
            <w:sz w:val="20"/>
          </w:rPr>
          <w:t>www.westgatech.edu</w:t>
        </w:r>
      </w:hyperlink>
      <w:r w:rsidR="00FA6871">
        <w:rPr>
          <w:rFonts w:ascii="Arial" w:hAnsi="Arial" w:cs="Arial"/>
          <w:sz w:val="20"/>
        </w:rPr>
        <w:t xml:space="preserve">.  </w:t>
      </w:r>
      <w:r w:rsidR="00FA6871">
        <w:rPr>
          <w:rFonts w:ascii="Arial" w:hAnsi="Arial" w:cs="Arial"/>
          <w:i/>
          <w:sz w:val="20"/>
        </w:rPr>
        <w:t>Unofficial T</w:t>
      </w:r>
      <w:r w:rsidR="00625B44" w:rsidRPr="00625B44">
        <w:rPr>
          <w:rFonts w:ascii="Arial" w:hAnsi="Arial" w:cs="Arial"/>
          <w:i/>
          <w:sz w:val="20"/>
        </w:rPr>
        <w:t>ranscripts</w:t>
      </w:r>
      <w:r w:rsidR="003F1BF1">
        <w:rPr>
          <w:rFonts w:ascii="Arial" w:hAnsi="Arial" w:cs="Arial"/>
          <w:i/>
          <w:sz w:val="20"/>
        </w:rPr>
        <w:t xml:space="preserve">, resume, and proof of </w:t>
      </w:r>
      <w:r w:rsidR="00617B06">
        <w:rPr>
          <w:rFonts w:ascii="Arial" w:hAnsi="Arial" w:cs="Arial"/>
          <w:i/>
          <w:sz w:val="20"/>
        </w:rPr>
        <w:t xml:space="preserve">applicable </w:t>
      </w:r>
      <w:r w:rsidR="003F1BF1">
        <w:rPr>
          <w:rFonts w:ascii="Arial" w:hAnsi="Arial" w:cs="Arial"/>
          <w:i/>
          <w:sz w:val="20"/>
        </w:rPr>
        <w:t>certifications</w:t>
      </w:r>
      <w:r w:rsidR="00617B06">
        <w:rPr>
          <w:rFonts w:ascii="Arial" w:hAnsi="Arial" w:cs="Arial"/>
          <w:i/>
          <w:sz w:val="20"/>
        </w:rPr>
        <w:t>\licensure</w:t>
      </w:r>
      <w:r w:rsidR="00625B44" w:rsidRPr="00625B44">
        <w:rPr>
          <w:rFonts w:ascii="Arial" w:hAnsi="Arial" w:cs="Arial"/>
          <w:i/>
          <w:sz w:val="20"/>
        </w:rPr>
        <w:t xml:space="preserve"> are required for consideration.</w:t>
      </w:r>
      <w:r w:rsidR="00731BF1">
        <w:rPr>
          <w:rFonts w:ascii="Arial" w:hAnsi="Arial" w:cs="Arial"/>
          <w:sz w:val="20"/>
        </w:rPr>
        <w:t xml:space="preserve"> </w:t>
      </w:r>
      <w:r w:rsidR="00731BF1" w:rsidRPr="00731BF1">
        <w:rPr>
          <w:rFonts w:ascii="Arial" w:hAnsi="Arial" w:cs="Arial"/>
          <w:i/>
          <w:sz w:val="20"/>
        </w:rPr>
        <w:t>Official transcripts and prior employment verification required within 30 days of hire for continuous employment.</w:t>
      </w:r>
    </w:p>
    <w:p w:rsidR="00E5215D" w:rsidRPr="00F25D0F" w:rsidRDefault="00A66935" w:rsidP="001F54F4">
      <w:pPr>
        <w:rPr>
          <w:rFonts w:ascii="Arial" w:hAnsi="Arial" w:cs="Arial"/>
          <w:sz w:val="20"/>
        </w:rPr>
      </w:pPr>
      <w:r w:rsidRPr="00F25D0F">
        <w:rPr>
          <w:rStyle w:val="Strong"/>
          <w:rFonts w:ascii="Arial" w:hAnsi="Arial" w:cs="Arial"/>
          <w:sz w:val="20"/>
        </w:rPr>
        <w:t>Employment Policy:</w:t>
      </w:r>
      <w:r w:rsidRPr="00F25D0F">
        <w:rPr>
          <w:rFonts w:ascii="Arial" w:hAnsi="Arial" w:cs="Arial"/>
          <w:sz w:val="20"/>
        </w:rPr>
        <w:t xml:space="preserve"> </w:t>
      </w:r>
      <w:r w:rsidR="00E95D3D" w:rsidRPr="00F25D0F">
        <w:rPr>
          <w:rFonts w:ascii="Arial" w:hAnsi="Arial" w:cs="Arial"/>
          <w:sz w:val="18"/>
          <w:szCs w:val="20"/>
        </w:rPr>
        <w:t xml:space="preserve">The </w:t>
      </w:r>
      <w:r w:rsidR="00DC2569">
        <w:rPr>
          <w:rFonts w:ascii="Arial" w:hAnsi="Arial" w:cs="Arial"/>
          <w:sz w:val="18"/>
          <w:szCs w:val="20"/>
        </w:rPr>
        <w:t>Technical College System of Georgia</w:t>
      </w:r>
      <w:r w:rsidR="00E95D3D" w:rsidRPr="00F25D0F">
        <w:rPr>
          <w:rFonts w:ascii="Arial" w:hAnsi="Arial" w:cs="Arial"/>
          <w:sz w:val="18"/>
          <w:szCs w:val="20"/>
        </w:rPr>
        <w:t xml:space="preserve"> and West </w:t>
      </w:r>
      <w:r w:rsidR="00FA6871">
        <w:rPr>
          <w:rFonts w:ascii="Arial" w:hAnsi="Arial" w:cs="Arial"/>
          <w:sz w:val="18"/>
          <w:szCs w:val="20"/>
        </w:rPr>
        <w:t>Georgia</w:t>
      </w:r>
      <w:r w:rsidR="00E95D3D" w:rsidRPr="00F25D0F">
        <w:rPr>
          <w:rFonts w:ascii="Arial" w:hAnsi="Arial" w:cs="Arial"/>
          <w:sz w:val="18"/>
          <w:szCs w:val="20"/>
        </w:rPr>
        <w:t xml:space="preserve"> Technical College do not discriminate on the basis of race, color, creed, national or ethnic origin, gender, religion, disability, age, political affiliation or belief, disabled veteran, veteran of the Vietnam Era, or citizenship status (except in those special circumstances permitted or mandated by law) </w:t>
      </w:r>
      <w:r w:rsidRPr="00F25D0F">
        <w:rPr>
          <w:rFonts w:ascii="Arial" w:hAnsi="Arial" w:cs="Arial"/>
          <w:sz w:val="18"/>
          <w:szCs w:val="20"/>
        </w:rPr>
        <w:t>in educational programs, activities, admissions or employment. All applicants will be considered; however, only selected applicants may be interviewed.  Approval of employment does not constitute a contract.  Continued employment is contingent upon job performance and funding.</w:t>
      </w:r>
    </w:p>
    <w:sectPr w:rsidR="00E5215D" w:rsidRPr="00F25D0F" w:rsidSect="0014565C">
      <w:pgSz w:w="12240" w:h="15840" w:code="1"/>
      <w:pgMar w:top="432" w:right="648" w:bottom="432"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00B5"/>
    <w:multiLevelType w:val="hybridMultilevel"/>
    <w:tmpl w:val="8E1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272E0"/>
    <w:multiLevelType w:val="hybridMultilevel"/>
    <w:tmpl w:val="A10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8434B"/>
    <w:multiLevelType w:val="hybridMultilevel"/>
    <w:tmpl w:val="99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3D"/>
    <w:rsid w:val="00020B94"/>
    <w:rsid w:val="000246EE"/>
    <w:rsid w:val="000267A0"/>
    <w:rsid w:val="00033B15"/>
    <w:rsid w:val="00062C8D"/>
    <w:rsid w:val="00076FE3"/>
    <w:rsid w:val="0009126E"/>
    <w:rsid w:val="000B3285"/>
    <w:rsid w:val="000B7DCB"/>
    <w:rsid w:val="000E460E"/>
    <w:rsid w:val="000F6DEE"/>
    <w:rsid w:val="00100FE6"/>
    <w:rsid w:val="00102722"/>
    <w:rsid w:val="00103277"/>
    <w:rsid w:val="00121A8A"/>
    <w:rsid w:val="0014565C"/>
    <w:rsid w:val="001531B7"/>
    <w:rsid w:val="001774E0"/>
    <w:rsid w:val="001A2935"/>
    <w:rsid w:val="001B61DB"/>
    <w:rsid w:val="001C3B84"/>
    <w:rsid w:val="001C6B29"/>
    <w:rsid w:val="001D640D"/>
    <w:rsid w:val="001D67D7"/>
    <w:rsid w:val="001F54F4"/>
    <w:rsid w:val="0020019B"/>
    <w:rsid w:val="002044ED"/>
    <w:rsid w:val="00224E49"/>
    <w:rsid w:val="002743C7"/>
    <w:rsid w:val="00281967"/>
    <w:rsid w:val="002C3C1E"/>
    <w:rsid w:val="002E5BB6"/>
    <w:rsid w:val="002F3191"/>
    <w:rsid w:val="002F5550"/>
    <w:rsid w:val="00310981"/>
    <w:rsid w:val="00315FDB"/>
    <w:rsid w:val="00336C84"/>
    <w:rsid w:val="00343B73"/>
    <w:rsid w:val="003445B8"/>
    <w:rsid w:val="00345F56"/>
    <w:rsid w:val="003558A9"/>
    <w:rsid w:val="00364F31"/>
    <w:rsid w:val="003A5F80"/>
    <w:rsid w:val="003D65A8"/>
    <w:rsid w:val="003E2399"/>
    <w:rsid w:val="003E5596"/>
    <w:rsid w:val="003F1BF1"/>
    <w:rsid w:val="004165C1"/>
    <w:rsid w:val="00416DD1"/>
    <w:rsid w:val="00424D43"/>
    <w:rsid w:val="004330B2"/>
    <w:rsid w:val="004445E0"/>
    <w:rsid w:val="00451FEA"/>
    <w:rsid w:val="00496298"/>
    <w:rsid w:val="0051698B"/>
    <w:rsid w:val="005356DD"/>
    <w:rsid w:val="00570C24"/>
    <w:rsid w:val="00586E81"/>
    <w:rsid w:val="005A2BF8"/>
    <w:rsid w:val="005A4CBE"/>
    <w:rsid w:val="005C4DCC"/>
    <w:rsid w:val="005C7FBF"/>
    <w:rsid w:val="005D2DC2"/>
    <w:rsid w:val="005E5288"/>
    <w:rsid w:val="005E6E32"/>
    <w:rsid w:val="005F446F"/>
    <w:rsid w:val="00617B06"/>
    <w:rsid w:val="00623EF2"/>
    <w:rsid w:val="00625B44"/>
    <w:rsid w:val="006263F6"/>
    <w:rsid w:val="0063319A"/>
    <w:rsid w:val="006337D3"/>
    <w:rsid w:val="006427FC"/>
    <w:rsid w:val="00644E1B"/>
    <w:rsid w:val="00671F70"/>
    <w:rsid w:val="00672281"/>
    <w:rsid w:val="006879B4"/>
    <w:rsid w:val="00694FB6"/>
    <w:rsid w:val="006B54FB"/>
    <w:rsid w:val="00730387"/>
    <w:rsid w:val="00731BF1"/>
    <w:rsid w:val="00783448"/>
    <w:rsid w:val="007839E2"/>
    <w:rsid w:val="007A3187"/>
    <w:rsid w:val="007C234F"/>
    <w:rsid w:val="007C23C6"/>
    <w:rsid w:val="007E564F"/>
    <w:rsid w:val="008033C2"/>
    <w:rsid w:val="008170A2"/>
    <w:rsid w:val="008428C7"/>
    <w:rsid w:val="0085371F"/>
    <w:rsid w:val="008575EF"/>
    <w:rsid w:val="00860594"/>
    <w:rsid w:val="008A256B"/>
    <w:rsid w:val="008A5F3B"/>
    <w:rsid w:val="008E0B6E"/>
    <w:rsid w:val="008E2F9A"/>
    <w:rsid w:val="00904C14"/>
    <w:rsid w:val="009A561A"/>
    <w:rsid w:val="009B3151"/>
    <w:rsid w:val="009B7E5C"/>
    <w:rsid w:val="009D64BA"/>
    <w:rsid w:val="009E2DCF"/>
    <w:rsid w:val="00A056E6"/>
    <w:rsid w:val="00A20E5B"/>
    <w:rsid w:val="00A351B0"/>
    <w:rsid w:val="00A43E41"/>
    <w:rsid w:val="00A51521"/>
    <w:rsid w:val="00A66935"/>
    <w:rsid w:val="00A66F8A"/>
    <w:rsid w:val="00A82BEF"/>
    <w:rsid w:val="00A86705"/>
    <w:rsid w:val="00A97DFF"/>
    <w:rsid w:val="00AA0C94"/>
    <w:rsid w:val="00AE2A24"/>
    <w:rsid w:val="00AE5A0E"/>
    <w:rsid w:val="00B31BC9"/>
    <w:rsid w:val="00B53764"/>
    <w:rsid w:val="00B95D34"/>
    <w:rsid w:val="00BB0204"/>
    <w:rsid w:val="00BD5CA7"/>
    <w:rsid w:val="00C10199"/>
    <w:rsid w:val="00C10DE1"/>
    <w:rsid w:val="00C30FE4"/>
    <w:rsid w:val="00C60C3D"/>
    <w:rsid w:val="00C82AA6"/>
    <w:rsid w:val="00C84523"/>
    <w:rsid w:val="00CB0562"/>
    <w:rsid w:val="00CC6A8B"/>
    <w:rsid w:val="00CF2043"/>
    <w:rsid w:val="00D11044"/>
    <w:rsid w:val="00D1782E"/>
    <w:rsid w:val="00D272C8"/>
    <w:rsid w:val="00D448DA"/>
    <w:rsid w:val="00D44ED4"/>
    <w:rsid w:val="00D51245"/>
    <w:rsid w:val="00D741EE"/>
    <w:rsid w:val="00DC2569"/>
    <w:rsid w:val="00DC6532"/>
    <w:rsid w:val="00DD0C0B"/>
    <w:rsid w:val="00DE4FCE"/>
    <w:rsid w:val="00E17F79"/>
    <w:rsid w:val="00E460A8"/>
    <w:rsid w:val="00E5215D"/>
    <w:rsid w:val="00E86558"/>
    <w:rsid w:val="00E87EE8"/>
    <w:rsid w:val="00E95D3D"/>
    <w:rsid w:val="00EB0316"/>
    <w:rsid w:val="00ED4187"/>
    <w:rsid w:val="00ED61BA"/>
    <w:rsid w:val="00EE0F83"/>
    <w:rsid w:val="00EE22D1"/>
    <w:rsid w:val="00EE3498"/>
    <w:rsid w:val="00EF2EA2"/>
    <w:rsid w:val="00EF60E0"/>
    <w:rsid w:val="00F030C7"/>
    <w:rsid w:val="00F11876"/>
    <w:rsid w:val="00F25D0F"/>
    <w:rsid w:val="00FA00B6"/>
    <w:rsid w:val="00FA1416"/>
    <w:rsid w:val="00FA20F9"/>
    <w:rsid w:val="00FA6871"/>
    <w:rsid w:val="00FB7DAD"/>
    <w:rsid w:val="00FC184E"/>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275C4-6DB4-4898-9DBC-C28319D6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245"/>
    <w:rPr>
      <w:color w:val="003366"/>
      <w:u w:val="single"/>
    </w:rPr>
  </w:style>
  <w:style w:type="paragraph" w:styleId="NormalWeb">
    <w:name w:val="Normal (Web)"/>
    <w:basedOn w:val="Normal"/>
    <w:rsid w:val="00D51245"/>
    <w:pPr>
      <w:spacing w:before="100" w:beforeAutospacing="1" w:after="100" w:afterAutospacing="1"/>
    </w:pPr>
  </w:style>
  <w:style w:type="character" w:styleId="Strong">
    <w:name w:val="Strong"/>
    <w:uiPriority w:val="22"/>
    <w:qFormat/>
    <w:rsid w:val="00EF60E0"/>
    <w:rPr>
      <w:b/>
      <w:bCs/>
    </w:rPr>
  </w:style>
  <w:style w:type="paragraph" w:styleId="BodyText">
    <w:name w:val="Body Text"/>
    <w:basedOn w:val="Normal"/>
    <w:rsid w:val="00EE22D1"/>
    <w:pPr>
      <w:widowControl w:val="0"/>
      <w:spacing w:after="120"/>
    </w:pPr>
    <w:rPr>
      <w:snapToGrid w:val="0"/>
      <w:szCs w:val="20"/>
    </w:rPr>
  </w:style>
  <w:style w:type="paragraph" w:customStyle="1" w:styleId="style59">
    <w:name w:val="style59"/>
    <w:basedOn w:val="Normal"/>
    <w:rsid w:val="00A66935"/>
    <w:pPr>
      <w:spacing w:before="100" w:beforeAutospacing="1" w:after="100" w:afterAutospacing="1"/>
    </w:pPr>
    <w:rPr>
      <w:b/>
      <w:bCs/>
      <w:sz w:val="21"/>
      <w:szCs w:val="21"/>
    </w:rPr>
  </w:style>
  <w:style w:type="paragraph" w:styleId="ListParagraph">
    <w:name w:val="List Paragraph"/>
    <w:basedOn w:val="Normal"/>
    <w:uiPriority w:val="34"/>
    <w:qFormat/>
    <w:rsid w:val="00EE0F8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A5F3B"/>
    <w:rPr>
      <w:rFonts w:ascii="Tahoma" w:hAnsi="Tahoma" w:cs="Tahoma"/>
      <w:sz w:val="16"/>
      <w:szCs w:val="16"/>
    </w:rPr>
  </w:style>
  <w:style w:type="character" w:customStyle="1" w:styleId="BalloonTextChar">
    <w:name w:val="Balloon Text Char"/>
    <w:basedOn w:val="DefaultParagraphFont"/>
    <w:link w:val="BalloonText"/>
    <w:rsid w:val="008A5F3B"/>
    <w:rPr>
      <w:rFonts w:ascii="Tahoma" w:hAnsi="Tahoma" w:cs="Tahoma"/>
      <w:sz w:val="16"/>
      <w:szCs w:val="16"/>
    </w:rPr>
  </w:style>
  <w:style w:type="character" w:styleId="PlaceholderText">
    <w:name w:val="Placeholder Text"/>
    <w:basedOn w:val="DefaultParagraphFont"/>
    <w:uiPriority w:val="99"/>
    <w:semiHidden/>
    <w:rsid w:val="00A97D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206">
      <w:bodyDiv w:val="1"/>
      <w:marLeft w:val="0"/>
      <w:marRight w:val="0"/>
      <w:marTop w:val="0"/>
      <w:marBottom w:val="0"/>
      <w:divBdr>
        <w:top w:val="none" w:sz="0" w:space="0" w:color="auto"/>
        <w:left w:val="none" w:sz="0" w:space="0" w:color="auto"/>
        <w:bottom w:val="none" w:sz="0" w:space="0" w:color="auto"/>
        <w:right w:val="none" w:sz="0" w:space="0" w:color="auto"/>
      </w:divBdr>
    </w:div>
    <w:div w:id="491336869">
      <w:bodyDiv w:val="1"/>
      <w:marLeft w:val="0"/>
      <w:marRight w:val="0"/>
      <w:marTop w:val="0"/>
      <w:marBottom w:val="0"/>
      <w:divBdr>
        <w:top w:val="none" w:sz="0" w:space="0" w:color="auto"/>
        <w:left w:val="none" w:sz="0" w:space="0" w:color="auto"/>
        <w:bottom w:val="none" w:sz="0" w:space="0" w:color="auto"/>
        <w:right w:val="none" w:sz="0" w:space="0" w:color="auto"/>
      </w:divBdr>
    </w:div>
    <w:div w:id="618877657">
      <w:bodyDiv w:val="1"/>
      <w:marLeft w:val="0"/>
      <w:marRight w:val="0"/>
      <w:marTop w:val="0"/>
      <w:marBottom w:val="0"/>
      <w:divBdr>
        <w:top w:val="none" w:sz="0" w:space="0" w:color="auto"/>
        <w:left w:val="none" w:sz="0" w:space="0" w:color="auto"/>
        <w:bottom w:val="none" w:sz="0" w:space="0" w:color="auto"/>
        <w:right w:val="none" w:sz="0" w:space="0" w:color="auto"/>
      </w:divBdr>
    </w:div>
    <w:div w:id="728264887">
      <w:bodyDiv w:val="1"/>
      <w:marLeft w:val="0"/>
      <w:marRight w:val="0"/>
      <w:marTop w:val="0"/>
      <w:marBottom w:val="0"/>
      <w:divBdr>
        <w:top w:val="none" w:sz="0" w:space="0" w:color="auto"/>
        <w:left w:val="none" w:sz="0" w:space="0" w:color="auto"/>
        <w:bottom w:val="none" w:sz="0" w:space="0" w:color="auto"/>
        <w:right w:val="none" w:sz="0" w:space="0" w:color="auto"/>
      </w:divBdr>
    </w:div>
    <w:div w:id="1166550577">
      <w:bodyDiv w:val="1"/>
      <w:marLeft w:val="0"/>
      <w:marRight w:val="0"/>
      <w:marTop w:val="0"/>
      <w:marBottom w:val="0"/>
      <w:divBdr>
        <w:top w:val="none" w:sz="0" w:space="0" w:color="auto"/>
        <w:left w:val="none" w:sz="0" w:space="0" w:color="auto"/>
        <w:bottom w:val="none" w:sz="0" w:space="0" w:color="auto"/>
        <w:right w:val="none" w:sz="0" w:space="0" w:color="auto"/>
      </w:divBdr>
    </w:div>
    <w:div w:id="1528369872">
      <w:bodyDiv w:val="1"/>
      <w:marLeft w:val="0"/>
      <w:marRight w:val="0"/>
      <w:marTop w:val="0"/>
      <w:marBottom w:val="0"/>
      <w:divBdr>
        <w:top w:val="none" w:sz="0" w:space="0" w:color="auto"/>
        <w:left w:val="none" w:sz="0" w:space="0" w:color="auto"/>
        <w:bottom w:val="none" w:sz="0" w:space="0" w:color="auto"/>
        <w:right w:val="none" w:sz="0" w:space="0" w:color="auto"/>
      </w:divBdr>
    </w:div>
    <w:div w:id="1637025882">
      <w:bodyDiv w:val="1"/>
      <w:marLeft w:val="0"/>
      <w:marRight w:val="0"/>
      <w:marTop w:val="0"/>
      <w:marBottom w:val="0"/>
      <w:divBdr>
        <w:top w:val="none" w:sz="0" w:space="0" w:color="auto"/>
        <w:left w:val="none" w:sz="0" w:space="0" w:color="auto"/>
        <w:bottom w:val="none" w:sz="0" w:space="0" w:color="auto"/>
        <w:right w:val="none" w:sz="0" w:space="0" w:color="auto"/>
      </w:divBdr>
      <w:divsChild>
        <w:div w:id="150420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5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1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gatech.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oster\Desktop\job%20ads%20&amp;%20postings%20&amp;%20death%20ltrs\Job%20Announcement%20Template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9038A300-EDE0-4B54-B836-6BC16400D4F7}"/>
      </w:docPartPr>
      <w:docPartBody>
        <w:p w:rsidR="001F17B2" w:rsidRDefault="00775ED2">
          <w:r w:rsidRPr="00B6011E">
            <w:rPr>
              <w:rStyle w:val="PlaceholderText"/>
            </w:rPr>
            <w:t>Choose an item.</w:t>
          </w:r>
        </w:p>
      </w:docPartBody>
    </w:docPart>
    <w:docPart>
      <w:docPartPr>
        <w:name w:val="481EDD14851148B4886A95227AE0F1D3"/>
        <w:category>
          <w:name w:val="General"/>
          <w:gallery w:val="placeholder"/>
        </w:category>
        <w:types>
          <w:type w:val="bbPlcHdr"/>
        </w:types>
        <w:behaviors>
          <w:behavior w:val="content"/>
        </w:behaviors>
        <w:guid w:val="{A352F7F0-0FBB-4164-B029-4D86438D8040}"/>
      </w:docPartPr>
      <w:docPartBody>
        <w:p w:rsidR="001F17B2" w:rsidRDefault="00775ED2" w:rsidP="00775ED2">
          <w:pPr>
            <w:pStyle w:val="481EDD14851148B4886A95227AE0F1D3"/>
          </w:pPr>
          <w:r w:rsidRPr="00B6011E">
            <w:rPr>
              <w:rStyle w:val="PlaceholderText"/>
            </w:rPr>
            <w:t>Choose an item.</w:t>
          </w:r>
        </w:p>
      </w:docPartBody>
    </w:docPart>
    <w:docPart>
      <w:docPartPr>
        <w:name w:val="3265CF77EA5140F2AB8ED86087F14DD1"/>
        <w:category>
          <w:name w:val="General"/>
          <w:gallery w:val="placeholder"/>
        </w:category>
        <w:types>
          <w:type w:val="bbPlcHdr"/>
        </w:types>
        <w:behaviors>
          <w:behavior w:val="content"/>
        </w:behaviors>
        <w:guid w:val="{910B9694-3E95-4AF1-9481-B19AE4ECF0CF}"/>
      </w:docPartPr>
      <w:docPartBody>
        <w:p w:rsidR="001F17B2" w:rsidRDefault="00775ED2" w:rsidP="00775ED2">
          <w:pPr>
            <w:pStyle w:val="3265CF77EA5140F2AB8ED86087F14DD1"/>
          </w:pPr>
          <w:r w:rsidRPr="00B6011E">
            <w:rPr>
              <w:rStyle w:val="PlaceholderText"/>
            </w:rPr>
            <w:t>Choose an item.</w:t>
          </w:r>
        </w:p>
      </w:docPartBody>
    </w:docPart>
    <w:docPart>
      <w:docPartPr>
        <w:name w:val="6A3F6F2B1E8B4CA7A09C7824D02AD4D6"/>
        <w:category>
          <w:name w:val="General"/>
          <w:gallery w:val="placeholder"/>
        </w:category>
        <w:types>
          <w:type w:val="bbPlcHdr"/>
        </w:types>
        <w:behaviors>
          <w:behavior w:val="content"/>
        </w:behaviors>
        <w:guid w:val="{B0B471FB-7BC1-469B-B91F-FE2A1C4F299B}"/>
      </w:docPartPr>
      <w:docPartBody>
        <w:p w:rsidR="001F17B2" w:rsidRDefault="00775ED2" w:rsidP="00775ED2">
          <w:pPr>
            <w:pStyle w:val="6A3F6F2B1E8B4CA7A09C7824D02AD4D6"/>
          </w:pPr>
          <w:r w:rsidRPr="00B6011E">
            <w:rPr>
              <w:rStyle w:val="PlaceholderText"/>
            </w:rPr>
            <w:t>Choose an item.</w:t>
          </w:r>
        </w:p>
      </w:docPartBody>
    </w:docPart>
    <w:docPart>
      <w:docPartPr>
        <w:name w:val="7CAF9BA1706941B9B1178AE26B9FA5B0"/>
        <w:category>
          <w:name w:val="General"/>
          <w:gallery w:val="placeholder"/>
        </w:category>
        <w:types>
          <w:type w:val="bbPlcHdr"/>
        </w:types>
        <w:behaviors>
          <w:behavior w:val="content"/>
        </w:behaviors>
        <w:guid w:val="{FB7B80D6-74FA-4C1A-A36D-E879D525787F}"/>
      </w:docPartPr>
      <w:docPartBody>
        <w:p w:rsidR="001F17B2" w:rsidRDefault="00775ED2" w:rsidP="00775ED2">
          <w:pPr>
            <w:pStyle w:val="7CAF9BA1706941B9B1178AE26B9FA5B0"/>
          </w:pPr>
          <w:r w:rsidRPr="00B601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D2"/>
    <w:rsid w:val="001F17B2"/>
    <w:rsid w:val="0029662C"/>
    <w:rsid w:val="0033305D"/>
    <w:rsid w:val="003553B1"/>
    <w:rsid w:val="00546990"/>
    <w:rsid w:val="00593BEA"/>
    <w:rsid w:val="0077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ED2"/>
    <w:rPr>
      <w:color w:val="808080"/>
    </w:rPr>
  </w:style>
  <w:style w:type="paragraph" w:customStyle="1" w:styleId="481EDD14851148B4886A95227AE0F1D3">
    <w:name w:val="481EDD14851148B4886A95227AE0F1D3"/>
    <w:rsid w:val="00775ED2"/>
  </w:style>
  <w:style w:type="paragraph" w:customStyle="1" w:styleId="3265CF77EA5140F2AB8ED86087F14DD1">
    <w:name w:val="3265CF77EA5140F2AB8ED86087F14DD1"/>
    <w:rsid w:val="00775ED2"/>
  </w:style>
  <w:style w:type="paragraph" w:customStyle="1" w:styleId="6A3F6F2B1E8B4CA7A09C7824D02AD4D6">
    <w:name w:val="6A3F6F2B1E8B4CA7A09C7824D02AD4D6"/>
    <w:rsid w:val="00775ED2"/>
  </w:style>
  <w:style w:type="paragraph" w:customStyle="1" w:styleId="7CAF9BA1706941B9B1178AE26B9FA5B0">
    <w:name w:val="7CAF9BA1706941B9B1178AE26B9FA5B0"/>
    <w:rsid w:val="00775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Announcement Template1</Template>
  <TotalTime>1</TotalTime>
  <Pages>1</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Central Technical College</Company>
  <LinksUpToDate>false</LinksUpToDate>
  <CharactersWithSpaces>2875</CharactersWithSpaces>
  <SharedDoc>false</SharedDoc>
  <HLinks>
    <vt:vector size="6" baseType="variant">
      <vt:variant>
        <vt:i4>3801149</vt:i4>
      </vt:variant>
      <vt:variant>
        <vt:i4>0</vt:i4>
      </vt:variant>
      <vt:variant>
        <vt:i4>0</vt:i4>
      </vt:variant>
      <vt:variant>
        <vt:i4>5</vt:i4>
      </vt:variant>
      <vt:variant>
        <vt:lpwstr>http://www.westgatech.edu/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afoster</dc:creator>
  <cp:lastModifiedBy>Crabtree, Keri</cp:lastModifiedBy>
  <cp:revision>2</cp:revision>
  <cp:lastPrinted>2011-03-14T17:47:00Z</cp:lastPrinted>
  <dcterms:created xsi:type="dcterms:W3CDTF">2017-12-07T14:53:00Z</dcterms:created>
  <dcterms:modified xsi:type="dcterms:W3CDTF">2017-12-07T14:53:00Z</dcterms:modified>
</cp:coreProperties>
</file>