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964A0" w:rsidRDefault="006D0E8B" w:rsidP="00586E81">
      <w:pPr>
        <w:jc w:val="center"/>
        <w:rPr>
          <w:rFonts w:ascii="Arial" w:hAnsi="Arial" w:cs="Arial"/>
          <w:sz w:val="22"/>
          <w:szCs w:val="22"/>
        </w:rPr>
      </w:pPr>
      <w:bookmarkStart w:id="0" w:name="_GoBack"/>
      <w:bookmarkEnd w:id="0"/>
      <w:r w:rsidRPr="006964A0">
        <w:rPr>
          <w:rFonts w:ascii="Arial" w:hAnsi="Arial" w:cs="Arial"/>
          <w:noProof/>
          <w:sz w:val="22"/>
          <w:szCs w:val="22"/>
        </w:rPr>
        <w:drawing>
          <wp:inline distT="0" distB="0" distL="0" distR="0">
            <wp:extent cx="2019300" cy="1013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TC-logo-with-TCS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6982" cy="1022277"/>
                    </a:xfrm>
                    <a:prstGeom prst="rect">
                      <a:avLst/>
                    </a:prstGeom>
                  </pic:spPr>
                </pic:pic>
              </a:graphicData>
            </a:graphic>
          </wp:inline>
        </w:drawing>
      </w:r>
    </w:p>
    <w:p w:rsidR="00EE3498" w:rsidRPr="006964A0" w:rsidRDefault="00EE3498" w:rsidP="00586E81">
      <w:pPr>
        <w:rPr>
          <w:rFonts w:ascii="Arial" w:hAnsi="Arial" w:cs="Arial"/>
          <w:b/>
          <w:bCs/>
          <w:color w:val="FF0000"/>
          <w:sz w:val="22"/>
          <w:szCs w:val="22"/>
        </w:rPr>
      </w:pPr>
    </w:p>
    <w:p w:rsidR="005A2BF8" w:rsidRPr="006964A0" w:rsidRDefault="005A2BF8" w:rsidP="001F54F4">
      <w:pPr>
        <w:jc w:val="center"/>
        <w:rPr>
          <w:rFonts w:ascii="Arial" w:hAnsi="Arial" w:cs="Arial"/>
          <w:b/>
          <w:sz w:val="22"/>
          <w:szCs w:val="22"/>
        </w:rPr>
      </w:pPr>
      <w:r w:rsidRPr="006964A0">
        <w:rPr>
          <w:rFonts w:ascii="Arial" w:hAnsi="Arial" w:cs="Arial"/>
          <w:b/>
          <w:sz w:val="22"/>
          <w:szCs w:val="22"/>
        </w:rPr>
        <w:t>Job Announcement</w:t>
      </w:r>
    </w:p>
    <w:p w:rsidR="005C57E8" w:rsidRPr="006964A0" w:rsidRDefault="005C57E8" w:rsidP="002F3191">
      <w:pPr>
        <w:jc w:val="both"/>
        <w:rPr>
          <w:rFonts w:ascii="Arial" w:hAnsi="Arial" w:cs="Arial"/>
          <w:b/>
          <w:bCs/>
          <w:sz w:val="22"/>
          <w:szCs w:val="22"/>
        </w:rPr>
      </w:pPr>
    </w:p>
    <w:p w:rsidR="00FC184E" w:rsidRPr="006964A0" w:rsidRDefault="00A66935" w:rsidP="002F3191">
      <w:pPr>
        <w:jc w:val="both"/>
        <w:rPr>
          <w:rFonts w:ascii="Arial" w:hAnsi="Arial" w:cs="Arial"/>
          <w:i/>
          <w:iCs/>
          <w:sz w:val="22"/>
          <w:szCs w:val="22"/>
        </w:rPr>
      </w:pPr>
      <w:r w:rsidRPr="006964A0">
        <w:rPr>
          <w:rFonts w:ascii="Arial" w:hAnsi="Arial" w:cs="Arial"/>
          <w:b/>
          <w:bCs/>
          <w:sz w:val="22"/>
          <w:szCs w:val="22"/>
        </w:rPr>
        <w:t xml:space="preserve">Position: </w:t>
      </w:r>
      <w:r w:rsidRPr="006964A0">
        <w:rPr>
          <w:rFonts w:ascii="Arial" w:hAnsi="Arial" w:cs="Arial"/>
          <w:sz w:val="22"/>
          <w:szCs w:val="22"/>
        </w:rPr>
        <w:t xml:space="preserve"> </w:t>
      </w:r>
      <w:r w:rsidR="00B3751A">
        <w:rPr>
          <w:rFonts w:ascii="Arial" w:hAnsi="Arial" w:cs="Arial"/>
          <w:sz w:val="22"/>
          <w:szCs w:val="22"/>
        </w:rPr>
        <w:t>Business Education, Adjunct Instructor</w:t>
      </w:r>
    </w:p>
    <w:p w:rsidR="001F54F4" w:rsidRPr="006964A0" w:rsidRDefault="00A66935" w:rsidP="001F54F4">
      <w:pPr>
        <w:pStyle w:val="NormalWeb"/>
        <w:tabs>
          <w:tab w:val="left" w:pos="1170"/>
        </w:tabs>
        <w:rPr>
          <w:rFonts w:ascii="Arial" w:hAnsi="Arial" w:cs="Arial"/>
          <w:sz w:val="22"/>
          <w:szCs w:val="22"/>
        </w:rPr>
      </w:pPr>
      <w:r w:rsidRPr="006964A0">
        <w:rPr>
          <w:rFonts w:ascii="Arial" w:hAnsi="Arial" w:cs="Arial"/>
          <w:b/>
          <w:bCs/>
          <w:sz w:val="22"/>
          <w:szCs w:val="22"/>
        </w:rPr>
        <w:t>Location:</w:t>
      </w:r>
      <w:r w:rsidRPr="006964A0">
        <w:rPr>
          <w:rFonts w:ascii="Arial" w:hAnsi="Arial" w:cs="Arial"/>
          <w:sz w:val="22"/>
          <w:szCs w:val="22"/>
        </w:rPr>
        <w:t xml:space="preserve">  </w:t>
      </w:r>
      <w:r w:rsidR="00B3751A">
        <w:rPr>
          <w:rFonts w:ascii="Arial" w:hAnsi="Arial" w:cs="Arial"/>
          <w:sz w:val="22"/>
          <w:szCs w:val="22"/>
        </w:rPr>
        <w:t>Online</w:t>
      </w:r>
    </w:p>
    <w:p w:rsidR="00A62BF3" w:rsidRPr="006964A0" w:rsidRDefault="00A66935" w:rsidP="00A66935">
      <w:pPr>
        <w:pStyle w:val="NormalWeb"/>
        <w:rPr>
          <w:rFonts w:ascii="Arial" w:hAnsi="Arial" w:cs="Arial"/>
          <w:bCs/>
          <w:sz w:val="22"/>
          <w:szCs w:val="22"/>
        </w:rPr>
      </w:pPr>
      <w:r w:rsidRPr="006964A0">
        <w:rPr>
          <w:rFonts w:ascii="Arial" w:hAnsi="Arial" w:cs="Arial"/>
          <w:b/>
          <w:bCs/>
          <w:sz w:val="22"/>
          <w:szCs w:val="22"/>
        </w:rPr>
        <w:t xml:space="preserve">Department:  </w:t>
      </w:r>
      <w:r w:rsidR="00B3751A">
        <w:rPr>
          <w:rFonts w:ascii="Arial" w:hAnsi="Arial" w:cs="Arial"/>
          <w:bCs/>
          <w:sz w:val="22"/>
          <w:szCs w:val="22"/>
        </w:rPr>
        <w:t>Academic Affairs</w:t>
      </w:r>
    </w:p>
    <w:p w:rsidR="00336C84" w:rsidRPr="006964A0" w:rsidRDefault="00E5215D" w:rsidP="00A66935">
      <w:pPr>
        <w:pStyle w:val="NormalWeb"/>
        <w:rPr>
          <w:rFonts w:ascii="Arial" w:hAnsi="Arial" w:cs="Arial"/>
          <w:bCs/>
          <w:sz w:val="22"/>
          <w:szCs w:val="22"/>
        </w:rPr>
      </w:pPr>
      <w:r w:rsidRPr="006964A0">
        <w:rPr>
          <w:rFonts w:ascii="Arial" w:hAnsi="Arial" w:cs="Arial"/>
          <w:b/>
          <w:bCs/>
          <w:sz w:val="22"/>
          <w:szCs w:val="22"/>
        </w:rPr>
        <w:t>Reports to:</w:t>
      </w:r>
      <w:r w:rsidRPr="006964A0">
        <w:rPr>
          <w:rFonts w:ascii="Arial" w:hAnsi="Arial" w:cs="Arial"/>
          <w:bCs/>
          <w:sz w:val="22"/>
          <w:szCs w:val="22"/>
        </w:rPr>
        <w:t xml:space="preserve"> </w:t>
      </w:r>
      <w:r w:rsidR="000D2A28" w:rsidRPr="006964A0">
        <w:rPr>
          <w:rFonts w:ascii="Arial" w:hAnsi="Arial" w:cs="Arial"/>
          <w:bCs/>
          <w:sz w:val="22"/>
          <w:szCs w:val="22"/>
        </w:rPr>
        <w:t>Director, Online Teaching and Learning</w:t>
      </w:r>
    </w:p>
    <w:p w:rsidR="005A2BF8" w:rsidRPr="006964A0" w:rsidRDefault="005A2BF8" w:rsidP="005A2BF8">
      <w:pPr>
        <w:pStyle w:val="NormalWeb"/>
        <w:rPr>
          <w:rFonts w:ascii="Arial" w:hAnsi="Arial" w:cs="Arial"/>
          <w:bCs/>
          <w:sz w:val="22"/>
          <w:szCs w:val="22"/>
        </w:rPr>
      </w:pPr>
      <w:r w:rsidRPr="006964A0">
        <w:rPr>
          <w:rFonts w:ascii="Arial" w:hAnsi="Arial" w:cs="Arial"/>
          <w:b/>
          <w:bCs/>
          <w:sz w:val="22"/>
          <w:szCs w:val="22"/>
        </w:rPr>
        <w:t>FLSA Designation:</w:t>
      </w:r>
      <w:r w:rsidRPr="006964A0">
        <w:rPr>
          <w:rFonts w:ascii="Arial" w:hAnsi="Arial" w:cs="Arial"/>
          <w:bCs/>
          <w:sz w:val="22"/>
          <w:szCs w:val="22"/>
        </w:rPr>
        <w:t xml:space="preserve"> </w:t>
      </w:r>
      <w:r w:rsidR="00AA550A" w:rsidRPr="006964A0">
        <w:rPr>
          <w:rFonts w:ascii="Arial" w:hAnsi="Arial" w:cs="Arial"/>
          <w:bCs/>
          <w:sz w:val="22"/>
          <w:szCs w:val="22"/>
        </w:rPr>
        <w:t>E</w:t>
      </w:r>
      <w:r w:rsidR="00212190" w:rsidRPr="006964A0">
        <w:rPr>
          <w:rFonts w:ascii="Arial" w:hAnsi="Arial" w:cs="Arial"/>
          <w:bCs/>
          <w:sz w:val="22"/>
          <w:szCs w:val="22"/>
        </w:rPr>
        <w:t>xempt</w:t>
      </w:r>
    </w:p>
    <w:p w:rsidR="00A62BF3" w:rsidRPr="00B3751A" w:rsidRDefault="00A66935" w:rsidP="00AA550A">
      <w:pPr>
        <w:rPr>
          <w:rFonts w:ascii="Arial" w:hAnsi="Arial" w:cs="Arial"/>
          <w:sz w:val="22"/>
          <w:szCs w:val="22"/>
        </w:rPr>
      </w:pPr>
      <w:r w:rsidRPr="00B3751A">
        <w:rPr>
          <w:rFonts w:ascii="Arial" w:hAnsi="Arial" w:cs="Arial"/>
          <w:b/>
          <w:bCs/>
          <w:sz w:val="22"/>
          <w:szCs w:val="22"/>
        </w:rPr>
        <w:t>Nature of Duties:</w:t>
      </w:r>
      <w:r w:rsidRPr="00B3751A">
        <w:rPr>
          <w:rFonts w:ascii="Arial" w:hAnsi="Arial" w:cs="Arial"/>
          <w:sz w:val="22"/>
          <w:szCs w:val="22"/>
        </w:rPr>
        <w:t xml:space="preserve"> </w:t>
      </w:r>
      <w:r w:rsidR="00B3751A" w:rsidRPr="00B3751A">
        <w:rPr>
          <w:rFonts w:ascii="Arial" w:hAnsi="Arial" w:cs="Arial"/>
          <w:sz w:val="22"/>
          <w:szCs w:val="22"/>
        </w:rPr>
        <w:t xml:space="preserve">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business education courses in a classroom/lab/field environment that closely simulates the environment of the industry while maintaining knowledge of current trends and developments in the field.  Provides instruction in the theory and practical applications of business education; establishes, measures, and evaluates program or departmental student learning outcomes for continuous student improvement and success.  Requires </w:t>
      </w:r>
      <w:proofErr w:type="gramStart"/>
      <w:r w:rsidR="00B3751A" w:rsidRPr="00B3751A">
        <w:rPr>
          <w:rFonts w:ascii="Arial" w:hAnsi="Arial" w:cs="Arial"/>
          <w:sz w:val="22"/>
          <w:szCs w:val="22"/>
        </w:rPr>
        <w:t>exceptional  computer</w:t>
      </w:r>
      <w:proofErr w:type="gramEnd"/>
      <w:r w:rsidR="00B3751A" w:rsidRPr="00B3751A">
        <w:rPr>
          <w:rFonts w:ascii="Arial" w:hAnsi="Arial" w:cs="Arial"/>
          <w:sz w:val="22"/>
          <w:szCs w:val="22"/>
        </w:rPr>
        <w:t xml:space="preserve"> and communication skills, and an ability to interact effectively with a diverse student population. Position may require committee and project assignments or other duties as assigned as well as day/evening/distance learning classes and activities.</w:t>
      </w:r>
    </w:p>
    <w:p w:rsidR="006964A0" w:rsidRPr="006964A0" w:rsidRDefault="006964A0" w:rsidP="006964A0">
      <w:pPr>
        <w:pStyle w:val="NormalWeb"/>
        <w:spacing w:before="0" w:beforeAutospacing="0" w:after="0" w:afterAutospacing="0"/>
        <w:rPr>
          <w:rStyle w:val="Strong"/>
          <w:rFonts w:ascii="Arial" w:hAnsi="Arial" w:cs="Arial"/>
          <w:color w:val="000000"/>
          <w:sz w:val="22"/>
          <w:szCs w:val="22"/>
        </w:rPr>
      </w:pPr>
    </w:p>
    <w:p w:rsidR="004973F3" w:rsidRPr="00B3751A" w:rsidRDefault="00A66935" w:rsidP="006964A0">
      <w:pPr>
        <w:pStyle w:val="NormalWeb"/>
        <w:spacing w:before="0" w:beforeAutospacing="0" w:after="0" w:afterAutospacing="0"/>
        <w:rPr>
          <w:rFonts w:ascii="Arial" w:hAnsi="Arial" w:cs="Arial"/>
          <w:sz w:val="22"/>
          <w:szCs w:val="22"/>
        </w:rPr>
      </w:pPr>
      <w:r w:rsidRPr="006964A0">
        <w:rPr>
          <w:rStyle w:val="Strong"/>
          <w:rFonts w:ascii="Arial" w:hAnsi="Arial" w:cs="Arial"/>
          <w:color w:val="000000"/>
          <w:sz w:val="22"/>
          <w:szCs w:val="22"/>
        </w:rPr>
        <w:t xml:space="preserve">Minimum Qualifications: </w:t>
      </w:r>
      <w:r w:rsidR="00BD0FF9" w:rsidRPr="006964A0">
        <w:rPr>
          <w:rFonts w:ascii="Arial" w:hAnsi="Arial" w:cs="Arial"/>
          <w:sz w:val="22"/>
          <w:szCs w:val="22"/>
        </w:rPr>
        <w:t xml:space="preserve"> </w:t>
      </w:r>
      <w:r w:rsidR="00B3751A" w:rsidRPr="00B3751A">
        <w:rPr>
          <w:rStyle w:val="Strong"/>
          <w:rFonts w:ascii="Arial" w:hAnsi="Arial" w:cs="Arial"/>
          <w:color w:val="000000"/>
          <w:sz w:val="22"/>
          <w:szCs w:val="22"/>
        </w:rPr>
        <w:t>(candidates must meet all minimum qualifications to be considered)</w:t>
      </w:r>
    </w:p>
    <w:p w:rsidR="00B3751A" w:rsidRPr="00B3751A" w:rsidRDefault="00B3751A" w:rsidP="00B3751A">
      <w:pPr>
        <w:numPr>
          <w:ilvl w:val="0"/>
          <w:numId w:val="8"/>
        </w:numPr>
        <w:rPr>
          <w:rFonts w:ascii="Arial" w:hAnsi="Arial" w:cs="Arial"/>
          <w:sz w:val="22"/>
          <w:szCs w:val="22"/>
        </w:rPr>
      </w:pPr>
      <w:r w:rsidRPr="00B3751A">
        <w:rPr>
          <w:rFonts w:ascii="Arial" w:hAnsi="Arial" w:cs="Arial"/>
          <w:sz w:val="22"/>
          <w:szCs w:val="22"/>
        </w:rPr>
        <w:t>Masters of Business Education or Master’s degree in a related discipline such as Business Administration; Computer Science or Vocational Education with a min</w:t>
      </w:r>
      <w:r>
        <w:rPr>
          <w:rFonts w:ascii="Arial" w:hAnsi="Arial" w:cs="Arial"/>
          <w:sz w:val="22"/>
          <w:szCs w:val="22"/>
        </w:rPr>
        <w:t>imum of 18 graduate semester/30 </w:t>
      </w:r>
      <w:r w:rsidRPr="00B3751A">
        <w:rPr>
          <w:rFonts w:ascii="Arial" w:hAnsi="Arial" w:cs="Arial"/>
          <w:sz w:val="22"/>
          <w:szCs w:val="22"/>
        </w:rPr>
        <w:t>quarter hours in the teaching discipline.</w:t>
      </w:r>
    </w:p>
    <w:p w:rsidR="00B3751A" w:rsidRPr="00B3751A" w:rsidRDefault="00B3751A" w:rsidP="00B3751A">
      <w:pPr>
        <w:numPr>
          <w:ilvl w:val="0"/>
          <w:numId w:val="8"/>
        </w:numPr>
        <w:rPr>
          <w:rFonts w:ascii="Arial" w:hAnsi="Arial" w:cs="Arial"/>
          <w:i/>
          <w:sz w:val="22"/>
          <w:szCs w:val="22"/>
        </w:rPr>
      </w:pPr>
      <w:r w:rsidRPr="00B3751A">
        <w:rPr>
          <w:rFonts w:ascii="Arial" w:hAnsi="Arial" w:cs="Arial"/>
          <w:sz w:val="22"/>
          <w:szCs w:val="22"/>
        </w:rPr>
        <w:t>Valid Driver’s License</w:t>
      </w:r>
    </w:p>
    <w:p w:rsidR="006964A0" w:rsidRPr="006964A0" w:rsidRDefault="006964A0" w:rsidP="006964A0">
      <w:pPr>
        <w:rPr>
          <w:rFonts w:ascii="Arial" w:hAnsi="Arial" w:cs="Arial"/>
          <w:b/>
          <w:sz w:val="22"/>
          <w:szCs w:val="22"/>
        </w:rPr>
      </w:pPr>
    </w:p>
    <w:p w:rsidR="004973F3" w:rsidRPr="006964A0" w:rsidRDefault="004973F3" w:rsidP="006964A0">
      <w:pPr>
        <w:rPr>
          <w:rFonts w:ascii="Arial" w:hAnsi="Arial" w:cs="Arial"/>
          <w:sz w:val="22"/>
          <w:szCs w:val="22"/>
        </w:rPr>
      </w:pPr>
      <w:r w:rsidRPr="006964A0">
        <w:rPr>
          <w:rFonts w:ascii="Arial" w:hAnsi="Arial" w:cs="Arial"/>
          <w:b/>
          <w:sz w:val="22"/>
          <w:szCs w:val="22"/>
        </w:rPr>
        <w:t>Preferred Qualifications:</w:t>
      </w:r>
      <w:r w:rsidRPr="006964A0">
        <w:rPr>
          <w:rFonts w:ascii="Arial" w:hAnsi="Arial" w:cs="Arial"/>
          <w:sz w:val="22"/>
          <w:szCs w:val="22"/>
        </w:rPr>
        <w:t xml:space="preserve"> </w:t>
      </w:r>
    </w:p>
    <w:p w:rsidR="00B3751A" w:rsidRPr="00B3751A" w:rsidRDefault="00B3751A" w:rsidP="00B3751A">
      <w:pPr>
        <w:numPr>
          <w:ilvl w:val="0"/>
          <w:numId w:val="9"/>
        </w:numPr>
        <w:jc w:val="both"/>
        <w:rPr>
          <w:rFonts w:ascii="Arial" w:hAnsi="Arial" w:cs="Arial"/>
          <w:sz w:val="22"/>
          <w:szCs w:val="22"/>
        </w:rPr>
      </w:pPr>
      <w:r w:rsidRPr="00B3751A">
        <w:rPr>
          <w:rFonts w:ascii="Arial" w:hAnsi="Arial" w:cs="Arial"/>
          <w:sz w:val="22"/>
          <w:szCs w:val="22"/>
        </w:rPr>
        <w:t>Directly related teaching experience at the postsecondary level</w:t>
      </w:r>
    </w:p>
    <w:p w:rsidR="00B3751A" w:rsidRPr="00B3751A" w:rsidRDefault="00B3751A" w:rsidP="00B3751A">
      <w:pPr>
        <w:numPr>
          <w:ilvl w:val="0"/>
          <w:numId w:val="9"/>
        </w:numPr>
        <w:jc w:val="both"/>
        <w:rPr>
          <w:rFonts w:ascii="Arial" w:hAnsi="Arial" w:cs="Arial"/>
          <w:sz w:val="22"/>
          <w:szCs w:val="22"/>
        </w:rPr>
      </w:pPr>
      <w:r w:rsidRPr="00B3751A">
        <w:rPr>
          <w:rFonts w:ascii="Arial" w:hAnsi="Arial" w:cs="Arial"/>
          <w:sz w:val="22"/>
          <w:szCs w:val="22"/>
        </w:rPr>
        <w:t xml:space="preserve">Microsoft Certifications </w:t>
      </w:r>
    </w:p>
    <w:p w:rsidR="00B3751A" w:rsidRPr="00B3751A" w:rsidRDefault="00B3751A" w:rsidP="00B3751A">
      <w:pPr>
        <w:numPr>
          <w:ilvl w:val="0"/>
          <w:numId w:val="9"/>
        </w:numPr>
        <w:jc w:val="both"/>
        <w:rPr>
          <w:rFonts w:ascii="Arial" w:hAnsi="Arial" w:cs="Arial"/>
          <w:sz w:val="22"/>
          <w:szCs w:val="22"/>
        </w:rPr>
      </w:pPr>
      <w:r w:rsidRPr="00B3751A">
        <w:rPr>
          <w:rFonts w:ascii="Arial" w:hAnsi="Arial" w:cs="Arial"/>
          <w:sz w:val="22"/>
          <w:szCs w:val="22"/>
        </w:rPr>
        <w:t>PhD in teaching discipline</w:t>
      </w:r>
    </w:p>
    <w:p w:rsidR="00BF556E" w:rsidRPr="006964A0" w:rsidRDefault="00BF556E" w:rsidP="00BF556E">
      <w:pPr>
        <w:ind w:left="720"/>
        <w:jc w:val="both"/>
        <w:rPr>
          <w:rStyle w:val="Strong"/>
          <w:rFonts w:ascii="Arial" w:hAnsi="Arial" w:cs="Arial"/>
          <w:b w:val="0"/>
          <w:bCs w:val="0"/>
          <w:sz w:val="22"/>
          <w:szCs w:val="22"/>
        </w:rPr>
      </w:pPr>
    </w:p>
    <w:p w:rsidR="00E5215D" w:rsidRPr="006964A0" w:rsidRDefault="00A66935" w:rsidP="008E2F9A">
      <w:pPr>
        <w:rPr>
          <w:rFonts w:ascii="Arial" w:hAnsi="Arial" w:cs="Arial"/>
          <w:color w:val="000000"/>
          <w:sz w:val="22"/>
          <w:szCs w:val="22"/>
        </w:rPr>
      </w:pPr>
      <w:r w:rsidRPr="006964A0">
        <w:rPr>
          <w:rFonts w:ascii="Arial" w:hAnsi="Arial" w:cs="Arial"/>
          <w:b/>
          <w:bCs/>
          <w:sz w:val="22"/>
          <w:szCs w:val="22"/>
        </w:rPr>
        <w:t>Salary/Benefits:</w:t>
      </w:r>
      <w:r w:rsidR="008E2F9A" w:rsidRPr="006964A0">
        <w:rPr>
          <w:rFonts w:ascii="Arial" w:hAnsi="Arial" w:cs="Arial"/>
          <w:color w:val="000000"/>
          <w:sz w:val="22"/>
          <w:szCs w:val="22"/>
        </w:rPr>
        <w:t xml:space="preserve"> </w:t>
      </w:r>
      <w:r w:rsidR="00D90C4C">
        <w:rPr>
          <w:rFonts w:ascii="Arial" w:hAnsi="Arial" w:cs="Arial"/>
          <w:color w:val="000000"/>
          <w:sz w:val="22"/>
          <w:szCs w:val="22"/>
        </w:rPr>
        <w:t>Based on qualifications/no benefits</w:t>
      </w:r>
    </w:p>
    <w:p w:rsidR="006D0E8B" w:rsidRPr="006964A0" w:rsidRDefault="006D0E8B" w:rsidP="006D0E8B">
      <w:pPr>
        <w:rPr>
          <w:rFonts w:ascii="Arial" w:hAnsi="Arial" w:cs="Arial"/>
          <w:b/>
          <w:bCs/>
          <w:sz w:val="22"/>
          <w:szCs w:val="22"/>
        </w:rPr>
      </w:pPr>
    </w:p>
    <w:p w:rsidR="006D0E8B" w:rsidRPr="006D0E8B" w:rsidRDefault="006D0E8B" w:rsidP="006D0E8B">
      <w:pPr>
        <w:rPr>
          <w:rFonts w:ascii="Calibri" w:hAnsi="Calibri" w:cs="Arial"/>
          <w:b/>
          <w:sz w:val="22"/>
          <w:szCs w:val="22"/>
        </w:rPr>
      </w:pPr>
      <w:r w:rsidRPr="006964A0">
        <w:rPr>
          <w:rFonts w:ascii="Arial" w:hAnsi="Arial" w:cs="Arial"/>
          <w:b/>
          <w:bCs/>
          <w:sz w:val="22"/>
          <w:szCs w:val="22"/>
        </w:rPr>
        <w:t xml:space="preserve">Method of Application: </w:t>
      </w:r>
      <w:r w:rsidRPr="006D0E8B">
        <w:rPr>
          <w:rFonts w:ascii="Arial" w:hAnsi="Arial" w:cs="Arial"/>
          <w:sz w:val="22"/>
          <w:szCs w:val="22"/>
        </w:rPr>
        <w:t xml:space="preserve">Interested candidates should apply through electronic application system at: </w:t>
      </w:r>
      <w:hyperlink r:id="rId10" w:history="1">
        <w:r w:rsidRPr="006964A0">
          <w:rPr>
            <w:rFonts w:ascii="Arial" w:hAnsi="Arial" w:cs="Arial"/>
            <w:color w:val="003366"/>
            <w:sz w:val="22"/>
            <w:szCs w:val="22"/>
            <w:u w:val="single"/>
          </w:rPr>
          <w:t>WGTC Job Center</w:t>
        </w:r>
      </w:hyperlink>
      <w:r w:rsidRPr="006D0E8B">
        <w:rPr>
          <w:rFonts w:ascii="Arial" w:hAnsi="Arial" w:cs="Arial"/>
          <w:sz w:val="22"/>
          <w:szCs w:val="22"/>
        </w:rPr>
        <w:t xml:space="preserve">. </w:t>
      </w:r>
      <w:r w:rsidRPr="006D0E8B">
        <w:rPr>
          <w:rFonts w:ascii="Arial" w:hAnsi="Arial" w:cs="Arial"/>
          <w:i/>
          <w:sz w:val="22"/>
          <w:szCs w:val="22"/>
        </w:rPr>
        <w:t>Unofficial transcripts, resume and proof of applicable certifications/licensures are required for consideration.</w:t>
      </w:r>
      <w:r w:rsidRPr="006D0E8B">
        <w:rPr>
          <w:rFonts w:ascii="Arial" w:hAnsi="Arial" w:cs="Arial"/>
          <w:sz w:val="22"/>
          <w:szCs w:val="22"/>
        </w:rPr>
        <w:br/>
      </w:r>
    </w:p>
    <w:p w:rsidR="006D0E8B" w:rsidRPr="006D0E8B" w:rsidRDefault="006D0E8B" w:rsidP="006D0E8B">
      <w:pPr>
        <w:rPr>
          <w:rFonts w:ascii="Arial" w:hAnsi="Arial" w:cs="Arial"/>
          <w:sz w:val="22"/>
          <w:szCs w:val="22"/>
        </w:rPr>
      </w:pPr>
      <w:r w:rsidRPr="006D0E8B">
        <w:rPr>
          <w:rFonts w:ascii="Arial" w:hAnsi="Arial" w:cs="Arial"/>
          <w:b/>
          <w:sz w:val="22"/>
          <w:szCs w:val="22"/>
        </w:rPr>
        <w:t>Note</w:t>
      </w:r>
      <w:r w:rsidRPr="006D0E8B">
        <w:rPr>
          <w:rFonts w:ascii="Arial" w:hAnsi="Arial" w:cs="Arial"/>
          <w:sz w:val="22"/>
          <w:szCs w:val="22"/>
        </w:rPr>
        <w:t xml:space="preserve">: Selected candidate must successfully complete a background check to include employment references, criminal history, and verification of employment.  </w:t>
      </w:r>
    </w:p>
    <w:p w:rsidR="006D0E8B" w:rsidRPr="006D0E8B" w:rsidRDefault="006D0E8B" w:rsidP="006D0E8B">
      <w:pPr>
        <w:ind w:firstLine="720"/>
        <w:rPr>
          <w:rFonts w:ascii="Arial" w:hAnsi="Arial" w:cs="Arial"/>
          <w:color w:val="1F497D"/>
          <w:sz w:val="22"/>
          <w:szCs w:val="22"/>
        </w:rPr>
      </w:pPr>
    </w:p>
    <w:p w:rsidR="003F3F2B" w:rsidRPr="006964A0" w:rsidRDefault="006D0E8B" w:rsidP="006964A0">
      <w:pPr>
        <w:rPr>
          <w:rStyle w:val="Strong"/>
          <w:rFonts w:ascii="Arial" w:hAnsi="Arial" w:cs="Arial"/>
          <w:b w:val="0"/>
          <w:bCs w:val="0"/>
          <w:sz w:val="22"/>
          <w:szCs w:val="22"/>
        </w:rPr>
      </w:pPr>
      <w:r w:rsidRPr="006964A0">
        <w:rPr>
          <w:rFonts w:ascii="Arial" w:hAnsi="Arial" w:cs="Arial"/>
          <w:b/>
          <w:bCs/>
          <w:sz w:val="22"/>
          <w:szCs w:val="22"/>
        </w:rPr>
        <w:lastRenderedPageBreak/>
        <w:t>Employment Policy:</w:t>
      </w:r>
      <w:r w:rsidRPr="006D0E8B">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3F3F2B" w:rsidRPr="006964A0"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A120B"/>
    <w:multiLevelType w:val="hybridMultilevel"/>
    <w:tmpl w:val="D17C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76C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93EC4"/>
    <w:multiLevelType w:val="hybridMultilevel"/>
    <w:tmpl w:val="316C5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E0312"/>
    <w:multiLevelType w:val="hybridMultilevel"/>
    <w:tmpl w:val="11A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D63713"/>
    <w:multiLevelType w:val="hybridMultilevel"/>
    <w:tmpl w:val="4B5A2B3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nsid w:val="748A2C19"/>
    <w:multiLevelType w:val="hybridMultilevel"/>
    <w:tmpl w:val="FF32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DE0492"/>
    <w:multiLevelType w:val="hybridMultilevel"/>
    <w:tmpl w:val="E370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2C4CAF"/>
    <w:multiLevelType w:val="hybridMultilevel"/>
    <w:tmpl w:val="40D4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40C7"/>
    <w:rsid w:val="00071D36"/>
    <w:rsid w:val="00076FE3"/>
    <w:rsid w:val="00083244"/>
    <w:rsid w:val="0009126E"/>
    <w:rsid w:val="000974E0"/>
    <w:rsid w:val="000A2DE9"/>
    <w:rsid w:val="000B7342"/>
    <w:rsid w:val="000B7DCB"/>
    <w:rsid w:val="000D2A28"/>
    <w:rsid w:val="00100FE6"/>
    <w:rsid w:val="00102722"/>
    <w:rsid w:val="00121A8A"/>
    <w:rsid w:val="001531B7"/>
    <w:rsid w:val="001845AC"/>
    <w:rsid w:val="00193911"/>
    <w:rsid w:val="001B7F55"/>
    <w:rsid w:val="001D640D"/>
    <w:rsid w:val="001E28C9"/>
    <w:rsid w:val="001F54F4"/>
    <w:rsid w:val="0020019B"/>
    <w:rsid w:val="00212190"/>
    <w:rsid w:val="00224E49"/>
    <w:rsid w:val="00253D9D"/>
    <w:rsid w:val="002743C7"/>
    <w:rsid w:val="002A32CB"/>
    <w:rsid w:val="002C15E1"/>
    <w:rsid w:val="002C3C1E"/>
    <w:rsid w:val="002F3191"/>
    <w:rsid w:val="002F5550"/>
    <w:rsid w:val="003116C3"/>
    <w:rsid w:val="00315FDB"/>
    <w:rsid w:val="00317E05"/>
    <w:rsid w:val="00336C84"/>
    <w:rsid w:val="00345F56"/>
    <w:rsid w:val="003558A9"/>
    <w:rsid w:val="00373421"/>
    <w:rsid w:val="003804D4"/>
    <w:rsid w:val="003C11E7"/>
    <w:rsid w:val="003D65A8"/>
    <w:rsid w:val="003E2399"/>
    <w:rsid w:val="003F3F2B"/>
    <w:rsid w:val="0041185B"/>
    <w:rsid w:val="00413D70"/>
    <w:rsid w:val="00416DD1"/>
    <w:rsid w:val="004263B7"/>
    <w:rsid w:val="004330B2"/>
    <w:rsid w:val="00437C79"/>
    <w:rsid w:val="004445E0"/>
    <w:rsid w:val="00451FEA"/>
    <w:rsid w:val="00467C33"/>
    <w:rsid w:val="0048481C"/>
    <w:rsid w:val="00496298"/>
    <w:rsid w:val="004973F3"/>
    <w:rsid w:val="004B518B"/>
    <w:rsid w:val="004E0AAB"/>
    <w:rsid w:val="00516A1B"/>
    <w:rsid w:val="0054093F"/>
    <w:rsid w:val="0056649C"/>
    <w:rsid w:val="0056710A"/>
    <w:rsid w:val="00570C76"/>
    <w:rsid w:val="00570FD1"/>
    <w:rsid w:val="00586E81"/>
    <w:rsid w:val="005A2BF8"/>
    <w:rsid w:val="005A468C"/>
    <w:rsid w:val="005B2DC3"/>
    <w:rsid w:val="005C4DCC"/>
    <w:rsid w:val="005C57E8"/>
    <w:rsid w:val="005E5288"/>
    <w:rsid w:val="005E6E32"/>
    <w:rsid w:val="00623EF2"/>
    <w:rsid w:val="0063319A"/>
    <w:rsid w:val="006337D3"/>
    <w:rsid w:val="006578D2"/>
    <w:rsid w:val="00672281"/>
    <w:rsid w:val="00680AE8"/>
    <w:rsid w:val="0068612E"/>
    <w:rsid w:val="006879B4"/>
    <w:rsid w:val="00694FB6"/>
    <w:rsid w:val="006964A0"/>
    <w:rsid w:val="006D0E8B"/>
    <w:rsid w:val="006D3928"/>
    <w:rsid w:val="006E7CB4"/>
    <w:rsid w:val="006F41AB"/>
    <w:rsid w:val="00716C17"/>
    <w:rsid w:val="00730387"/>
    <w:rsid w:val="007637E8"/>
    <w:rsid w:val="00783448"/>
    <w:rsid w:val="007839E2"/>
    <w:rsid w:val="007C234F"/>
    <w:rsid w:val="007E45E0"/>
    <w:rsid w:val="007E564F"/>
    <w:rsid w:val="00854332"/>
    <w:rsid w:val="008765C6"/>
    <w:rsid w:val="00883D08"/>
    <w:rsid w:val="008A256B"/>
    <w:rsid w:val="008E05FE"/>
    <w:rsid w:val="008E0B6E"/>
    <w:rsid w:val="008E2F9A"/>
    <w:rsid w:val="008F001B"/>
    <w:rsid w:val="00904C14"/>
    <w:rsid w:val="00923525"/>
    <w:rsid w:val="009263DB"/>
    <w:rsid w:val="00946196"/>
    <w:rsid w:val="009908E5"/>
    <w:rsid w:val="009B6F79"/>
    <w:rsid w:val="009C190E"/>
    <w:rsid w:val="009D551B"/>
    <w:rsid w:val="009E0DBC"/>
    <w:rsid w:val="009E2DCF"/>
    <w:rsid w:val="00A056E6"/>
    <w:rsid w:val="00A20B18"/>
    <w:rsid w:val="00A20E5B"/>
    <w:rsid w:val="00A351B0"/>
    <w:rsid w:val="00A43E41"/>
    <w:rsid w:val="00A62BF3"/>
    <w:rsid w:val="00A66935"/>
    <w:rsid w:val="00A66F8A"/>
    <w:rsid w:val="00A82BEF"/>
    <w:rsid w:val="00AA0C94"/>
    <w:rsid w:val="00AA550A"/>
    <w:rsid w:val="00AE2A24"/>
    <w:rsid w:val="00AE5A0E"/>
    <w:rsid w:val="00B00699"/>
    <w:rsid w:val="00B16408"/>
    <w:rsid w:val="00B31BC9"/>
    <w:rsid w:val="00B3751A"/>
    <w:rsid w:val="00B445F7"/>
    <w:rsid w:val="00B56725"/>
    <w:rsid w:val="00B82760"/>
    <w:rsid w:val="00B95D34"/>
    <w:rsid w:val="00BC63AD"/>
    <w:rsid w:val="00BD0FF9"/>
    <w:rsid w:val="00BE3FDE"/>
    <w:rsid w:val="00BF556E"/>
    <w:rsid w:val="00C01732"/>
    <w:rsid w:val="00C10199"/>
    <w:rsid w:val="00C10DE1"/>
    <w:rsid w:val="00C23DB7"/>
    <w:rsid w:val="00C5572B"/>
    <w:rsid w:val="00C60C3D"/>
    <w:rsid w:val="00C82AA6"/>
    <w:rsid w:val="00C84523"/>
    <w:rsid w:val="00CC6A8B"/>
    <w:rsid w:val="00CE07F6"/>
    <w:rsid w:val="00D11044"/>
    <w:rsid w:val="00D412B6"/>
    <w:rsid w:val="00D51245"/>
    <w:rsid w:val="00D741EE"/>
    <w:rsid w:val="00D7616D"/>
    <w:rsid w:val="00D90C4C"/>
    <w:rsid w:val="00DC75F1"/>
    <w:rsid w:val="00DD0C0B"/>
    <w:rsid w:val="00E5215D"/>
    <w:rsid w:val="00E87EE8"/>
    <w:rsid w:val="00E95D3D"/>
    <w:rsid w:val="00EB0316"/>
    <w:rsid w:val="00EC6A1D"/>
    <w:rsid w:val="00ED4187"/>
    <w:rsid w:val="00ED61BA"/>
    <w:rsid w:val="00EE22D1"/>
    <w:rsid w:val="00EE3498"/>
    <w:rsid w:val="00EF23FD"/>
    <w:rsid w:val="00EF60E0"/>
    <w:rsid w:val="00F015E6"/>
    <w:rsid w:val="00F11876"/>
    <w:rsid w:val="00F57790"/>
    <w:rsid w:val="00FC184E"/>
    <w:rsid w:val="00FD7FF1"/>
    <w:rsid w:val="00FE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2B0178-776E-4079-AAC9-23194E75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 w:type="paragraph" w:styleId="ListParagraph">
    <w:name w:val="List Paragraph"/>
    <w:basedOn w:val="Normal"/>
    <w:uiPriority w:val="34"/>
    <w:qFormat/>
    <w:rsid w:val="0021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107120169">
      <w:bodyDiv w:val="1"/>
      <w:marLeft w:val="0"/>
      <w:marRight w:val="0"/>
      <w:marTop w:val="0"/>
      <w:marBottom w:val="0"/>
      <w:divBdr>
        <w:top w:val="none" w:sz="0" w:space="0" w:color="auto"/>
        <w:left w:val="none" w:sz="0" w:space="0" w:color="auto"/>
        <w:bottom w:val="none" w:sz="0" w:space="0" w:color="auto"/>
        <w:right w:val="none" w:sz="0" w:space="0" w:color="auto"/>
      </w:divBdr>
      <w:divsChild>
        <w:div w:id="1086000367">
          <w:marLeft w:val="0"/>
          <w:marRight w:val="0"/>
          <w:marTop w:val="0"/>
          <w:marBottom w:val="0"/>
          <w:divBdr>
            <w:top w:val="none" w:sz="0" w:space="0" w:color="auto"/>
            <w:left w:val="none" w:sz="0" w:space="0" w:color="auto"/>
            <w:bottom w:val="none" w:sz="0" w:space="0" w:color="auto"/>
            <w:right w:val="none" w:sz="0" w:space="0" w:color="auto"/>
          </w:divBdr>
        </w:div>
      </w:divsChild>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349C-977D-49B9-869D-D9A48296672C}">
  <ds:schemaRef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1C0E03D4-7A6D-4F7A-96B1-4B57CD114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D61CB3-4E85-4CCD-93B4-5DE08637C449}">
  <ds:schemaRefs>
    <ds:schemaRef ds:uri="http://schemas.microsoft.com/sharepoint/v3/contenttype/forms"/>
  </ds:schemaRefs>
</ds:datastoreItem>
</file>

<file path=customXml/itemProps4.xml><?xml version="1.0" encoding="utf-8"?>
<ds:datastoreItem xmlns:ds="http://schemas.openxmlformats.org/officeDocument/2006/customXml" ds:itemID="{536EEF52-E41F-4BF9-AA45-939AFF54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2</TotalTime>
  <Pages>2</Pages>
  <Words>417</Words>
  <Characters>2992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3403</CharactersWithSpaces>
  <SharedDoc>false</SharedDoc>
  <HLinks>
    <vt:vector size="6" baseType="variant">
      <vt:variant>
        <vt:i4>1376297</vt:i4>
      </vt:variant>
      <vt:variant>
        <vt:i4>3</vt:i4>
      </vt:variant>
      <vt:variant>
        <vt:i4>0</vt:i4>
      </vt:variant>
      <vt:variant>
        <vt:i4>5</vt:i4>
      </vt:variant>
      <vt:variant>
        <vt:lpwstr>mailto:WCTCJobs@westcentraltech.edu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Gay, Kristin</cp:lastModifiedBy>
  <cp:revision>2</cp:revision>
  <cp:lastPrinted>2011-07-28T18:30:00Z</cp:lastPrinted>
  <dcterms:created xsi:type="dcterms:W3CDTF">2018-08-09T17:13:00Z</dcterms:created>
  <dcterms:modified xsi:type="dcterms:W3CDTF">2018-08-09T17:13:00Z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0x010100B3FDD91A77B10F4098D06B2ABFCAC786</vt:lpwstr>
  </property>
</Properties>
</file>