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5F" w:rsidRDefault="009575C3">
      <w:pPr>
        <w:spacing w:after="0" w:line="259" w:lineRule="auto"/>
        <w:ind w:left="86" w:firstLine="0"/>
        <w:jc w:val="center"/>
      </w:pPr>
      <w:r>
        <w:t xml:space="preserve"> </w:t>
      </w:r>
      <w:r>
        <w:rPr>
          <w:noProof/>
        </w:rPr>
        <w:drawing>
          <wp:inline distT="0" distB="0" distL="0" distR="0">
            <wp:extent cx="2074037" cy="108966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5"/>
                    <a:stretch>
                      <a:fillRect/>
                    </a:stretch>
                  </pic:blipFill>
                  <pic:spPr>
                    <a:xfrm>
                      <a:off x="0" y="0"/>
                      <a:ext cx="2074037" cy="1089660"/>
                    </a:xfrm>
                    <a:prstGeom prst="rect">
                      <a:avLst/>
                    </a:prstGeom>
                  </pic:spPr>
                </pic:pic>
              </a:graphicData>
            </a:graphic>
          </wp:inline>
        </w:drawing>
      </w:r>
      <w:r>
        <w:t xml:space="preserve"> </w:t>
      </w:r>
    </w:p>
    <w:tbl>
      <w:tblPr>
        <w:tblStyle w:val="TableGrid"/>
        <w:tblW w:w="6552" w:type="dxa"/>
        <w:tblInd w:w="0" w:type="dxa"/>
        <w:tblLook w:val="04A0" w:firstRow="1" w:lastRow="0" w:firstColumn="1" w:lastColumn="0" w:noHBand="0" w:noVBand="1"/>
      </w:tblPr>
      <w:tblGrid>
        <w:gridCol w:w="1440"/>
        <w:gridCol w:w="5112"/>
      </w:tblGrid>
      <w:tr w:rsidR="00CE425F" w:rsidTr="00DB6549">
        <w:trPr>
          <w:trHeight w:val="755"/>
        </w:trPr>
        <w:tc>
          <w:tcPr>
            <w:tcW w:w="1440" w:type="dxa"/>
            <w:tcBorders>
              <w:top w:val="nil"/>
              <w:left w:val="nil"/>
              <w:bottom w:val="nil"/>
              <w:right w:val="nil"/>
            </w:tcBorders>
          </w:tcPr>
          <w:p w:rsidR="00CE425F" w:rsidRDefault="009575C3">
            <w:pPr>
              <w:spacing w:after="0" w:line="259" w:lineRule="auto"/>
              <w:ind w:left="0" w:firstLine="0"/>
            </w:pPr>
            <w:r>
              <w:rPr>
                <w:b/>
                <w:color w:val="FF0000"/>
              </w:rPr>
              <w:t xml:space="preserve"> </w:t>
            </w:r>
          </w:p>
        </w:tc>
        <w:tc>
          <w:tcPr>
            <w:tcW w:w="5112" w:type="dxa"/>
            <w:tcBorders>
              <w:top w:val="nil"/>
              <w:left w:val="nil"/>
              <w:bottom w:val="nil"/>
              <w:right w:val="nil"/>
            </w:tcBorders>
            <w:vAlign w:val="bottom"/>
          </w:tcPr>
          <w:p w:rsidR="00CE425F" w:rsidRDefault="009575C3">
            <w:pPr>
              <w:spacing w:after="0" w:line="259" w:lineRule="auto"/>
              <w:ind w:left="0" w:right="125" w:firstLine="0"/>
              <w:jc w:val="right"/>
            </w:pPr>
            <w:r>
              <w:rPr>
                <w:b/>
              </w:rPr>
              <w:t xml:space="preserve">Job Announcement </w:t>
            </w:r>
          </w:p>
          <w:p w:rsidR="00CE425F" w:rsidRDefault="009575C3">
            <w:pPr>
              <w:spacing w:after="0" w:line="259" w:lineRule="auto"/>
              <w:ind w:left="2151" w:firstLine="0"/>
              <w:jc w:val="center"/>
            </w:pPr>
            <w:r>
              <w:rPr>
                <w:b/>
              </w:rPr>
              <w:t xml:space="preserve"> </w:t>
            </w:r>
          </w:p>
        </w:tc>
      </w:tr>
      <w:tr w:rsidR="00CE425F" w:rsidTr="00DB6549">
        <w:trPr>
          <w:trHeight w:val="506"/>
        </w:trPr>
        <w:tc>
          <w:tcPr>
            <w:tcW w:w="1440" w:type="dxa"/>
            <w:tcBorders>
              <w:top w:val="nil"/>
              <w:left w:val="nil"/>
              <w:bottom w:val="nil"/>
              <w:right w:val="nil"/>
            </w:tcBorders>
          </w:tcPr>
          <w:p w:rsidR="00CE425F" w:rsidRDefault="009575C3">
            <w:pPr>
              <w:tabs>
                <w:tab w:val="center" w:pos="1440"/>
              </w:tabs>
              <w:spacing w:after="0" w:line="259" w:lineRule="auto"/>
              <w:ind w:left="0" w:firstLine="0"/>
            </w:pPr>
            <w:r>
              <w:rPr>
                <w:b/>
              </w:rPr>
              <w:t xml:space="preserve">Position: </w:t>
            </w:r>
            <w:r>
              <w:t xml:space="preserve">  </w:t>
            </w:r>
            <w:r>
              <w:tab/>
              <w:t xml:space="preserve"> </w:t>
            </w:r>
          </w:p>
          <w:p w:rsidR="00CE425F" w:rsidRDefault="009575C3">
            <w:pPr>
              <w:spacing w:after="0" w:line="259" w:lineRule="auto"/>
              <w:ind w:left="0" w:firstLine="0"/>
            </w:pPr>
            <w:r>
              <w:rPr>
                <w:b/>
              </w:rPr>
              <w:t xml:space="preserve"> </w:t>
            </w:r>
          </w:p>
        </w:tc>
        <w:tc>
          <w:tcPr>
            <w:tcW w:w="5112" w:type="dxa"/>
            <w:tcBorders>
              <w:top w:val="nil"/>
              <w:left w:val="nil"/>
              <w:bottom w:val="nil"/>
              <w:right w:val="nil"/>
            </w:tcBorders>
          </w:tcPr>
          <w:p w:rsidR="00CE425F" w:rsidRDefault="009575C3">
            <w:pPr>
              <w:spacing w:after="0" w:line="259" w:lineRule="auto"/>
              <w:ind w:left="0" w:firstLine="0"/>
              <w:jc w:val="both"/>
            </w:pPr>
            <w:r>
              <w:t>Federal Work Study – Office of Financial Aid</w:t>
            </w:r>
            <w:r>
              <w:rPr>
                <w:i/>
                <w:color w:val="FF0000"/>
              </w:rPr>
              <w:t xml:space="preserve"> </w:t>
            </w:r>
          </w:p>
        </w:tc>
        <w:bookmarkStart w:id="0" w:name="_GoBack"/>
        <w:bookmarkEnd w:id="0"/>
      </w:tr>
      <w:tr w:rsidR="00CE425F" w:rsidTr="00DB6549">
        <w:trPr>
          <w:trHeight w:val="252"/>
        </w:trPr>
        <w:tc>
          <w:tcPr>
            <w:tcW w:w="1440" w:type="dxa"/>
            <w:tcBorders>
              <w:top w:val="nil"/>
              <w:left w:val="nil"/>
              <w:bottom w:val="nil"/>
              <w:right w:val="nil"/>
            </w:tcBorders>
          </w:tcPr>
          <w:p w:rsidR="00CE425F" w:rsidRDefault="009575C3">
            <w:pPr>
              <w:tabs>
                <w:tab w:val="center" w:pos="1440"/>
              </w:tabs>
              <w:spacing w:after="0" w:line="259" w:lineRule="auto"/>
              <w:ind w:left="0" w:firstLine="0"/>
            </w:pPr>
            <w:r>
              <w:rPr>
                <w:b/>
              </w:rPr>
              <w:t>Location:</w:t>
            </w:r>
            <w:r>
              <w:t xml:space="preserve">    </w:t>
            </w:r>
            <w:r>
              <w:tab/>
              <w:t xml:space="preserve"> </w:t>
            </w:r>
          </w:p>
        </w:tc>
        <w:tc>
          <w:tcPr>
            <w:tcW w:w="5112" w:type="dxa"/>
            <w:tcBorders>
              <w:top w:val="nil"/>
              <w:left w:val="nil"/>
              <w:bottom w:val="nil"/>
              <w:right w:val="nil"/>
            </w:tcBorders>
          </w:tcPr>
          <w:p w:rsidR="00CE425F" w:rsidRDefault="009575C3">
            <w:pPr>
              <w:spacing w:after="0" w:line="259" w:lineRule="auto"/>
              <w:ind w:left="0" w:firstLine="0"/>
            </w:pPr>
            <w:r>
              <w:t xml:space="preserve">West Georgia Technical College </w:t>
            </w:r>
          </w:p>
        </w:tc>
      </w:tr>
      <w:tr w:rsidR="00CE425F" w:rsidTr="00DB6549">
        <w:trPr>
          <w:trHeight w:val="253"/>
        </w:trPr>
        <w:tc>
          <w:tcPr>
            <w:tcW w:w="1440" w:type="dxa"/>
            <w:tcBorders>
              <w:top w:val="nil"/>
              <w:left w:val="nil"/>
              <w:bottom w:val="nil"/>
              <w:right w:val="nil"/>
            </w:tcBorders>
          </w:tcPr>
          <w:p w:rsidR="00CE425F" w:rsidRDefault="009575C3">
            <w:pPr>
              <w:spacing w:after="0" w:line="259" w:lineRule="auto"/>
              <w:ind w:left="0" w:firstLine="0"/>
            </w:pPr>
            <w:r>
              <w:t xml:space="preserve"> </w:t>
            </w:r>
            <w:r>
              <w:tab/>
              <w:t xml:space="preserve"> </w:t>
            </w:r>
            <w:r>
              <w:tab/>
              <w:t xml:space="preserve"> </w:t>
            </w:r>
          </w:p>
        </w:tc>
        <w:tc>
          <w:tcPr>
            <w:tcW w:w="5112" w:type="dxa"/>
            <w:tcBorders>
              <w:top w:val="nil"/>
              <w:left w:val="nil"/>
              <w:bottom w:val="nil"/>
              <w:right w:val="nil"/>
            </w:tcBorders>
          </w:tcPr>
          <w:p w:rsidR="00CE425F" w:rsidRDefault="00DB6549">
            <w:pPr>
              <w:spacing w:after="0" w:line="259" w:lineRule="auto"/>
              <w:ind w:left="0" w:firstLine="0"/>
            </w:pPr>
            <w:r>
              <w:t>176 Murphy Campus Blvd.</w:t>
            </w:r>
          </w:p>
        </w:tc>
      </w:tr>
      <w:tr w:rsidR="00CE425F" w:rsidTr="00DB6549">
        <w:trPr>
          <w:trHeight w:val="394"/>
        </w:trPr>
        <w:tc>
          <w:tcPr>
            <w:tcW w:w="1440" w:type="dxa"/>
            <w:tcBorders>
              <w:top w:val="nil"/>
              <w:left w:val="nil"/>
              <w:bottom w:val="nil"/>
              <w:right w:val="nil"/>
            </w:tcBorders>
          </w:tcPr>
          <w:p w:rsidR="00CE425F" w:rsidRDefault="009575C3">
            <w:pPr>
              <w:spacing w:after="0" w:line="259" w:lineRule="auto"/>
              <w:ind w:left="0" w:firstLine="0"/>
            </w:pPr>
            <w:r>
              <w:t xml:space="preserve"> </w:t>
            </w:r>
            <w:r>
              <w:tab/>
              <w:t xml:space="preserve"> </w:t>
            </w:r>
            <w:r>
              <w:tab/>
              <w:t xml:space="preserve"> </w:t>
            </w:r>
          </w:p>
        </w:tc>
        <w:tc>
          <w:tcPr>
            <w:tcW w:w="5112" w:type="dxa"/>
            <w:tcBorders>
              <w:top w:val="nil"/>
              <w:left w:val="nil"/>
              <w:bottom w:val="nil"/>
              <w:right w:val="nil"/>
            </w:tcBorders>
          </w:tcPr>
          <w:p w:rsidR="00CE425F" w:rsidRDefault="00DB6549">
            <w:pPr>
              <w:spacing w:after="0" w:line="259" w:lineRule="auto"/>
              <w:ind w:left="0" w:firstLine="0"/>
            </w:pPr>
            <w:r>
              <w:t>Waco, GA 30182</w:t>
            </w:r>
            <w:r w:rsidR="009575C3">
              <w:t xml:space="preserve"> </w:t>
            </w:r>
          </w:p>
        </w:tc>
      </w:tr>
      <w:tr w:rsidR="00CE425F" w:rsidTr="00DB6549">
        <w:trPr>
          <w:trHeight w:val="533"/>
        </w:trPr>
        <w:tc>
          <w:tcPr>
            <w:tcW w:w="1440" w:type="dxa"/>
            <w:tcBorders>
              <w:top w:val="nil"/>
              <w:left w:val="nil"/>
              <w:bottom w:val="nil"/>
              <w:right w:val="nil"/>
            </w:tcBorders>
            <w:vAlign w:val="center"/>
          </w:tcPr>
          <w:p w:rsidR="00CE425F" w:rsidRDefault="009575C3">
            <w:pPr>
              <w:spacing w:after="0" w:line="259" w:lineRule="auto"/>
              <w:ind w:left="0" w:firstLine="0"/>
            </w:pPr>
            <w:r>
              <w:rPr>
                <w:b/>
              </w:rPr>
              <w:t xml:space="preserve">Department:    </w:t>
            </w:r>
          </w:p>
        </w:tc>
        <w:tc>
          <w:tcPr>
            <w:tcW w:w="5112" w:type="dxa"/>
            <w:tcBorders>
              <w:top w:val="nil"/>
              <w:left w:val="nil"/>
              <w:bottom w:val="nil"/>
              <w:right w:val="nil"/>
            </w:tcBorders>
            <w:vAlign w:val="center"/>
          </w:tcPr>
          <w:p w:rsidR="00CE425F" w:rsidRDefault="009575C3">
            <w:pPr>
              <w:spacing w:after="0" w:line="259" w:lineRule="auto"/>
              <w:ind w:left="0" w:firstLine="0"/>
            </w:pPr>
            <w:r>
              <w:t xml:space="preserve">Student Affairs </w:t>
            </w:r>
            <w:r>
              <w:rPr>
                <w:b/>
              </w:rPr>
              <w:t xml:space="preserve"> </w:t>
            </w:r>
          </w:p>
        </w:tc>
      </w:tr>
      <w:tr w:rsidR="00CE425F" w:rsidTr="00DB6549">
        <w:trPr>
          <w:trHeight w:val="390"/>
        </w:trPr>
        <w:tc>
          <w:tcPr>
            <w:tcW w:w="1440" w:type="dxa"/>
            <w:tcBorders>
              <w:top w:val="nil"/>
              <w:left w:val="nil"/>
              <w:bottom w:val="nil"/>
              <w:right w:val="nil"/>
            </w:tcBorders>
            <w:vAlign w:val="bottom"/>
          </w:tcPr>
          <w:p w:rsidR="00CE425F" w:rsidRDefault="009575C3">
            <w:pPr>
              <w:spacing w:after="0" w:line="259" w:lineRule="auto"/>
              <w:ind w:left="0" w:firstLine="0"/>
            </w:pPr>
            <w:r>
              <w:rPr>
                <w:b/>
              </w:rPr>
              <w:t>Reports to:</w:t>
            </w:r>
            <w:r>
              <w:t xml:space="preserve">   </w:t>
            </w:r>
          </w:p>
        </w:tc>
        <w:tc>
          <w:tcPr>
            <w:tcW w:w="5112" w:type="dxa"/>
            <w:tcBorders>
              <w:top w:val="nil"/>
              <w:left w:val="nil"/>
              <w:bottom w:val="nil"/>
              <w:right w:val="nil"/>
            </w:tcBorders>
            <w:vAlign w:val="bottom"/>
          </w:tcPr>
          <w:p w:rsidR="00CE425F" w:rsidRDefault="009575C3">
            <w:pPr>
              <w:spacing w:after="0" w:line="259" w:lineRule="auto"/>
              <w:ind w:left="0" w:firstLine="0"/>
            </w:pPr>
            <w:r>
              <w:t>Financial Aid Technician/Coordinator</w:t>
            </w:r>
            <w:r>
              <w:rPr>
                <w:color w:val="FF0000"/>
              </w:rPr>
              <w:t xml:space="preserve"> </w:t>
            </w:r>
          </w:p>
        </w:tc>
      </w:tr>
    </w:tbl>
    <w:p w:rsidR="00CE425F" w:rsidRDefault="009575C3">
      <w:pPr>
        <w:spacing w:after="284"/>
      </w:pPr>
      <w:r>
        <w:rPr>
          <w:b/>
        </w:rPr>
        <w:t>Nature of Duties:</w:t>
      </w:r>
      <w:r>
        <w:rPr>
          <w:i/>
          <w:color w:val="FF0000"/>
        </w:rPr>
        <w:t xml:space="preserve">  </w:t>
      </w:r>
      <w:r>
        <w:t xml:space="preserve">Clerical duties such as filing, making copies, printing documents, organizing digital files, scanning documents, and other general duties as assigned. Demonstrates regular attendance and is punctual, neat, clean, appropriately dressed, and possesses a professional demeanor. Must have reliable transportation to office/campus. Student should be able to work Monday-Thursday, for a maximum of 20 hours per week. </w:t>
      </w:r>
    </w:p>
    <w:p w:rsidR="00CE425F" w:rsidRDefault="009575C3">
      <w:pPr>
        <w:spacing w:after="1" w:line="259" w:lineRule="auto"/>
        <w:ind w:left="-5"/>
      </w:pPr>
      <w:r>
        <w:rPr>
          <w:b/>
        </w:rPr>
        <w:t xml:space="preserve">Minimum Qualifications: </w:t>
      </w:r>
      <w:r>
        <w:rPr>
          <w:rFonts w:ascii="Times New Roman" w:eastAsia="Times New Roman" w:hAnsi="Times New Roman" w:cs="Times New Roman"/>
          <w:sz w:val="24"/>
        </w:rPr>
        <w:t xml:space="preserve"> </w:t>
      </w:r>
      <w:r>
        <w:rPr>
          <w:rFonts w:ascii="Times New Roman" w:eastAsia="Times New Roman" w:hAnsi="Times New Roman" w:cs="Times New Roman"/>
          <w:i/>
          <w:color w:val="FF0000"/>
          <w:sz w:val="24"/>
        </w:rPr>
        <w:t xml:space="preserve"> </w:t>
      </w:r>
    </w:p>
    <w:p w:rsidR="00CE425F" w:rsidRDefault="009575C3">
      <w:pPr>
        <w:numPr>
          <w:ilvl w:val="0"/>
          <w:numId w:val="1"/>
        </w:numPr>
        <w:ind w:hanging="360"/>
      </w:pPr>
      <w:r>
        <w:t xml:space="preserve">Be enrolled as a student at West Georgia Technical College </w:t>
      </w:r>
    </w:p>
    <w:p w:rsidR="00CE425F" w:rsidRDefault="009575C3">
      <w:pPr>
        <w:numPr>
          <w:ilvl w:val="0"/>
          <w:numId w:val="1"/>
        </w:numPr>
        <w:ind w:hanging="360"/>
      </w:pPr>
      <w:r>
        <w:t xml:space="preserve">Completed a FAFSA and be identified as being eligible for federal aid </w:t>
      </w:r>
    </w:p>
    <w:p w:rsidR="00CE425F" w:rsidRDefault="009575C3">
      <w:pPr>
        <w:numPr>
          <w:ilvl w:val="0"/>
          <w:numId w:val="1"/>
        </w:numPr>
        <w:ind w:hanging="360"/>
      </w:pPr>
      <w:r>
        <w:t xml:space="preserve">Complete a Federal Work-Study Employment Application available on-line at:                                  </w:t>
      </w:r>
      <w:hyperlink r:id="rId6">
        <w:r>
          <w:rPr>
            <w:color w:val="003366"/>
            <w:u w:val="single" w:color="003366"/>
          </w:rPr>
          <w:t>WGTC Job Center</w:t>
        </w:r>
      </w:hyperlink>
      <w:hyperlink r:id="rId7">
        <w:r>
          <w:rPr>
            <w:color w:val="003366"/>
            <w:u w:val="single" w:color="003366"/>
          </w:rPr>
          <w:t>-</w:t>
        </w:r>
      </w:hyperlink>
      <w:hyperlink r:id="rId8">
        <w:r>
          <w:rPr>
            <w:color w:val="003366"/>
            <w:u w:val="single" w:color="003366"/>
          </w:rPr>
          <w:t>Student Employment</w:t>
        </w:r>
      </w:hyperlink>
      <w:hyperlink r:id="rId9">
        <w:r>
          <w:t xml:space="preserve"> </w:t>
        </w:r>
      </w:hyperlink>
    </w:p>
    <w:p w:rsidR="00CE425F" w:rsidRDefault="009575C3">
      <w:pPr>
        <w:spacing w:after="0" w:line="259" w:lineRule="auto"/>
        <w:ind w:left="720" w:firstLine="0"/>
      </w:pPr>
      <w:r>
        <w:t xml:space="preserve"> </w:t>
      </w:r>
    </w:p>
    <w:p w:rsidR="00CE425F" w:rsidRDefault="009575C3">
      <w:pPr>
        <w:tabs>
          <w:tab w:val="center" w:pos="2881"/>
        </w:tabs>
        <w:spacing w:after="1" w:line="259" w:lineRule="auto"/>
        <w:ind w:left="-15" w:firstLine="0"/>
      </w:pPr>
      <w:r>
        <w:rPr>
          <w:b/>
        </w:rPr>
        <w:t xml:space="preserve">Preferred Qualifications: </w:t>
      </w:r>
      <w:r>
        <w:rPr>
          <w:b/>
        </w:rPr>
        <w:tab/>
      </w:r>
      <w:r>
        <w:rPr>
          <w:i/>
          <w:color w:val="FF0000"/>
        </w:rPr>
        <w:t xml:space="preserve"> </w:t>
      </w:r>
    </w:p>
    <w:p w:rsidR="00CE425F" w:rsidRDefault="009575C3">
      <w:pPr>
        <w:numPr>
          <w:ilvl w:val="0"/>
          <w:numId w:val="1"/>
        </w:numPr>
        <w:ind w:hanging="360"/>
      </w:pPr>
      <w:r>
        <w:t>Experience in writing and editing documents</w:t>
      </w:r>
      <w:r>
        <w:rPr>
          <w:b/>
        </w:rPr>
        <w:t xml:space="preserve"> </w:t>
      </w:r>
    </w:p>
    <w:p w:rsidR="00CE425F" w:rsidRDefault="009575C3">
      <w:pPr>
        <w:numPr>
          <w:ilvl w:val="0"/>
          <w:numId w:val="1"/>
        </w:numPr>
        <w:ind w:hanging="360"/>
      </w:pPr>
      <w:r>
        <w:t>Ability to demonstrate etiquette with the ability to multi-task</w:t>
      </w:r>
      <w:r>
        <w:rPr>
          <w:b/>
        </w:rPr>
        <w:t xml:space="preserve"> </w:t>
      </w:r>
    </w:p>
    <w:p w:rsidR="00CE425F" w:rsidRDefault="009575C3">
      <w:pPr>
        <w:numPr>
          <w:ilvl w:val="0"/>
          <w:numId w:val="1"/>
        </w:numPr>
        <w:ind w:hanging="360"/>
      </w:pPr>
      <w:r>
        <w:t>Proficient use of Microsoft Word, Excel, and Outlook</w:t>
      </w:r>
      <w:r>
        <w:rPr>
          <w:b/>
        </w:rPr>
        <w:t xml:space="preserve"> </w:t>
      </w:r>
    </w:p>
    <w:p w:rsidR="00CE425F" w:rsidRDefault="009575C3">
      <w:pPr>
        <w:numPr>
          <w:ilvl w:val="0"/>
          <w:numId w:val="1"/>
        </w:numPr>
        <w:ind w:hanging="360"/>
      </w:pPr>
      <w:r>
        <w:t>Experience working with customers on the phone, via e-mail, and in person</w:t>
      </w:r>
      <w:r>
        <w:rPr>
          <w:b/>
        </w:rPr>
        <w:t xml:space="preserve"> </w:t>
      </w:r>
    </w:p>
    <w:p w:rsidR="00CE425F" w:rsidRDefault="009575C3">
      <w:pPr>
        <w:numPr>
          <w:ilvl w:val="0"/>
          <w:numId w:val="1"/>
        </w:numPr>
        <w:ind w:hanging="360"/>
      </w:pPr>
      <w:r>
        <w:t xml:space="preserve">Ability to lift (up to 20lbs), bend and stoop on a regular basis </w:t>
      </w:r>
      <w:r>
        <w:rPr>
          <w:b/>
        </w:rPr>
        <w:t xml:space="preserve"> </w:t>
      </w:r>
    </w:p>
    <w:p w:rsidR="00CE425F" w:rsidRDefault="009575C3">
      <w:pPr>
        <w:spacing w:after="0" w:line="259" w:lineRule="auto"/>
        <w:ind w:left="720" w:firstLine="0"/>
      </w:pPr>
      <w:r>
        <w:rPr>
          <w:b/>
        </w:rPr>
        <w:t xml:space="preserve"> </w:t>
      </w:r>
    </w:p>
    <w:p w:rsidR="00CE425F" w:rsidRDefault="009575C3">
      <w:pPr>
        <w:spacing w:after="268"/>
      </w:pPr>
      <w:r>
        <w:rPr>
          <w:b/>
        </w:rPr>
        <w:t xml:space="preserve">Salary/Benefits:  </w:t>
      </w:r>
      <w:r>
        <w:t xml:space="preserve"> $10 per hour; no benefits  </w:t>
      </w:r>
      <w:r>
        <w:rPr>
          <w:i/>
          <w:color w:val="FF0000"/>
        </w:rPr>
        <w:t xml:space="preserve"> </w:t>
      </w:r>
    </w:p>
    <w:p w:rsidR="00CE425F" w:rsidRDefault="009575C3">
      <w:pPr>
        <w:spacing w:after="255"/>
      </w:pPr>
      <w:r>
        <w:rPr>
          <w:b/>
        </w:rPr>
        <w:t xml:space="preserve">Method of Application: </w:t>
      </w:r>
      <w:r>
        <w:t xml:space="preserve">Interested candidates must complete electronic application process at                 </w:t>
      </w:r>
      <w:hyperlink r:id="rId10">
        <w:r>
          <w:rPr>
            <w:color w:val="003366"/>
            <w:u w:val="single" w:color="003366"/>
          </w:rPr>
          <w:t>WGTC Job Center</w:t>
        </w:r>
      </w:hyperlink>
      <w:hyperlink r:id="rId11">
        <w:r>
          <w:rPr>
            <w:color w:val="003366"/>
            <w:u w:val="single" w:color="003366"/>
          </w:rPr>
          <w:t>-</w:t>
        </w:r>
      </w:hyperlink>
      <w:hyperlink r:id="rId12">
        <w:r>
          <w:rPr>
            <w:color w:val="003366"/>
            <w:u w:val="single" w:color="003366"/>
          </w:rPr>
          <w:t>Student Employment</w:t>
        </w:r>
      </w:hyperlink>
      <w:hyperlink r:id="rId13">
        <w:r>
          <w:rPr>
            <w:rFonts w:ascii="Times New Roman" w:eastAsia="Times New Roman" w:hAnsi="Times New Roman" w:cs="Times New Roman"/>
            <w:sz w:val="24"/>
          </w:rPr>
          <w:t>.</w:t>
        </w:r>
      </w:hyperlink>
      <w:r>
        <w:t xml:space="preserve">  Student Worker will be contacted by Supervisor for interviews</w:t>
      </w:r>
      <w:r>
        <w:rPr>
          <w:color w:val="FF0000"/>
        </w:rPr>
        <w:t>.</w:t>
      </w:r>
      <w:r>
        <w:t xml:space="preserve"> </w:t>
      </w:r>
    </w:p>
    <w:p w:rsidR="00CE425F" w:rsidRDefault="009575C3">
      <w:pPr>
        <w:spacing w:after="271"/>
      </w:pPr>
      <w:r>
        <w:rPr>
          <w:b/>
        </w:rPr>
        <w:t>Employment Policy:</w:t>
      </w:r>
      <w: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 </w:t>
      </w:r>
    </w:p>
    <w:p w:rsidR="00CE425F" w:rsidRDefault="009575C3">
      <w:pPr>
        <w:spacing w:after="0" w:line="259" w:lineRule="auto"/>
        <w:ind w:left="0" w:firstLine="0"/>
      </w:pPr>
      <w:r>
        <w:t xml:space="preserve"> </w:t>
      </w:r>
    </w:p>
    <w:sectPr w:rsidR="00CE425F">
      <w:pgSz w:w="12240" w:h="15840"/>
      <w:pgMar w:top="360" w:right="74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DA0"/>
    <w:multiLevelType w:val="hybridMultilevel"/>
    <w:tmpl w:val="5C50040C"/>
    <w:lvl w:ilvl="0" w:tplc="C2C48B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8D6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5AB0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6A1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46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C59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6D8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CC2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4BE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F"/>
    <w:rsid w:val="0018269A"/>
    <w:rsid w:val="009575C3"/>
    <w:rsid w:val="00CE425F"/>
    <w:rsid w:val="00DB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BC01B-BD2B-4EFE-9A7B-A6657DF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13" Type="http://schemas.openxmlformats.org/officeDocument/2006/relationships/hyperlink" Target="https://www.easyhrweb.com/JC_WestGaTech/JobListings/JobCategory.aspx?JobCatTag=JOBCAT_STUEMPLMT" TargetMode="Externa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12"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11"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easyhrweb.com/JC_WestGaTech/JobListings/JobCategory.aspx?JobCatTag=JOBCAT_STUEMPLMT" TargetMode="External"/><Relationship Id="rId4" Type="http://schemas.openxmlformats.org/officeDocument/2006/relationships/webSettings" Target="webSettings.xml"/><Relationship Id="rId9" Type="http://schemas.openxmlformats.org/officeDocument/2006/relationships/hyperlink" Target="https://www.easyhrweb.com/JC_WestGaTech/JobListings/JobCategory.aspx?JobCatTag=JOBCAT_STUEMPLM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cp:lastModifiedBy>Garrison, Teresa</cp:lastModifiedBy>
  <cp:revision>2</cp:revision>
  <dcterms:created xsi:type="dcterms:W3CDTF">2019-01-08T17:46:00Z</dcterms:created>
  <dcterms:modified xsi:type="dcterms:W3CDTF">2019-01-08T17:46:00Z</dcterms:modified>
</cp:coreProperties>
</file>