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245" w:rsidRPr="002F3191" w:rsidRDefault="00AA72FB" w:rsidP="00586E81">
      <w:pPr>
        <w:jc w:val="center"/>
        <w:rPr>
          <w:rFonts w:ascii="Arial" w:hAnsi="Arial" w:cs="Arial"/>
          <w:sz w:val="22"/>
        </w:rPr>
      </w:pPr>
      <w:r>
        <w:rPr>
          <w:noProof/>
        </w:rPr>
        <w:drawing>
          <wp:inline distT="0" distB="0" distL="0" distR="0">
            <wp:extent cx="2466975" cy="1095375"/>
            <wp:effectExtent l="0" t="0" r="9525" b="9525"/>
            <wp:docPr id="1" name="Picture 1" descr="WG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T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6975" cy="1095375"/>
                    </a:xfrm>
                    <a:prstGeom prst="rect">
                      <a:avLst/>
                    </a:prstGeom>
                    <a:noFill/>
                    <a:ln>
                      <a:noFill/>
                    </a:ln>
                  </pic:spPr>
                </pic:pic>
              </a:graphicData>
            </a:graphic>
          </wp:inline>
        </w:drawing>
      </w:r>
    </w:p>
    <w:p w:rsidR="00EE3498" w:rsidRPr="00F25D0F" w:rsidRDefault="00EE3498" w:rsidP="00586E81">
      <w:pPr>
        <w:rPr>
          <w:rFonts w:ascii="Arial" w:hAnsi="Arial" w:cs="Arial"/>
          <w:b/>
          <w:bCs/>
          <w:color w:val="FF0000"/>
          <w:sz w:val="22"/>
        </w:rPr>
      </w:pPr>
    </w:p>
    <w:p w:rsidR="005A2BF8" w:rsidRPr="00F25D0F" w:rsidRDefault="005A2BF8" w:rsidP="001F54F4">
      <w:pPr>
        <w:jc w:val="center"/>
        <w:rPr>
          <w:rFonts w:ascii="Arial" w:hAnsi="Arial" w:cs="Arial"/>
          <w:b/>
          <w:sz w:val="20"/>
        </w:rPr>
      </w:pPr>
      <w:r w:rsidRPr="00F25D0F">
        <w:rPr>
          <w:rFonts w:ascii="Arial" w:hAnsi="Arial" w:cs="Arial"/>
          <w:b/>
          <w:sz w:val="20"/>
        </w:rPr>
        <w:t>Job Announcement</w:t>
      </w:r>
    </w:p>
    <w:p w:rsidR="00A66935" w:rsidRPr="00F25D0F" w:rsidRDefault="00A66935" w:rsidP="00A66935">
      <w:pPr>
        <w:rPr>
          <w:rFonts w:ascii="Arial" w:hAnsi="Arial" w:cs="Arial"/>
          <w:b/>
          <w:bCs/>
          <w:sz w:val="20"/>
        </w:rPr>
      </w:pPr>
    </w:p>
    <w:p w:rsidR="00FC184E" w:rsidRPr="00F25D0F" w:rsidRDefault="00A66935" w:rsidP="001C3B84">
      <w:pPr>
        <w:spacing w:line="360" w:lineRule="auto"/>
        <w:jc w:val="both"/>
        <w:rPr>
          <w:rFonts w:ascii="Arial" w:hAnsi="Arial" w:cs="Arial"/>
          <w:i/>
          <w:iCs/>
          <w:sz w:val="20"/>
        </w:rPr>
      </w:pPr>
      <w:r w:rsidRPr="00F25D0F">
        <w:rPr>
          <w:rFonts w:ascii="Arial" w:hAnsi="Arial" w:cs="Arial"/>
          <w:b/>
          <w:bCs/>
          <w:sz w:val="20"/>
        </w:rPr>
        <w:t xml:space="preserve">Position: </w:t>
      </w:r>
      <w:r w:rsidRPr="00F25D0F">
        <w:rPr>
          <w:rFonts w:ascii="Arial" w:hAnsi="Arial" w:cs="Arial"/>
          <w:sz w:val="20"/>
        </w:rPr>
        <w:t xml:space="preserve"> </w:t>
      </w:r>
      <w:r w:rsidR="0077128C">
        <w:rPr>
          <w:rFonts w:ascii="Arial" w:hAnsi="Arial" w:cs="Arial"/>
          <w:sz w:val="20"/>
        </w:rPr>
        <w:t>Sports Marketing</w:t>
      </w:r>
      <w:r w:rsidR="00D735E8">
        <w:rPr>
          <w:rFonts w:ascii="Arial" w:hAnsi="Arial" w:cs="Arial"/>
          <w:sz w:val="20"/>
        </w:rPr>
        <w:t xml:space="preserve"> Adjunct</w:t>
      </w:r>
      <w:r w:rsidR="003A5F80" w:rsidRPr="00F25D0F">
        <w:rPr>
          <w:rFonts w:ascii="Arial" w:hAnsi="Arial" w:cs="Arial"/>
          <w:sz w:val="20"/>
        </w:rPr>
        <w:t xml:space="preserve"> Instructor </w:t>
      </w:r>
    </w:p>
    <w:p w:rsidR="001F54F4" w:rsidRPr="00F25D0F" w:rsidRDefault="00A66935" w:rsidP="001C3B84">
      <w:pPr>
        <w:pStyle w:val="NormalWeb"/>
        <w:tabs>
          <w:tab w:val="left" w:pos="1170"/>
        </w:tabs>
        <w:spacing w:before="0" w:beforeAutospacing="0" w:after="0" w:afterAutospacing="0" w:line="360" w:lineRule="auto"/>
        <w:rPr>
          <w:rFonts w:ascii="Arial" w:hAnsi="Arial" w:cs="Arial"/>
          <w:sz w:val="20"/>
        </w:rPr>
      </w:pPr>
      <w:r w:rsidRPr="00F25D0F">
        <w:rPr>
          <w:rFonts w:ascii="Arial" w:hAnsi="Arial" w:cs="Arial"/>
          <w:b/>
          <w:bCs/>
          <w:sz w:val="20"/>
        </w:rPr>
        <w:t>Location:</w:t>
      </w:r>
      <w:r w:rsidR="00625B44">
        <w:rPr>
          <w:rFonts w:ascii="Arial" w:hAnsi="Arial" w:cs="Arial"/>
          <w:b/>
          <w:bCs/>
          <w:sz w:val="20"/>
        </w:rPr>
        <w:t xml:space="preserve"> </w:t>
      </w:r>
      <w:r w:rsidR="00A10883">
        <w:rPr>
          <w:rFonts w:ascii="Arial" w:hAnsi="Arial" w:cs="Arial"/>
          <w:bCs/>
          <w:sz w:val="20"/>
        </w:rPr>
        <w:t>Douglas</w:t>
      </w:r>
      <w:r w:rsidR="00424D43">
        <w:rPr>
          <w:rFonts w:ascii="Arial" w:hAnsi="Arial" w:cs="Arial"/>
          <w:bCs/>
          <w:sz w:val="20"/>
        </w:rPr>
        <w:t xml:space="preserve"> Campus</w:t>
      </w:r>
    </w:p>
    <w:p w:rsidR="005A2BF8" w:rsidRPr="00F25D0F" w:rsidRDefault="00A66935" w:rsidP="001C3B84">
      <w:pPr>
        <w:pStyle w:val="NormalWeb"/>
        <w:spacing w:before="0" w:beforeAutospacing="0" w:after="0" w:afterAutospacing="0" w:line="360" w:lineRule="auto"/>
        <w:rPr>
          <w:rFonts w:ascii="Arial" w:hAnsi="Arial" w:cs="Arial"/>
          <w:b/>
          <w:bCs/>
          <w:sz w:val="20"/>
        </w:rPr>
      </w:pPr>
      <w:r w:rsidRPr="00F25D0F">
        <w:rPr>
          <w:rFonts w:ascii="Arial" w:hAnsi="Arial" w:cs="Arial"/>
          <w:b/>
          <w:bCs/>
          <w:sz w:val="20"/>
        </w:rPr>
        <w:t xml:space="preserve">Department:  </w:t>
      </w:r>
      <w:r w:rsidR="005A4CBE" w:rsidRPr="00F25D0F">
        <w:rPr>
          <w:rFonts w:ascii="Arial" w:hAnsi="Arial" w:cs="Arial"/>
          <w:bCs/>
          <w:sz w:val="20"/>
        </w:rPr>
        <w:t>Academic Affairs</w:t>
      </w:r>
    </w:p>
    <w:p w:rsidR="00336C84" w:rsidRPr="00F25D0F" w:rsidRDefault="00E5215D" w:rsidP="001C3B84">
      <w:pPr>
        <w:pStyle w:val="NormalWeb"/>
        <w:spacing w:before="0" w:beforeAutospacing="0" w:after="0" w:afterAutospacing="0" w:line="360" w:lineRule="auto"/>
        <w:rPr>
          <w:rFonts w:ascii="Arial" w:hAnsi="Arial" w:cs="Arial"/>
          <w:bCs/>
          <w:sz w:val="20"/>
        </w:rPr>
      </w:pPr>
      <w:r w:rsidRPr="00F25D0F">
        <w:rPr>
          <w:rFonts w:ascii="Arial" w:hAnsi="Arial" w:cs="Arial"/>
          <w:b/>
          <w:bCs/>
          <w:sz w:val="20"/>
        </w:rPr>
        <w:t>Reports to:</w:t>
      </w:r>
      <w:r w:rsidRPr="00F25D0F">
        <w:rPr>
          <w:rFonts w:ascii="Arial" w:hAnsi="Arial" w:cs="Arial"/>
          <w:bCs/>
          <w:sz w:val="20"/>
        </w:rPr>
        <w:t xml:space="preserve"> </w:t>
      </w:r>
      <w:r w:rsidR="000F6DEE">
        <w:rPr>
          <w:rFonts w:ascii="Arial" w:hAnsi="Arial" w:cs="Arial"/>
          <w:bCs/>
          <w:sz w:val="20"/>
        </w:rPr>
        <w:t>Director of Instruction</w:t>
      </w:r>
    </w:p>
    <w:p w:rsidR="005A2BF8" w:rsidRDefault="005A2BF8" w:rsidP="001C3B84">
      <w:pPr>
        <w:pStyle w:val="NormalWeb"/>
        <w:spacing w:before="0" w:beforeAutospacing="0" w:after="0" w:afterAutospacing="0" w:line="360" w:lineRule="auto"/>
        <w:rPr>
          <w:rFonts w:ascii="Arial" w:hAnsi="Arial" w:cs="Arial"/>
          <w:bCs/>
          <w:sz w:val="18"/>
          <w:szCs w:val="21"/>
        </w:rPr>
      </w:pPr>
      <w:r w:rsidRPr="00F25D0F">
        <w:rPr>
          <w:rFonts w:ascii="Arial" w:hAnsi="Arial" w:cs="Arial"/>
          <w:b/>
          <w:bCs/>
          <w:sz w:val="18"/>
          <w:szCs w:val="21"/>
        </w:rPr>
        <w:t>FLSA Designation:</w:t>
      </w:r>
      <w:r w:rsidRPr="00F25D0F">
        <w:rPr>
          <w:rFonts w:ascii="Arial" w:hAnsi="Arial" w:cs="Arial"/>
          <w:bCs/>
          <w:sz w:val="18"/>
          <w:szCs w:val="21"/>
        </w:rPr>
        <w:t xml:space="preserve"> </w:t>
      </w:r>
      <w:r w:rsidR="00EA0A0C">
        <w:rPr>
          <w:rFonts w:ascii="Arial" w:hAnsi="Arial" w:cs="Arial"/>
          <w:bCs/>
          <w:sz w:val="18"/>
          <w:szCs w:val="21"/>
        </w:rPr>
        <w:t>Non-Exempt</w:t>
      </w:r>
    </w:p>
    <w:p w:rsidR="009E5DBA" w:rsidRPr="00F25D0F" w:rsidRDefault="009E5DBA" w:rsidP="001C3B84">
      <w:pPr>
        <w:pStyle w:val="NormalWeb"/>
        <w:spacing w:before="0" w:beforeAutospacing="0" w:after="0" w:afterAutospacing="0" w:line="360" w:lineRule="auto"/>
        <w:rPr>
          <w:rFonts w:ascii="Arial" w:hAnsi="Arial" w:cs="Arial"/>
          <w:bCs/>
          <w:sz w:val="18"/>
          <w:szCs w:val="21"/>
        </w:rPr>
      </w:pPr>
      <w:bookmarkStart w:id="0" w:name="_GoBack"/>
      <w:bookmarkEnd w:id="0"/>
    </w:p>
    <w:p w:rsidR="005C4DCC" w:rsidRPr="001C3B84" w:rsidRDefault="00A66935" w:rsidP="001C3B84">
      <w:pPr>
        <w:ind w:left="360"/>
        <w:jc w:val="both"/>
        <w:rPr>
          <w:rFonts w:ascii="Arial" w:hAnsi="Arial" w:cs="Arial"/>
          <w:sz w:val="20"/>
          <w:szCs w:val="22"/>
        </w:rPr>
      </w:pPr>
      <w:r w:rsidRPr="001C3B84">
        <w:rPr>
          <w:rFonts w:ascii="Arial" w:hAnsi="Arial" w:cs="Arial"/>
          <w:b/>
          <w:bCs/>
          <w:sz w:val="20"/>
          <w:szCs w:val="22"/>
        </w:rPr>
        <w:t>Nature of Duties:</w:t>
      </w:r>
      <w:r w:rsidRPr="001C3B84">
        <w:rPr>
          <w:rFonts w:ascii="Arial" w:hAnsi="Arial" w:cs="Arial"/>
          <w:sz w:val="20"/>
          <w:szCs w:val="22"/>
        </w:rPr>
        <w:t xml:space="preserve"> </w:t>
      </w:r>
      <w:r w:rsidR="00EF2EA2" w:rsidRPr="001C3B84">
        <w:rPr>
          <w:rFonts w:ascii="Arial" w:hAnsi="Arial" w:cs="Arial"/>
          <w:sz w:val="20"/>
          <w:szCs w:val="22"/>
        </w:rPr>
        <w:t>Under general supervision</w:t>
      </w:r>
      <w:r w:rsidR="003A5F80" w:rsidRPr="001C3B84">
        <w:rPr>
          <w:rFonts w:ascii="Arial" w:hAnsi="Arial" w:cs="Arial"/>
          <w:sz w:val="20"/>
          <w:szCs w:val="22"/>
        </w:rPr>
        <w:t xml:space="preserve"> </w:t>
      </w:r>
      <w:r w:rsidR="00EF2EA2" w:rsidRPr="001C3B84">
        <w:rPr>
          <w:rFonts w:ascii="Arial" w:hAnsi="Arial" w:cs="Arial"/>
          <w:sz w:val="20"/>
          <w:szCs w:val="22"/>
        </w:rPr>
        <w:t>prepares lesson plans for classroom instruction for credited technical/occupational courses; develops program curriculum, syllabi, goals, and objectives; evaluates students’ progress in a</w:t>
      </w:r>
      <w:r w:rsidR="00310981" w:rsidRPr="001C3B84">
        <w:rPr>
          <w:rFonts w:ascii="Arial" w:hAnsi="Arial" w:cs="Arial"/>
          <w:sz w:val="20"/>
          <w:szCs w:val="22"/>
        </w:rPr>
        <w:t xml:space="preserve">ttaining goals and objectives. </w:t>
      </w:r>
      <w:r w:rsidR="00EF2EA2" w:rsidRPr="001C3B84">
        <w:rPr>
          <w:rFonts w:ascii="Arial" w:hAnsi="Arial" w:cs="Arial"/>
          <w:sz w:val="20"/>
          <w:szCs w:val="22"/>
        </w:rPr>
        <w:t>Prepares and maintains all required documentation and administrative reports; attends professional development training, workshops, seminars, and conferences; ensures safety and security requirements are met in the discipline area; meets with students, staff members and other educators to discuss students’ instructional programs and other issues; assists with recruitment, retenti</w:t>
      </w:r>
      <w:r w:rsidR="00310981" w:rsidRPr="001C3B84">
        <w:rPr>
          <w:rFonts w:ascii="Arial" w:hAnsi="Arial" w:cs="Arial"/>
          <w:sz w:val="20"/>
          <w:szCs w:val="22"/>
        </w:rPr>
        <w:t xml:space="preserve">on, and job placement efforts. </w:t>
      </w:r>
      <w:r w:rsidR="003A5F80" w:rsidRPr="001C3B84">
        <w:rPr>
          <w:rFonts w:ascii="Arial" w:hAnsi="Arial" w:cs="Arial"/>
          <w:sz w:val="20"/>
          <w:szCs w:val="22"/>
        </w:rPr>
        <w:t xml:space="preserve"> </w:t>
      </w:r>
      <w:r w:rsidR="00CB0562" w:rsidRPr="001C3B84">
        <w:rPr>
          <w:rFonts w:ascii="Arial" w:hAnsi="Arial" w:cs="Arial"/>
          <w:sz w:val="20"/>
          <w:szCs w:val="22"/>
        </w:rPr>
        <w:t>T</w:t>
      </w:r>
      <w:r w:rsidR="00EF2EA2" w:rsidRPr="001C3B84">
        <w:rPr>
          <w:rFonts w:ascii="Arial" w:hAnsi="Arial" w:cs="Arial"/>
          <w:sz w:val="20"/>
          <w:szCs w:val="22"/>
        </w:rPr>
        <w:t>each</w:t>
      </w:r>
      <w:r w:rsidR="00CB0562" w:rsidRPr="001C3B84">
        <w:rPr>
          <w:rFonts w:ascii="Arial" w:hAnsi="Arial" w:cs="Arial"/>
          <w:sz w:val="20"/>
          <w:szCs w:val="22"/>
        </w:rPr>
        <w:t>es</w:t>
      </w:r>
      <w:r w:rsidR="00EF2EA2" w:rsidRPr="001C3B84">
        <w:rPr>
          <w:rFonts w:ascii="Arial" w:hAnsi="Arial" w:cs="Arial"/>
          <w:sz w:val="20"/>
          <w:szCs w:val="22"/>
        </w:rPr>
        <w:t xml:space="preserve"> </w:t>
      </w:r>
      <w:r w:rsidR="0077128C">
        <w:rPr>
          <w:rFonts w:ascii="Arial" w:hAnsi="Arial" w:cs="Arial"/>
          <w:sz w:val="20"/>
          <w:szCs w:val="22"/>
        </w:rPr>
        <w:t>sports marketing</w:t>
      </w:r>
      <w:r w:rsidR="003A5F80" w:rsidRPr="001C3B84">
        <w:rPr>
          <w:rFonts w:ascii="Arial" w:hAnsi="Arial" w:cs="Arial"/>
          <w:sz w:val="20"/>
          <w:szCs w:val="22"/>
        </w:rPr>
        <w:t xml:space="preserve"> courses in a classroom/lab/field environment that closely simulates the environment of the industry </w:t>
      </w:r>
      <w:r w:rsidR="00EF2EA2" w:rsidRPr="001C3B84">
        <w:rPr>
          <w:rFonts w:ascii="Arial" w:hAnsi="Arial" w:cs="Arial"/>
          <w:sz w:val="20"/>
          <w:szCs w:val="22"/>
        </w:rPr>
        <w:t xml:space="preserve">while maintaining knowledge of current trends </w:t>
      </w:r>
      <w:r w:rsidR="00310981" w:rsidRPr="001C3B84">
        <w:rPr>
          <w:rFonts w:ascii="Arial" w:hAnsi="Arial" w:cs="Arial"/>
          <w:sz w:val="20"/>
          <w:szCs w:val="22"/>
        </w:rPr>
        <w:t>and developments in the field.</w:t>
      </w:r>
      <w:r w:rsidR="003A5F80" w:rsidRPr="001C3B84">
        <w:rPr>
          <w:rFonts w:ascii="Arial" w:hAnsi="Arial" w:cs="Arial"/>
          <w:sz w:val="20"/>
          <w:szCs w:val="22"/>
        </w:rPr>
        <w:t xml:space="preserve">  </w:t>
      </w:r>
      <w:r w:rsidR="00CB0562" w:rsidRPr="001C3B84">
        <w:rPr>
          <w:rFonts w:ascii="Arial" w:hAnsi="Arial" w:cs="Arial"/>
          <w:sz w:val="20"/>
          <w:szCs w:val="22"/>
        </w:rPr>
        <w:t>P</w:t>
      </w:r>
      <w:r w:rsidR="003A5F80" w:rsidRPr="001C3B84">
        <w:rPr>
          <w:rFonts w:ascii="Arial" w:hAnsi="Arial" w:cs="Arial"/>
          <w:sz w:val="20"/>
          <w:szCs w:val="22"/>
        </w:rPr>
        <w:t>rovide</w:t>
      </w:r>
      <w:r w:rsidR="00CB0562" w:rsidRPr="001C3B84">
        <w:rPr>
          <w:rFonts w:ascii="Arial" w:hAnsi="Arial" w:cs="Arial"/>
          <w:sz w:val="20"/>
          <w:szCs w:val="22"/>
        </w:rPr>
        <w:t>s</w:t>
      </w:r>
      <w:r w:rsidR="003A5F80" w:rsidRPr="001C3B84">
        <w:rPr>
          <w:rFonts w:ascii="Arial" w:hAnsi="Arial" w:cs="Arial"/>
          <w:sz w:val="20"/>
          <w:szCs w:val="22"/>
        </w:rPr>
        <w:t xml:space="preserve"> instruction in </w:t>
      </w:r>
      <w:r w:rsidR="0077128C">
        <w:rPr>
          <w:rFonts w:ascii="Arial" w:hAnsi="Arial" w:cs="Arial"/>
          <w:sz w:val="20"/>
          <w:szCs w:val="22"/>
        </w:rPr>
        <w:t>sports marketing</w:t>
      </w:r>
      <w:r w:rsidR="00D448DA" w:rsidRPr="001C3B84">
        <w:rPr>
          <w:rFonts w:ascii="Arial" w:hAnsi="Arial" w:cs="Arial"/>
          <w:sz w:val="20"/>
          <w:szCs w:val="22"/>
        </w:rPr>
        <w:t>; establishes, measures, and evaluates program or departmental student learning outcomes for continuous student improvement and success</w:t>
      </w:r>
      <w:r w:rsidR="003A5F80" w:rsidRPr="001C3B84">
        <w:rPr>
          <w:rFonts w:ascii="Arial" w:hAnsi="Arial" w:cs="Arial"/>
          <w:sz w:val="20"/>
          <w:szCs w:val="22"/>
        </w:rPr>
        <w:t xml:space="preserve">.  </w:t>
      </w:r>
      <w:r w:rsidR="001C3B84" w:rsidRPr="001C3B84">
        <w:rPr>
          <w:rFonts w:ascii="Arial" w:hAnsi="Arial" w:cs="Arial"/>
          <w:sz w:val="20"/>
          <w:szCs w:val="22"/>
        </w:rPr>
        <w:t>Requires strong communication skills and ability to interact effectively with a diverse student population.</w:t>
      </w:r>
      <w:r w:rsidR="001C3B84">
        <w:rPr>
          <w:rFonts w:ascii="Arial" w:hAnsi="Arial" w:cs="Arial"/>
          <w:sz w:val="20"/>
          <w:szCs w:val="22"/>
        </w:rPr>
        <w:t xml:space="preserve"> </w:t>
      </w:r>
    </w:p>
    <w:p w:rsidR="00364F31" w:rsidRPr="00F25D0F" w:rsidRDefault="00364F31" w:rsidP="002F3191">
      <w:pPr>
        <w:rPr>
          <w:rFonts w:ascii="Arial" w:hAnsi="Arial" w:cs="Arial"/>
          <w:sz w:val="20"/>
          <w:szCs w:val="22"/>
        </w:rPr>
      </w:pPr>
    </w:p>
    <w:p w:rsidR="00364F31" w:rsidRPr="00F25D0F" w:rsidRDefault="00A66935" w:rsidP="00364F31">
      <w:pPr>
        <w:rPr>
          <w:rStyle w:val="Strong"/>
          <w:rFonts w:ascii="Arial" w:hAnsi="Arial" w:cs="Arial"/>
          <w:color w:val="000000"/>
          <w:sz w:val="20"/>
          <w:szCs w:val="22"/>
        </w:rPr>
      </w:pPr>
      <w:r w:rsidRPr="00F25D0F">
        <w:rPr>
          <w:rStyle w:val="Strong"/>
          <w:rFonts w:ascii="Arial" w:hAnsi="Arial" w:cs="Arial"/>
          <w:color w:val="000000"/>
          <w:sz w:val="20"/>
          <w:szCs w:val="22"/>
        </w:rPr>
        <w:t xml:space="preserve">Minimum Qualifications: </w:t>
      </w:r>
      <w:r w:rsidR="00D272C8" w:rsidRPr="00F25D0F">
        <w:rPr>
          <w:rStyle w:val="Strong"/>
          <w:rFonts w:ascii="Arial" w:hAnsi="Arial" w:cs="Arial"/>
          <w:color w:val="000000"/>
          <w:sz w:val="20"/>
          <w:szCs w:val="22"/>
        </w:rPr>
        <w:t xml:space="preserve"> </w:t>
      </w:r>
      <w:r w:rsidR="00625B44">
        <w:rPr>
          <w:rStyle w:val="Strong"/>
          <w:rFonts w:ascii="Arial" w:hAnsi="Arial" w:cs="Arial"/>
          <w:color w:val="000000"/>
          <w:sz w:val="20"/>
          <w:szCs w:val="22"/>
        </w:rPr>
        <w:t xml:space="preserve">(candidates must </w:t>
      </w:r>
      <w:r w:rsidR="00DC2569">
        <w:rPr>
          <w:rStyle w:val="Strong"/>
          <w:rFonts w:ascii="Arial" w:hAnsi="Arial" w:cs="Arial"/>
          <w:color w:val="000000"/>
          <w:sz w:val="20"/>
          <w:szCs w:val="22"/>
        </w:rPr>
        <w:t>meet</w:t>
      </w:r>
      <w:r w:rsidR="00625B44">
        <w:rPr>
          <w:rStyle w:val="Strong"/>
          <w:rFonts w:ascii="Arial" w:hAnsi="Arial" w:cs="Arial"/>
          <w:color w:val="000000"/>
          <w:sz w:val="20"/>
          <w:szCs w:val="22"/>
        </w:rPr>
        <w:t xml:space="preserve"> all minimum qualifications to be considered)</w:t>
      </w:r>
    </w:p>
    <w:p w:rsidR="00F25D0F" w:rsidRDefault="0077128C" w:rsidP="00EF2EA2">
      <w:pPr>
        <w:numPr>
          <w:ilvl w:val="0"/>
          <w:numId w:val="1"/>
        </w:numPr>
        <w:rPr>
          <w:rFonts w:ascii="Arial" w:hAnsi="Arial" w:cs="Arial"/>
          <w:sz w:val="20"/>
          <w:szCs w:val="22"/>
        </w:rPr>
      </w:pPr>
      <w:r>
        <w:rPr>
          <w:rFonts w:ascii="Arial" w:hAnsi="Arial" w:cs="Arial"/>
          <w:sz w:val="20"/>
          <w:szCs w:val="22"/>
        </w:rPr>
        <w:t>Masters in one of the following areas:  Sports Marketing; Sports Management; Sports Fitness Management; Sports Law;</w:t>
      </w:r>
      <w:r w:rsidR="00A10883" w:rsidRPr="003F5EAD">
        <w:rPr>
          <w:rFonts w:ascii="Arial" w:hAnsi="Arial" w:cs="Arial"/>
          <w:sz w:val="20"/>
          <w:szCs w:val="22"/>
        </w:rPr>
        <w:t xml:space="preserve"> or </w:t>
      </w:r>
      <w:r>
        <w:rPr>
          <w:rFonts w:ascii="Arial" w:hAnsi="Arial" w:cs="Arial"/>
          <w:sz w:val="20"/>
          <w:szCs w:val="22"/>
        </w:rPr>
        <w:t xml:space="preserve">a </w:t>
      </w:r>
      <w:r w:rsidR="00A10883" w:rsidRPr="003F5EAD">
        <w:rPr>
          <w:rFonts w:ascii="Arial" w:hAnsi="Arial" w:cs="Arial"/>
          <w:sz w:val="20"/>
          <w:szCs w:val="22"/>
        </w:rPr>
        <w:t xml:space="preserve">Masters degree in a related discipline such as </w:t>
      </w:r>
      <w:r>
        <w:rPr>
          <w:rFonts w:ascii="Arial" w:hAnsi="Arial" w:cs="Arial"/>
          <w:sz w:val="20"/>
          <w:szCs w:val="22"/>
        </w:rPr>
        <w:t>Management or Business Administration or Marketing with one of the following:  minimum of three (3) upper level undergraduate or graduate courses in field or minimum of three (3) years direct experience in Sports Management, Sports Marketing or Sports Law</w:t>
      </w:r>
      <w:r w:rsidR="00A10883" w:rsidRPr="003F5EAD">
        <w:rPr>
          <w:rFonts w:ascii="Arial" w:hAnsi="Arial" w:cs="Arial"/>
          <w:sz w:val="20"/>
          <w:szCs w:val="22"/>
        </w:rPr>
        <w:t>.</w:t>
      </w:r>
    </w:p>
    <w:p w:rsidR="003F5EAD" w:rsidRPr="003F5EAD" w:rsidRDefault="003F5EAD" w:rsidP="00EF2EA2">
      <w:pPr>
        <w:numPr>
          <w:ilvl w:val="0"/>
          <w:numId w:val="1"/>
        </w:numPr>
        <w:rPr>
          <w:rFonts w:ascii="Arial" w:hAnsi="Arial" w:cs="Arial"/>
          <w:sz w:val="20"/>
          <w:szCs w:val="22"/>
        </w:rPr>
      </w:pPr>
      <w:r>
        <w:rPr>
          <w:rFonts w:ascii="Arial" w:hAnsi="Arial" w:cs="Arial"/>
          <w:sz w:val="20"/>
          <w:szCs w:val="22"/>
        </w:rPr>
        <w:t>Strong communication and interpersonal skills</w:t>
      </w:r>
    </w:p>
    <w:p w:rsidR="00731BF1" w:rsidRPr="003F5EAD" w:rsidRDefault="00731BF1" w:rsidP="00EF2EA2">
      <w:pPr>
        <w:numPr>
          <w:ilvl w:val="0"/>
          <w:numId w:val="1"/>
        </w:numPr>
        <w:rPr>
          <w:rFonts w:ascii="Arial" w:hAnsi="Arial" w:cs="Arial"/>
          <w:sz w:val="20"/>
          <w:szCs w:val="22"/>
        </w:rPr>
      </w:pPr>
      <w:r w:rsidRPr="003F5EAD">
        <w:rPr>
          <w:rFonts w:ascii="Arial" w:hAnsi="Arial" w:cs="Arial"/>
          <w:sz w:val="20"/>
          <w:szCs w:val="22"/>
        </w:rPr>
        <w:t>Strong computer skills</w:t>
      </w:r>
    </w:p>
    <w:p w:rsidR="00EF2EA2" w:rsidRPr="00F25D0F" w:rsidRDefault="00EF2EA2" w:rsidP="00364F31">
      <w:pPr>
        <w:rPr>
          <w:rFonts w:ascii="Arial" w:hAnsi="Arial" w:cs="Arial"/>
          <w:sz w:val="20"/>
          <w:szCs w:val="22"/>
        </w:rPr>
      </w:pPr>
    </w:p>
    <w:p w:rsidR="002F3191" w:rsidRPr="00F25D0F" w:rsidRDefault="002F3191" w:rsidP="002F3191">
      <w:pPr>
        <w:jc w:val="both"/>
        <w:rPr>
          <w:rFonts w:ascii="Arial" w:hAnsi="Arial" w:cs="Arial"/>
          <w:sz w:val="20"/>
          <w:szCs w:val="22"/>
        </w:rPr>
      </w:pPr>
      <w:r w:rsidRPr="00F25D0F">
        <w:rPr>
          <w:rFonts w:ascii="Arial" w:hAnsi="Arial" w:cs="Arial"/>
          <w:b/>
          <w:sz w:val="20"/>
          <w:szCs w:val="22"/>
        </w:rPr>
        <w:t>Preferred Qualifications:</w:t>
      </w:r>
    </w:p>
    <w:p w:rsidR="00B432A6" w:rsidRDefault="00B432A6" w:rsidP="00B432A6">
      <w:pPr>
        <w:numPr>
          <w:ilvl w:val="0"/>
          <w:numId w:val="1"/>
        </w:numPr>
        <w:rPr>
          <w:rFonts w:ascii="Arial" w:hAnsi="Arial" w:cs="Arial"/>
          <w:sz w:val="20"/>
          <w:szCs w:val="22"/>
        </w:rPr>
      </w:pPr>
      <w:r>
        <w:rPr>
          <w:rFonts w:ascii="Arial" w:hAnsi="Arial" w:cs="Arial"/>
          <w:sz w:val="20"/>
          <w:szCs w:val="22"/>
        </w:rPr>
        <w:t>Minimum of three (3) out of the past seven (7) years verifiable teaching experience in-field.</w:t>
      </w:r>
    </w:p>
    <w:p w:rsidR="00151DEE" w:rsidRDefault="00151DEE" w:rsidP="00B432A6">
      <w:pPr>
        <w:numPr>
          <w:ilvl w:val="0"/>
          <w:numId w:val="1"/>
        </w:numPr>
        <w:rPr>
          <w:rFonts w:ascii="Arial" w:hAnsi="Arial" w:cs="Arial"/>
          <w:sz w:val="20"/>
          <w:szCs w:val="22"/>
        </w:rPr>
      </w:pPr>
      <w:r>
        <w:rPr>
          <w:rFonts w:ascii="Arial" w:hAnsi="Arial" w:cs="Arial"/>
          <w:sz w:val="20"/>
          <w:szCs w:val="22"/>
        </w:rPr>
        <w:t>PhD in teaching discipline</w:t>
      </w:r>
    </w:p>
    <w:p w:rsidR="00644E1B" w:rsidRDefault="00644E1B" w:rsidP="00644E1B">
      <w:pPr>
        <w:ind w:left="720"/>
        <w:jc w:val="both"/>
        <w:rPr>
          <w:rFonts w:ascii="Arial" w:hAnsi="Arial" w:cs="Arial"/>
          <w:sz w:val="20"/>
          <w:szCs w:val="22"/>
        </w:rPr>
      </w:pPr>
    </w:p>
    <w:p w:rsidR="00E5215D" w:rsidRPr="00F25D0F" w:rsidRDefault="00A66935" w:rsidP="008E2F9A">
      <w:pPr>
        <w:rPr>
          <w:rFonts w:ascii="Arial" w:hAnsi="Arial" w:cs="Arial"/>
          <w:color w:val="000000"/>
          <w:sz w:val="20"/>
          <w:szCs w:val="22"/>
        </w:rPr>
      </w:pPr>
      <w:r w:rsidRPr="00F25D0F">
        <w:rPr>
          <w:rFonts w:ascii="Arial" w:hAnsi="Arial" w:cs="Arial"/>
          <w:b/>
          <w:bCs/>
          <w:sz w:val="20"/>
          <w:szCs w:val="22"/>
        </w:rPr>
        <w:t>Salary/Benefits:</w:t>
      </w:r>
      <w:r w:rsidR="008E2F9A" w:rsidRPr="00F25D0F">
        <w:rPr>
          <w:rFonts w:ascii="Arial" w:hAnsi="Arial" w:cs="Arial"/>
          <w:color w:val="000000"/>
          <w:sz w:val="20"/>
          <w:szCs w:val="22"/>
        </w:rPr>
        <w:t xml:space="preserve"> </w:t>
      </w:r>
      <w:r w:rsidR="00EA0A0C">
        <w:rPr>
          <w:rFonts w:ascii="Arial" w:hAnsi="Arial" w:cs="Arial"/>
          <w:color w:val="000000"/>
          <w:sz w:val="20"/>
          <w:szCs w:val="22"/>
        </w:rPr>
        <w:t>Based on Qualifications; No benefits</w:t>
      </w:r>
    </w:p>
    <w:p w:rsidR="00A66935" w:rsidRPr="00731BF1" w:rsidRDefault="00A66935" w:rsidP="00A66935">
      <w:pPr>
        <w:pStyle w:val="NormalWeb"/>
        <w:rPr>
          <w:rFonts w:ascii="Arial" w:hAnsi="Arial" w:cs="Arial"/>
          <w:i/>
          <w:sz w:val="22"/>
        </w:rPr>
      </w:pPr>
      <w:r w:rsidRPr="00F25D0F">
        <w:rPr>
          <w:rStyle w:val="Strong"/>
          <w:rFonts w:ascii="Arial" w:hAnsi="Arial" w:cs="Arial"/>
          <w:sz w:val="20"/>
        </w:rPr>
        <w:t xml:space="preserve">Method of Application: </w:t>
      </w:r>
      <w:r w:rsidRPr="00F25D0F">
        <w:rPr>
          <w:rFonts w:ascii="Arial" w:hAnsi="Arial" w:cs="Arial"/>
          <w:sz w:val="20"/>
        </w:rPr>
        <w:t xml:space="preserve">Interested candidates </w:t>
      </w:r>
      <w:r w:rsidR="00FA6871">
        <w:rPr>
          <w:rFonts w:ascii="Arial" w:hAnsi="Arial" w:cs="Arial"/>
          <w:sz w:val="20"/>
        </w:rPr>
        <w:t>must</w:t>
      </w:r>
      <w:r w:rsidRPr="00F25D0F">
        <w:rPr>
          <w:rFonts w:ascii="Arial" w:hAnsi="Arial" w:cs="Arial"/>
          <w:sz w:val="20"/>
        </w:rPr>
        <w:t xml:space="preserve"> </w:t>
      </w:r>
      <w:r w:rsidR="00F25D0F" w:rsidRPr="00F25D0F">
        <w:rPr>
          <w:rFonts w:ascii="Arial" w:hAnsi="Arial" w:cs="Arial"/>
          <w:sz w:val="20"/>
        </w:rPr>
        <w:t xml:space="preserve">complete the electronic application process </w:t>
      </w:r>
      <w:r w:rsidR="00FA6871">
        <w:rPr>
          <w:rFonts w:ascii="Arial" w:hAnsi="Arial" w:cs="Arial"/>
          <w:sz w:val="20"/>
        </w:rPr>
        <w:t xml:space="preserve">prior to the closing date </w:t>
      </w:r>
      <w:r w:rsidR="00F25D0F" w:rsidRPr="00F25D0F">
        <w:rPr>
          <w:rFonts w:ascii="Arial" w:hAnsi="Arial" w:cs="Arial"/>
          <w:sz w:val="20"/>
        </w:rPr>
        <w:t xml:space="preserve">at </w:t>
      </w:r>
      <w:hyperlink r:id="rId7" w:history="1">
        <w:r w:rsidR="00FA6871" w:rsidRPr="00C42F7C">
          <w:rPr>
            <w:rStyle w:val="Hyperlink"/>
            <w:rFonts w:ascii="Arial" w:hAnsi="Arial" w:cs="Arial"/>
            <w:sz w:val="20"/>
          </w:rPr>
          <w:t>www.westgatech.edu</w:t>
        </w:r>
      </w:hyperlink>
      <w:r w:rsidR="00FA6871">
        <w:rPr>
          <w:rFonts w:ascii="Arial" w:hAnsi="Arial" w:cs="Arial"/>
          <w:sz w:val="20"/>
        </w:rPr>
        <w:t xml:space="preserve">.  </w:t>
      </w:r>
      <w:r w:rsidR="00FA6871">
        <w:rPr>
          <w:rFonts w:ascii="Arial" w:hAnsi="Arial" w:cs="Arial"/>
          <w:i/>
          <w:sz w:val="20"/>
        </w:rPr>
        <w:t>Unofficial T</w:t>
      </w:r>
      <w:r w:rsidR="00625B44" w:rsidRPr="00625B44">
        <w:rPr>
          <w:rFonts w:ascii="Arial" w:hAnsi="Arial" w:cs="Arial"/>
          <w:i/>
          <w:sz w:val="20"/>
        </w:rPr>
        <w:t xml:space="preserve">ranscripts are </w:t>
      </w:r>
      <w:r w:rsidR="00625B44" w:rsidRPr="00AA72FB">
        <w:rPr>
          <w:rFonts w:ascii="Arial" w:hAnsi="Arial" w:cs="Arial"/>
          <w:i/>
          <w:sz w:val="20"/>
          <w:u w:val="single"/>
        </w:rPr>
        <w:t>required</w:t>
      </w:r>
      <w:r w:rsidR="00625B44" w:rsidRPr="00625B44">
        <w:rPr>
          <w:rFonts w:ascii="Arial" w:hAnsi="Arial" w:cs="Arial"/>
          <w:i/>
          <w:sz w:val="20"/>
        </w:rPr>
        <w:t xml:space="preserve"> for consideration.</w:t>
      </w:r>
      <w:r w:rsidR="00731BF1">
        <w:rPr>
          <w:rFonts w:ascii="Arial" w:hAnsi="Arial" w:cs="Arial"/>
          <w:sz w:val="20"/>
        </w:rPr>
        <w:t xml:space="preserve"> </w:t>
      </w:r>
      <w:r w:rsidR="00731BF1" w:rsidRPr="00731BF1">
        <w:rPr>
          <w:rFonts w:ascii="Arial" w:hAnsi="Arial" w:cs="Arial"/>
          <w:i/>
          <w:sz w:val="20"/>
        </w:rPr>
        <w:t>Official transcripts and prior employment verification required within 30 days of hire for continuous employment.</w:t>
      </w:r>
    </w:p>
    <w:p w:rsidR="00E5215D" w:rsidRPr="00F25D0F" w:rsidRDefault="00A66935" w:rsidP="001F54F4">
      <w:pPr>
        <w:rPr>
          <w:rFonts w:ascii="Arial" w:hAnsi="Arial" w:cs="Arial"/>
          <w:sz w:val="20"/>
        </w:rPr>
      </w:pPr>
      <w:r w:rsidRPr="00F25D0F">
        <w:rPr>
          <w:rStyle w:val="Strong"/>
          <w:rFonts w:ascii="Arial" w:hAnsi="Arial" w:cs="Arial"/>
          <w:sz w:val="20"/>
        </w:rPr>
        <w:t>Employment Policy:</w:t>
      </w:r>
      <w:r w:rsidRPr="00F25D0F">
        <w:rPr>
          <w:rFonts w:ascii="Arial" w:hAnsi="Arial" w:cs="Arial"/>
          <w:sz w:val="20"/>
        </w:rPr>
        <w:t xml:space="preserve"> </w:t>
      </w:r>
      <w:r w:rsidR="00E95D3D" w:rsidRPr="00F25D0F">
        <w:rPr>
          <w:rFonts w:ascii="Arial" w:hAnsi="Arial" w:cs="Arial"/>
          <w:sz w:val="18"/>
          <w:szCs w:val="20"/>
        </w:rPr>
        <w:t xml:space="preserve">The </w:t>
      </w:r>
      <w:r w:rsidR="00DC2569">
        <w:rPr>
          <w:rFonts w:ascii="Arial" w:hAnsi="Arial" w:cs="Arial"/>
          <w:sz w:val="18"/>
          <w:szCs w:val="20"/>
        </w:rPr>
        <w:t>Technical College System of Georgia</w:t>
      </w:r>
      <w:r w:rsidR="00E95D3D" w:rsidRPr="00F25D0F">
        <w:rPr>
          <w:rFonts w:ascii="Arial" w:hAnsi="Arial" w:cs="Arial"/>
          <w:sz w:val="18"/>
          <w:szCs w:val="20"/>
        </w:rPr>
        <w:t xml:space="preserve"> and West </w:t>
      </w:r>
      <w:r w:rsidR="00FA6871">
        <w:rPr>
          <w:rFonts w:ascii="Arial" w:hAnsi="Arial" w:cs="Arial"/>
          <w:sz w:val="18"/>
          <w:szCs w:val="20"/>
        </w:rPr>
        <w:t>Georgia</w:t>
      </w:r>
      <w:r w:rsidR="00E95D3D" w:rsidRPr="00F25D0F">
        <w:rPr>
          <w:rFonts w:ascii="Arial" w:hAnsi="Arial" w:cs="Arial"/>
          <w:sz w:val="18"/>
          <w:szCs w:val="20"/>
        </w:rPr>
        <w:t xml:space="preserve"> Technical College do not discriminate on the basis of race, color, creed, national or ethnic origin, gender, religion, disability, age, political affiliation or belief, disabled veteran, veteran of the Vietnam Era, or citizenship status (except in those special circumstances permitted or mandated by law) </w:t>
      </w:r>
      <w:r w:rsidRPr="00F25D0F">
        <w:rPr>
          <w:rFonts w:ascii="Arial" w:hAnsi="Arial" w:cs="Arial"/>
          <w:sz w:val="18"/>
          <w:szCs w:val="20"/>
        </w:rPr>
        <w:t>in educational programs, activities, admissions or employment. All applicants will be considered; however, only selected applicants may be interviewed.  Approval of employment does not constitute a contract.  Continued employment is contingent upon job performance and funding.</w:t>
      </w:r>
    </w:p>
    <w:sectPr w:rsidR="00E5215D" w:rsidRPr="00F25D0F" w:rsidSect="00E87EE8">
      <w:pgSz w:w="12240" w:h="15840"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272E0"/>
    <w:multiLevelType w:val="hybridMultilevel"/>
    <w:tmpl w:val="A10C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D8434B"/>
    <w:multiLevelType w:val="hybridMultilevel"/>
    <w:tmpl w:val="9994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C3D"/>
    <w:rsid w:val="00020B94"/>
    <w:rsid w:val="000267A0"/>
    <w:rsid w:val="00033B15"/>
    <w:rsid w:val="00076FE3"/>
    <w:rsid w:val="0009126E"/>
    <w:rsid w:val="000B7DCB"/>
    <w:rsid w:val="000E460E"/>
    <w:rsid w:val="000F6DEE"/>
    <w:rsid w:val="00100FE6"/>
    <w:rsid w:val="00102722"/>
    <w:rsid w:val="00103277"/>
    <w:rsid w:val="00121A8A"/>
    <w:rsid w:val="00151DEE"/>
    <w:rsid w:val="001531B7"/>
    <w:rsid w:val="001C3B84"/>
    <w:rsid w:val="001D640D"/>
    <w:rsid w:val="001D67D7"/>
    <w:rsid w:val="001F54F4"/>
    <w:rsid w:val="0020019B"/>
    <w:rsid w:val="002044ED"/>
    <w:rsid w:val="00224E49"/>
    <w:rsid w:val="002743C7"/>
    <w:rsid w:val="00281967"/>
    <w:rsid w:val="002C3C1E"/>
    <w:rsid w:val="002D2C3C"/>
    <w:rsid w:val="002F3191"/>
    <w:rsid w:val="002F5550"/>
    <w:rsid w:val="00310981"/>
    <w:rsid w:val="00315FDB"/>
    <w:rsid w:val="00336C84"/>
    <w:rsid w:val="003445B8"/>
    <w:rsid w:val="00345F56"/>
    <w:rsid w:val="003558A9"/>
    <w:rsid w:val="00364F31"/>
    <w:rsid w:val="003A5F80"/>
    <w:rsid w:val="003D65A8"/>
    <w:rsid w:val="003E2399"/>
    <w:rsid w:val="003E5596"/>
    <w:rsid w:val="003F5EAD"/>
    <w:rsid w:val="00416DD1"/>
    <w:rsid w:val="00424D43"/>
    <w:rsid w:val="004330B2"/>
    <w:rsid w:val="004445E0"/>
    <w:rsid w:val="00451FEA"/>
    <w:rsid w:val="00496298"/>
    <w:rsid w:val="005356DD"/>
    <w:rsid w:val="00570C24"/>
    <w:rsid w:val="00586E81"/>
    <w:rsid w:val="005A2BF8"/>
    <w:rsid w:val="005A4CBE"/>
    <w:rsid w:val="005C4DCC"/>
    <w:rsid w:val="005D2DC2"/>
    <w:rsid w:val="005E5288"/>
    <w:rsid w:val="005E6E32"/>
    <w:rsid w:val="005F446F"/>
    <w:rsid w:val="00623EF2"/>
    <w:rsid w:val="00625B44"/>
    <w:rsid w:val="0063319A"/>
    <w:rsid w:val="006337D3"/>
    <w:rsid w:val="006427FC"/>
    <w:rsid w:val="00644E1B"/>
    <w:rsid w:val="00671F70"/>
    <w:rsid w:val="00672281"/>
    <w:rsid w:val="006879B4"/>
    <w:rsid w:val="00694FB6"/>
    <w:rsid w:val="006A4C3D"/>
    <w:rsid w:val="00730387"/>
    <w:rsid w:val="00731BF1"/>
    <w:rsid w:val="0077128C"/>
    <w:rsid w:val="00783448"/>
    <w:rsid w:val="007839E2"/>
    <w:rsid w:val="007A3187"/>
    <w:rsid w:val="007B1036"/>
    <w:rsid w:val="007C234F"/>
    <w:rsid w:val="007C23C6"/>
    <w:rsid w:val="007E564F"/>
    <w:rsid w:val="008428C7"/>
    <w:rsid w:val="0085371F"/>
    <w:rsid w:val="008A256B"/>
    <w:rsid w:val="008E0B6E"/>
    <w:rsid w:val="008E2F9A"/>
    <w:rsid w:val="00904C14"/>
    <w:rsid w:val="009B3151"/>
    <w:rsid w:val="009D64BA"/>
    <w:rsid w:val="009E2DCF"/>
    <w:rsid w:val="009E5DBA"/>
    <w:rsid w:val="00A056E6"/>
    <w:rsid w:val="00A10883"/>
    <w:rsid w:val="00A20E5B"/>
    <w:rsid w:val="00A351B0"/>
    <w:rsid w:val="00A43E41"/>
    <w:rsid w:val="00A66935"/>
    <w:rsid w:val="00A66F8A"/>
    <w:rsid w:val="00A82BEF"/>
    <w:rsid w:val="00AA0C94"/>
    <w:rsid w:val="00AA72FB"/>
    <w:rsid w:val="00AE2A24"/>
    <w:rsid w:val="00AE5A0E"/>
    <w:rsid w:val="00B31BC9"/>
    <w:rsid w:val="00B432A6"/>
    <w:rsid w:val="00B95D34"/>
    <w:rsid w:val="00BD5CA7"/>
    <w:rsid w:val="00C10199"/>
    <w:rsid w:val="00C10DE1"/>
    <w:rsid w:val="00C60C3D"/>
    <w:rsid w:val="00C82AA6"/>
    <w:rsid w:val="00C84523"/>
    <w:rsid w:val="00CB0562"/>
    <w:rsid w:val="00CC6A8B"/>
    <w:rsid w:val="00CF2043"/>
    <w:rsid w:val="00D11044"/>
    <w:rsid w:val="00D1782E"/>
    <w:rsid w:val="00D272C8"/>
    <w:rsid w:val="00D34092"/>
    <w:rsid w:val="00D448DA"/>
    <w:rsid w:val="00D51245"/>
    <w:rsid w:val="00D735E8"/>
    <w:rsid w:val="00D741EE"/>
    <w:rsid w:val="00DC2569"/>
    <w:rsid w:val="00DD0C0B"/>
    <w:rsid w:val="00DE4FCE"/>
    <w:rsid w:val="00E17F79"/>
    <w:rsid w:val="00E5215D"/>
    <w:rsid w:val="00E87EE8"/>
    <w:rsid w:val="00E95D3D"/>
    <w:rsid w:val="00EA0A0C"/>
    <w:rsid w:val="00EB0316"/>
    <w:rsid w:val="00ED4187"/>
    <w:rsid w:val="00ED61BA"/>
    <w:rsid w:val="00EE22D1"/>
    <w:rsid w:val="00EE3498"/>
    <w:rsid w:val="00EF2EA2"/>
    <w:rsid w:val="00EF60E0"/>
    <w:rsid w:val="00F11876"/>
    <w:rsid w:val="00F25D0F"/>
    <w:rsid w:val="00FA1416"/>
    <w:rsid w:val="00FA6871"/>
    <w:rsid w:val="00FC184E"/>
    <w:rsid w:val="00FD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1245"/>
    <w:rPr>
      <w:color w:val="003366"/>
      <w:u w:val="single"/>
    </w:rPr>
  </w:style>
  <w:style w:type="paragraph" w:styleId="NormalWeb">
    <w:name w:val="Normal (Web)"/>
    <w:basedOn w:val="Normal"/>
    <w:rsid w:val="00D51245"/>
    <w:pPr>
      <w:spacing w:before="100" w:beforeAutospacing="1" w:after="100" w:afterAutospacing="1"/>
    </w:pPr>
  </w:style>
  <w:style w:type="character" w:styleId="Strong">
    <w:name w:val="Strong"/>
    <w:uiPriority w:val="22"/>
    <w:qFormat/>
    <w:rsid w:val="00EF60E0"/>
    <w:rPr>
      <w:b/>
      <w:bCs/>
    </w:rPr>
  </w:style>
  <w:style w:type="paragraph" w:styleId="BodyText">
    <w:name w:val="Body Text"/>
    <w:basedOn w:val="Normal"/>
    <w:rsid w:val="00EE22D1"/>
    <w:pPr>
      <w:widowControl w:val="0"/>
      <w:spacing w:after="120"/>
    </w:pPr>
    <w:rPr>
      <w:snapToGrid w:val="0"/>
      <w:szCs w:val="20"/>
    </w:rPr>
  </w:style>
  <w:style w:type="paragraph" w:customStyle="1" w:styleId="style59">
    <w:name w:val="style59"/>
    <w:basedOn w:val="Normal"/>
    <w:rsid w:val="00A66935"/>
    <w:pPr>
      <w:spacing w:before="100" w:beforeAutospacing="1" w:after="100" w:afterAutospacing="1"/>
    </w:pPr>
    <w:rPr>
      <w:b/>
      <w:bCs/>
      <w:sz w:val="21"/>
      <w:szCs w:val="21"/>
    </w:rPr>
  </w:style>
  <w:style w:type="paragraph" w:styleId="BalloonText">
    <w:name w:val="Balloon Text"/>
    <w:basedOn w:val="Normal"/>
    <w:link w:val="BalloonTextChar"/>
    <w:rsid w:val="00D735E8"/>
    <w:rPr>
      <w:rFonts w:ascii="Tahoma" w:hAnsi="Tahoma" w:cs="Tahoma"/>
      <w:sz w:val="16"/>
      <w:szCs w:val="16"/>
    </w:rPr>
  </w:style>
  <w:style w:type="character" w:customStyle="1" w:styleId="BalloonTextChar">
    <w:name w:val="Balloon Text Char"/>
    <w:basedOn w:val="DefaultParagraphFont"/>
    <w:link w:val="BalloonText"/>
    <w:rsid w:val="00D735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1245"/>
    <w:rPr>
      <w:color w:val="003366"/>
      <w:u w:val="single"/>
    </w:rPr>
  </w:style>
  <w:style w:type="paragraph" w:styleId="NormalWeb">
    <w:name w:val="Normal (Web)"/>
    <w:basedOn w:val="Normal"/>
    <w:rsid w:val="00D51245"/>
    <w:pPr>
      <w:spacing w:before="100" w:beforeAutospacing="1" w:after="100" w:afterAutospacing="1"/>
    </w:pPr>
  </w:style>
  <w:style w:type="character" w:styleId="Strong">
    <w:name w:val="Strong"/>
    <w:uiPriority w:val="22"/>
    <w:qFormat/>
    <w:rsid w:val="00EF60E0"/>
    <w:rPr>
      <w:b/>
      <w:bCs/>
    </w:rPr>
  </w:style>
  <w:style w:type="paragraph" w:styleId="BodyText">
    <w:name w:val="Body Text"/>
    <w:basedOn w:val="Normal"/>
    <w:rsid w:val="00EE22D1"/>
    <w:pPr>
      <w:widowControl w:val="0"/>
      <w:spacing w:after="120"/>
    </w:pPr>
    <w:rPr>
      <w:snapToGrid w:val="0"/>
      <w:szCs w:val="20"/>
    </w:rPr>
  </w:style>
  <w:style w:type="paragraph" w:customStyle="1" w:styleId="style59">
    <w:name w:val="style59"/>
    <w:basedOn w:val="Normal"/>
    <w:rsid w:val="00A66935"/>
    <w:pPr>
      <w:spacing w:before="100" w:beforeAutospacing="1" w:after="100" w:afterAutospacing="1"/>
    </w:pPr>
    <w:rPr>
      <w:b/>
      <w:bCs/>
      <w:sz w:val="21"/>
      <w:szCs w:val="21"/>
    </w:rPr>
  </w:style>
  <w:style w:type="paragraph" w:styleId="BalloonText">
    <w:name w:val="Balloon Text"/>
    <w:basedOn w:val="Normal"/>
    <w:link w:val="BalloonTextChar"/>
    <w:rsid w:val="00D735E8"/>
    <w:rPr>
      <w:rFonts w:ascii="Tahoma" w:hAnsi="Tahoma" w:cs="Tahoma"/>
      <w:sz w:val="16"/>
      <w:szCs w:val="16"/>
    </w:rPr>
  </w:style>
  <w:style w:type="character" w:customStyle="1" w:styleId="BalloonTextChar">
    <w:name w:val="Balloon Text Char"/>
    <w:basedOn w:val="DefaultParagraphFont"/>
    <w:link w:val="BalloonText"/>
    <w:rsid w:val="00D735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6206">
      <w:bodyDiv w:val="1"/>
      <w:marLeft w:val="0"/>
      <w:marRight w:val="0"/>
      <w:marTop w:val="0"/>
      <w:marBottom w:val="0"/>
      <w:divBdr>
        <w:top w:val="none" w:sz="0" w:space="0" w:color="auto"/>
        <w:left w:val="none" w:sz="0" w:space="0" w:color="auto"/>
        <w:bottom w:val="none" w:sz="0" w:space="0" w:color="auto"/>
        <w:right w:val="none" w:sz="0" w:space="0" w:color="auto"/>
      </w:divBdr>
    </w:div>
    <w:div w:id="491336869">
      <w:bodyDiv w:val="1"/>
      <w:marLeft w:val="0"/>
      <w:marRight w:val="0"/>
      <w:marTop w:val="0"/>
      <w:marBottom w:val="0"/>
      <w:divBdr>
        <w:top w:val="none" w:sz="0" w:space="0" w:color="auto"/>
        <w:left w:val="none" w:sz="0" w:space="0" w:color="auto"/>
        <w:bottom w:val="none" w:sz="0" w:space="0" w:color="auto"/>
        <w:right w:val="none" w:sz="0" w:space="0" w:color="auto"/>
      </w:divBdr>
    </w:div>
    <w:div w:id="618877657">
      <w:bodyDiv w:val="1"/>
      <w:marLeft w:val="0"/>
      <w:marRight w:val="0"/>
      <w:marTop w:val="0"/>
      <w:marBottom w:val="0"/>
      <w:divBdr>
        <w:top w:val="none" w:sz="0" w:space="0" w:color="auto"/>
        <w:left w:val="none" w:sz="0" w:space="0" w:color="auto"/>
        <w:bottom w:val="none" w:sz="0" w:space="0" w:color="auto"/>
        <w:right w:val="none" w:sz="0" w:space="0" w:color="auto"/>
      </w:divBdr>
    </w:div>
    <w:div w:id="728264887">
      <w:bodyDiv w:val="1"/>
      <w:marLeft w:val="0"/>
      <w:marRight w:val="0"/>
      <w:marTop w:val="0"/>
      <w:marBottom w:val="0"/>
      <w:divBdr>
        <w:top w:val="none" w:sz="0" w:space="0" w:color="auto"/>
        <w:left w:val="none" w:sz="0" w:space="0" w:color="auto"/>
        <w:bottom w:val="none" w:sz="0" w:space="0" w:color="auto"/>
        <w:right w:val="none" w:sz="0" w:space="0" w:color="auto"/>
      </w:divBdr>
    </w:div>
    <w:div w:id="1166550577">
      <w:bodyDiv w:val="1"/>
      <w:marLeft w:val="0"/>
      <w:marRight w:val="0"/>
      <w:marTop w:val="0"/>
      <w:marBottom w:val="0"/>
      <w:divBdr>
        <w:top w:val="none" w:sz="0" w:space="0" w:color="auto"/>
        <w:left w:val="none" w:sz="0" w:space="0" w:color="auto"/>
        <w:bottom w:val="none" w:sz="0" w:space="0" w:color="auto"/>
        <w:right w:val="none" w:sz="0" w:space="0" w:color="auto"/>
      </w:divBdr>
    </w:div>
    <w:div w:id="1528369872">
      <w:bodyDiv w:val="1"/>
      <w:marLeft w:val="0"/>
      <w:marRight w:val="0"/>
      <w:marTop w:val="0"/>
      <w:marBottom w:val="0"/>
      <w:divBdr>
        <w:top w:val="none" w:sz="0" w:space="0" w:color="auto"/>
        <w:left w:val="none" w:sz="0" w:space="0" w:color="auto"/>
        <w:bottom w:val="none" w:sz="0" w:space="0" w:color="auto"/>
        <w:right w:val="none" w:sz="0" w:space="0" w:color="auto"/>
      </w:divBdr>
    </w:div>
    <w:div w:id="1637025882">
      <w:bodyDiv w:val="1"/>
      <w:marLeft w:val="0"/>
      <w:marRight w:val="0"/>
      <w:marTop w:val="0"/>
      <w:marBottom w:val="0"/>
      <w:divBdr>
        <w:top w:val="none" w:sz="0" w:space="0" w:color="auto"/>
        <w:left w:val="none" w:sz="0" w:space="0" w:color="auto"/>
        <w:bottom w:val="none" w:sz="0" w:space="0" w:color="auto"/>
        <w:right w:val="none" w:sz="0" w:space="0" w:color="auto"/>
      </w:divBdr>
      <w:divsChild>
        <w:div w:id="1504204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165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41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estga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oster\Desktop\job%20ads%20&amp;%20postings%20&amp;%20death%20ltrs\Job%20Announcement%20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Announcement Template1</Template>
  <TotalTime>0</TotalTime>
  <Pages>1</Pages>
  <Words>407</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  Central Technical College</Company>
  <LinksUpToDate>false</LinksUpToDate>
  <CharactersWithSpaces>3155</CharactersWithSpaces>
  <SharedDoc>false</SharedDoc>
  <HLinks>
    <vt:vector size="6" baseType="variant">
      <vt:variant>
        <vt:i4>3801149</vt:i4>
      </vt:variant>
      <vt:variant>
        <vt:i4>0</vt:i4>
      </vt:variant>
      <vt:variant>
        <vt:i4>0</vt:i4>
      </vt:variant>
      <vt:variant>
        <vt:i4>5</vt:i4>
      </vt:variant>
      <vt:variant>
        <vt:lpwstr>http://www.westgatech.edu/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afoster</dc:creator>
  <cp:lastModifiedBy>West Georgia</cp:lastModifiedBy>
  <cp:revision>3</cp:revision>
  <cp:lastPrinted>2011-03-14T17:47:00Z</cp:lastPrinted>
  <dcterms:created xsi:type="dcterms:W3CDTF">2012-05-03T20:25:00Z</dcterms:created>
  <dcterms:modified xsi:type="dcterms:W3CDTF">2012-05-03T20:26:00Z</dcterms:modified>
</cp:coreProperties>
</file>