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42DFD" w14:textId="77777777" w:rsidR="00AA432F" w:rsidRDefault="00AA432F" w:rsidP="005B45C6">
      <w:pPr>
        <w:autoSpaceDE w:val="0"/>
        <w:autoSpaceDN w:val="0"/>
        <w:adjustRightInd w:val="0"/>
        <w:spacing w:after="0" w:line="240" w:lineRule="auto"/>
        <w:jc w:val="center"/>
        <w:rPr>
          <w:rFonts w:ascii="Agency FB" w:hAnsi="Agency FB"/>
          <w:b/>
          <w:sz w:val="18"/>
          <w:szCs w:val="18"/>
        </w:rPr>
      </w:pPr>
    </w:p>
    <w:p w14:paraId="4BC4EF58" w14:textId="30DAFCF2" w:rsidR="00AF6E15" w:rsidRDefault="00900A01" w:rsidP="00AF6E15">
      <w:pPr>
        <w:autoSpaceDE w:val="0"/>
        <w:autoSpaceDN w:val="0"/>
        <w:adjustRightInd w:val="0"/>
        <w:spacing w:after="0" w:line="240" w:lineRule="auto"/>
        <w:jc w:val="center"/>
        <w:rPr>
          <w:rFonts w:ascii="Calibri Light" w:hAnsi="Calibri Light"/>
        </w:rPr>
      </w:pPr>
      <w:r>
        <w:rPr>
          <w:rFonts w:ascii="Calibri Light" w:hAnsi="Calibri Light"/>
          <w:b/>
        </w:rPr>
        <w:t>Biology</w:t>
      </w:r>
      <w:r w:rsidR="00BF52E7">
        <w:rPr>
          <w:rFonts w:ascii="Calibri Light" w:hAnsi="Calibri Light"/>
          <w:b/>
        </w:rPr>
        <w:t xml:space="preserve"> Lead </w:t>
      </w:r>
      <w:r w:rsidR="00AD2214" w:rsidRPr="00670E2D">
        <w:rPr>
          <w:rFonts w:ascii="Calibri Light" w:hAnsi="Calibri Light"/>
          <w:b/>
        </w:rPr>
        <w:t>Instructor</w:t>
      </w:r>
      <w:r w:rsidR="00062A6F" w:rsidRPr="00670E2D">
        <w:rPr>
          <w:rFonts w:ascii="Calibri Light" w:hAnsi="Calibri Light"/>
          <w:b/>
        </w:rPr>
        <w:t xml:space="preserve"> </w:t>
      </w:r>
      <w:r w:rsidRPr="0034485F">
        <w:rPr>
          <w:rFonts w:ascii="Calibri Light" w:hAnsi="Calibri Light"/>
          <w:b/>
        </w:rPr>
        <w:t>(F</w:t>
      </w:r>
      <w:r w:rsidR="0034485F">
        <w:rPr>
          <w:rFonts w:ascii="Calibri Light" w:hAnsi="Calibri Light"/>
          <w:b/>
        </w:rPr>
        <w:t>ull-Time</w:t>
      </w:r>
      <w:r w:rsidR="004C5CC0" w:rsidRPr="0034485F">
        <w:rPr>
          <w:rFonts w:ascii="Calibri Light" w:hAnsi="Calibri Light"/>
          <w:b/>
        </w:rPr>
        <w:t>)</w:t>
      </w:r>
      <w:r w:rsidR="004C5CC0">
        <w:rPr>
          <w:rFonts w:ascii="Calibri Light" w:hAnsi="Calibri Light"/>
        </w:rPr>
        <w:t xml:space="preserve"> </w:t>
      </w:r>
    </w:p>
    <w:p w14:paraId="5D1ED1CB" w14:textId="77777777" w:rsidR="0034485F" w:rsidRPr="0034485F" w:rsidRDefault="0034485F" w:rsidP="00AF6E15">
      <w:pPr>
        <w:autoSpaceDE w:val="0"/>
        <w:autoSpaceDN w:val="0"/>
        <w:adjustRightInd w:val="0"/>
        <w:spacing w:after="0" w:line="240" w:lineRule="auto"/>
        <w:jc w:val="center"/>
        <w:rPr>
          <w:rFonts w:ascii="Calibri Light" w:hAnsi="Calibri Light" w:cs="TimesNewRomanPSMT"/>
          <w:sz w:val="20"/>
          <w:szCs w:val="20"/>
        </w:rPr>
      </w:pPr>
      <w:r w:rsidRPr="0034485F">
        <w:rPr>
          <w:rFonts w:ascii="Calibri Light" w:hAnsi="Calibri Light" w:cs="TimesNewRomanPSMT"/>
          <w:sz w:val="20"/>
          <w:szCs w:val="20"/>
        </w:rPr>
        <w:t>Dougherty County Campus</w:t>
      </w:r>
    </w:p>
    <w:p w14:paraId="026335E3" w14:textId="77777777" w:rsidR="0064433E" w:rsidRPr="00670E2D" w:rsidRDefault="0064433E" w:rsidP="00E37E6A">
      <w:pPr>
        <w:autoSpaceDE w:val="0"/>
        <w:autoSpaceDN w:val="0"/>
        <w:adjustRightInd w:val="0"/>
        <w:spacing w:after="0" w:line="240" w:lineRule="auto"/>
        <w:ind w:left="90" w:right="540"/>
        <w:jc w:val="center"/>
        <w:rPr>
          <w:rFonts w:ascii="Calibri Light" w:hAnsi="Calibri Light" w:cs="TimesNewRomanPSMT"/>
        </w:rPr>
      </w:pPr>
      <w:r w:rsidRPr="00670E2D">
        <w:rPr>
          <w:rFonts w:ascii="Calibri Light" w:hAnsi="Calibri Light" w:cs="TimesNewRomanPS-BoldMT"/>
          <w:b/>
          <w:bCs/>
        </w:rPr>
        <w:t xml:space="preserve"> </w:t>
      </w:r>
    </w:p>
    <w:p w14:paraId="3316F07A" w14:textId="31F014F1" w:rsidR="00341462" w:rsidRPr="00246DDD" w:rsidRDefault="00900A01" w:rsidP="00187647">
      <w:pPr>
        <w:pStyle w:val="Default"/>
        <w:ind w:left="90"/>
        <w:rPr>
          <w:rFonts w:ascii="Calibri" w:hAnsi="Calibri" w:cs="Calibri"/>
          <w:sz w:val="22"/>
          <w:szCs w:val="22"/>
        </w:rPr>
      </w:pPr>
      <w:r w:rsidRPr="00246DDD">
        <w:rPr>
          <w:rFonts w:ascii="Calibri" w:hAnsi="Calibri" w:cs="Calibri"/>
          <w:sz w:val="22"/>
          <w:szCs w:val="22"/>
        </w:rPr>
        <w:t xml:space="preserve">Albany Technical College seeks a full-time Biology </w:t>
      </w:r>
      <w:r w:rsidR="00BF52E7" w:rsidRPr="00246DDD">
        <w:rPr>
          <w:rFonts w:ascii="Calibri" w:hAnsi="Calibri" w:cs="Calibri"/>
          <w:sz w:val="22"/>
          <w:szCs w:val="22"/>
        </w:rPr>
        <w:t xml:space="preserve">Lead </w:t>
      </w:r>
      <w:r w:rsidRPr="00246DDD">
        <w:rPr>
          <w:rFonts w:ascii="Calibri" w:hAnsi="Calibri" w:cs="Calibri"/>
          <w:sz w:val="22"/>
          <w:szCs w:val="22"/>
        </w:rPr>
        <w:t xml:space="preserve">Instructor for </w:t>
      </w:r>
      <w:r w:rsidR="00C827AB" w:rsidRPr="00246DDD">
        <w:rPr>
          <w:rFonts w:ascii="Calibri" w:hAnsi="Calibri" w:cs="Calibri"/>
          <w:sz w:val="22"/>
          <w:szCs w:val="22"/>
        </w:rPr>
        <w:t xml:space="preserve">our </w:t>
      </w:r>
      <w:r w:rsidR="00CB78FD" w:rsidRPr="00246DDD">
        <w:rPr>
          <w:rFonts w:ascii="Calibri" w:hAnsi="Calibri" w:cs="Calibri"/>
          <w:sz w:val="22"/>
          <w:szCs w:val="22"/>
        </w:rPr>
        <w:t xml:space="preserve">Healthcare Technology </w:t>
      </w:r>
      <w:r w:rsidRPr="00246DDD">
        <w:rPr>
          <w:rFonts w:ascii="Calibri" w:hAnsi="Calibri" w:cs="Calibri"/>
          <w:sz w:val="22"/>
          <w:szCs w:val="22"/>
        </w:rPr>
        <w:t xml:space="preserve">Degree </w:t>
      </w:r>
      <w:bookmarkStart w:id="0" w:name="_GoBack"/>
      <w:bookmarkEnd w:id="0"/>
      <w:r w:rsidR="00CB78FD" w:rsidRPr="00246DDD">
        <w:rPr>
          <w:rFonts w:ascii="Calibri" w:hAnsi="Calibri" w:cs="Calibri"/>
          <w:sz w:val="22"/>
          <w:szCs w:val="22"/>
        </w:rPr>
        <w:t>Programs</w:t>
      </w:r>
      <w:r w:rsidR="007543F7" w:rsidRPr="00246DDD">
        <w:rPr>
          <w:rFonts w:ascii="Calibri" w:hAnsi="Calibri" w:cs="Calibri"/>
          <w:sz w:val="22"/>
          <w:szCs w:val="22"/>
        </w:rPr>
        <w:t xml:space="preserve">.  </w:t>
      </w:r>
      <w:r w:rsidRPr="00246DDD">
        <w:rPr>
          <w:rFonts w:ascii="Calibri" w:hAnsi="Calibri" w:cs="Calibri"/>
          <w:sz w:val="22"/>
          <w:szCs w:val="22"/>
        </w:rPr>
        <w:t xml:space="preserve">This 12-month position </w:t>
      </w:r>
      <w:proofErr w:type="gramStart"/>
      <w:r w:rsidRPr="00246DDD">
        <w:rPr>
          <w:rFonts w:ascii="Calibri" w:hAnsi="Calibri" w:cs="Calibri"/>
          <w:sz w:val="22"/>
          <w:szCs w:val="22"/>
        </w:rPr>
        <w:t>is based</w:t>
      </w:r>
      <w:proofErr w:type="gramEnd"/>
      <w:r w:rsidRPr="00246DDD">
        <w:rPr>
          <w:rFonts w:ascii="Calibri" w:hAnsi="Calibri" w:cs="Calibri"/>
          <w:sz w:val="22"/>
          <w:szCs w:val="22"/>
        </w:rPr>
        <w:t xml:space="preserve"> at the Dougherty Campus, but may include routine travel throughout the local Service Delivery area.  </w:t>
      </w:r>
      <w:proofErr w:type="gramStart"/>
      <w:r w:rsidR="00BF52E7" w:rsidRPr="00246DDD">
        <w:rPr>
          <w:rFonts w:ascii="Calibri" w:hAnsi="Calibri" w:cs="Calibri"/>
          <w:sz w:val="22"/>
          <w:szCs w:val="22"/>
        </w:rPr>
        <w:t>This position Coordinates activities with division chairs, deans, and other administrators as part of the Academic Leadership Team; makes expeditious and sound decisions on issues related to the performance of duties and responsibilities within the position’s authority and the organizational structure of the college; provides support to faculty as designated within the organizational structure of the college; orders books and materials for effective delivery for coursework; ensures adherence to faculty work schedules and office hours; observes and documents effectiveness of adjunct faculty; ensures administration of and reviews quarterly course evaluations by students; Works with program faculty in the curriculum review process; recommends curriculum changes to Dean; Prepares all quarterly and annual program/course scheduling for programs under assigned supervision; ensures compatibility with other program areas where applicable; ensures appropriate faculty loads; Participates in program enrollment processes, including advisement, registration, recruitment, and retention; Assists faculty in addressing all aspects of verifying program learning outcomes, including identification, review, revision, measurement and analysis of said outcomes; Works to ensure the consistent exercise of academic policies, procedures, rules, regulations, and other criteria or guidelines; Reviews academic program budgets under assigned supervision with program faculty; ensures program faculty adherence to budget and purchasing requirements; Oversees the development, review and revision of course syllabi; Reports to Dean any student grievances and appeals, and other matters; participates in the student academic appeal process; Coordinates catalog reviews for programs under assigned supervision; Facilitates procurement of program/course equipment and supplies.</w:t>
      </w:r>
      <w:proofErr w:type="gramEnd"/>
      <w:r w:rsidR="00BF52E7" w:rsidRPr="00246DDD">
        <w:rPr>
          <w:rFonts w:ascii="Calibri" w:hAnsi="Calibri" w:cs="Calibri"/>
          <w:sz w:val="22"/>
          <w:szCs w:val="22"/>
        </w:rPr>
        <w:t xml:space="preserve"> </w:t>
      </w:r>
      <w:proofErr w:type="gramStart"/>
      <w:r w:rsidRPr="00246DDD">
        <w:rPr>
          <w:rFonts w:ascii="Calibri" w:hAnsi="Calibri" w:cs="Calibri"/>
          <w:sz w:val="22"/>
          <w:szCs w:val="22"/>
        </w:rPr>
        <w:t>This position is responsible for performing all aspects of instruction for assigned programs</w:t>
      </w:r>
      <w:r w:rsidR="00BC02EE" w:rsidRPr="00246DDD">
        <w:rPr>
          <w:rFonts w:ascii="Calibri" w:hAnsi="Calibri" w:cs="Calibri"/>
          <w:sz w:val="22"/>
          <w:szCs w:val="22"/>
        </w:rPr>
        <w:t xml:space="preserve"> and will</w:t>
      </w:r>
      <w:r w:rsidR="007856D9" w:rsidRPr="00246DDD">
        <w:rPr>
          <w:rFonts w:ascii="Calibri" w:hAnsi="Calibri" w:cs="Calibri"/>
          <w:sz w:val="22"/>
          <w:szCs w:val="22"/>
        </w:rPr>
        <w:t xml:space="preserve"> </w:t>
      </w:r>
      <w:r w:rsidR="003A4151" w:rsidRPr="00246DDD">
        <w:rPr>
          <w:rFonts w:ascii="Calibri" w:hAnsi="Calibri" w:cs="Calibri"/>
          <w:sz w:val="22"/>
          <w:szCs w:val="22"/>
        </w:rPr>
        <w:t xml:space="preserve">instruct classes </w:t>
      </w:r>
      <w:r w:rsidRPr="00246DDD">
        <w:rPr>
          <w:rFonts w:ascii="Calibri" w:hAnsi="Calibri" w:cs="Calibri"/>
          <w:sz w:val="22"/>
          <w:szCs w:val="22"/>
        </w:rPr>
        <w:t xml:space="preserve">in Anatomy &amp; Physiology and Microbiology </w:t>
      </w:r>
      <w:r w:rsidR="003A4151" w:rsidRPr="00246DDD">
        <w:rPr>
          <w:rFonts w:ascii="Calibri" w:hAnsi="Calibri" w:cs="Calibri"/>
          <w:sz w:val="22"/>
          <w:szCs w:val="22"/>
        </w:rPr>
        <w:t xml:space="preserve">at the </w:t>
      </w:r>
      <w:r w:rsidR="007856D9" w:rsidRPr="00246DDD">
        <w:rPr>
          <w:rFonts w:ascii="Calibri" w:hAnsi="Calibri" w:cs="Calibri"/>
          <w:sz w:val="22"/>
          <w:szCs w:val="22"/>
        </w:rPr>
        <w:t>Associate Degree levels.</w:t>
      </w:r>
      <w:proofErr w:type="gramEnd"/>
      <w:r w:rsidR="007856D9" w:rsidRPr="00246DDD">
        <w:rPr>
          <w:rFonts w:ascii="Calibri" w:hAnsi="Calibri" w:cs="Calibri"/>
          <w:sz w:val="22"/>
          <w:szCs w:val="22"/>
        </w:rPr>
        <w:t xml:space="preserve">  He/she will manage </w:t>
      </w:r>
      <w:r w:rsidRPr="00246DDD">
        <w:rPr>
          <w:rFonts w:ascii="Calibri" w:hAnsi="Calibri" w:cs="Calibri"/>
          <w:sz w:val="22"/>
          <w:szCs w:val="22"/>
        </w:rPr>
        <w:t xml:space="preserve">dual-enrollment </w:t>
      </w:r>
      <w:r w:rsidR="00CB78FD" w:rsidRPr="00246DDD">
        <w:rPr>
          <w:rFonts w:ascii="Calibri" w:hAnsi="Calibri" w:cs="Calibri"/>
          <w:sz w:val="22"/>
          <w:szCs w:val="22"/>
        </w:rPr>
        <w:t xml:space="preserve">ground, </w:t>
      </w:r>
      <w:r w:rsidR="007856D9" w:rsidRPr="00246DDD">
        <w:rPr>
          <w:rFonts w:ascii="Calibri" w:hAnsi="Calibri" w:cs="Calibri"/>
          <w:sz w:val="22"/>
          <w:szCs w:val="22"/>
        </w:rPr>
        <w:t>online</w:t>
      </w:r>
      <w:r w:rsidR="00CB78FD" w:rsidRPr="00246DDD">
        <w:rPr>
          <w:rFonts w:ascii="Calibri" w:hAnsi="Calibri" w:cs="Calibri"/>
          <w:sz w:val="22"/>
          <w:szCs w:val="22"/>
        </w:rPr>
        <w:t>, lab, clinical, and</w:t>
      </w:r>
      <w:r w:rsidR="007856D9" w:rsidRPr="00246DDD">
        <w:rPr>
          <w:rFonts w:ascii="Calibri" w:hAnsi="Calibri" w:cs="Calibri"/>
          <w:sz w:val="22"/>
          <w:szCs w:val="22"/>
        </w:rPr>
        <w:t xml:space="preserve"> hybrid classes proficiently in terms of enrollment and content.  The Instructor </w:t>
      </w:r>
      <w:r w:rsidR="00BF52E7" w:rsidRPr="00246DDD">
        <w:rPr>
          <w:rFonts w:ascii="Calibri" w:hAnsi="Calibri" w:cs="Calibri"/>
          <w:sz w:val="22"/>
          <w:szCs w:val="22"/>
        </w:rPr>
        <w:t>m</w:t>
      </w:r>
      <w:r w:rsidR="00BC02EE" w:rsidRPr="00246DDD">
        <w:rPr>
          <w:rFonts w:ascii="Calibri" w:hAnsi="Calibri" w:cs="Calibri"/>
          <w:sz w:val="22"/>
          <w:szCs w:val="22"/>
        </w:rPr>
        <w:t xml:space="preserve">ust </w:t>
      </w:r>
      <w:r w:rsidR="007856D9" w:rsidRPr="00246DDD">
        <w:rPr>
          <w:rFonts w:ascii="Calibri" w:hAnsi="Calibri" w:cs="Calibri"/>
          <w:sz w:val="22"/>
          <w:szCs w:val="22"/>
        </w:rPr>
        <w:t>be willing to serve on cross-functional team</w:t>
      </w:r>
      <w:r w:rsidR="00A46D43" w:rsidRPr="00246DDD">
        <w:rPr>
          <w:rFonts w:ascii="Calibri" w:hAnsi="Calibri" w:cs="Calibri"/>
          <w:sz w:val="22"/>
          <w:szCs w:val="22"/>
        </w:rPr>
        <w:t>s</w:t>
      </w:r>
      <w:r w:rsidR="006D14A7" w:rsidRPr="00246DDD">
        <w:rPr>
          <w:rFonts w:ascii="Calibri" w:hAnsi="Calibri" w:cs="Calibri"/>
          <w:sz w:val="22"/>
          <w:szCs w:val="22"/>
        </w:rPr>
        <w:t xml:space="preserve"> at the college, </w:t>
      </w:r>
      <w:r w:rsidR="0034485F" w:rsidRPr="00246DDD">
        <w:rPr>
          <w:rFonts w:ascii="Calibri" w:hAnsi="Calibri" w:cs="Calibri"/>
          <w:sz w:val="22"/>
          <w:szCs w:val="22"/>
        </w:rPr>
        <w:t xml:space="preserve">attend </w:t>
      </w:r>
      <w:proofErr w:type="gramStart"/>
      <w:r w:rsidR="0034485F" w:rsidRPr="00246DDD">
        <w:rPr>
          <w:rFonts w:ascii="Calibri" w:hAnsi="Calibri" w:cs="Calibri"/>
          <w:sz w:val="22"/>
          <w:szCs w:val="22"/>
        </w:rPr>
        <w:t>staff development training workshops</w:t>
      </w:r>
      <w:proofErr w:type="gramEnd"/>
      <w:r w:rsidR="0034485F" w:rsidRPr="00246DDD">
        <w:rPr>
          <w:rFonts w:ascii="Calibri" w:hAnsi="Calibri" w:cs="Calibri"/>
          <w:sz w:val="22"/>
          <w:szCs w:val="22"/>
        </w:rPr>
        <w:t xml:space="preserve">, seminars and conferences, and ensure safety and security requirements are met in the training area.  He/she should have excellent interpersonal </w:t>
      </w:r>
      <w:proofErr w:type="gramStart"/>
      <w:r w:rsidR="0034485F" w:rsidRPr="00246DDD">
        <w:rPr>
          <w:rFonts w:ascii="Calibri" w:hAnsi="Calibri" w:cs="Calibri"/>
          <w:sz w:val="22"/>
          <w:szCs w:val="22"/>
        </w:rPr>
        <w:t>skills,</w:t>
      </w:r>
      <w:proofErr w:type="gramEnd"/>
      <w:r w:rsidR="0034485F" w:rsidRPr="00246DDD">
        <w:rPr>
          <w:rFonts w:ascii="Calibri" w:hAnsi="Calibri" w:cs="Calibri"/>
          <w:sz w:val="22"/>
          <w:szCs w:val="22"/>
        </w:rPr>
        <w:t xml:space="preserve"> and strong verbal and written communication skills and be proficient in the use of MS Office, Word and Excel. </w:t>
      </w:r>
      <w:r w:rsidR="007856D9" w:rsidRPr="00246DDD">
        <w:rPr>
          <w:rFonts w:ascii="Calibri" w:hAnsi="Calibri" w:cs="Calibri"/>
          <w:sz w:val="22"/>
          <w:szCs w:val="22"/>
        </w:rPr>
        <w:t xml:space="preserve"> </w:t>
      </w:r>
      <w:r w:rsidR="0034485F" w:rsidRPr="00246DDD">
        <w:rPr>
          <w:rFonts w:ascii="Calibri" w:hAnsi="Calibri" w:cs="Calibri"/>
          <w:sz w:val="22"/>
          <w:szCs w:val="22"/>
        </w:rPr>
        <w:t xml:space="preserve">He/she must have knowledge of online instructional delivery and learning platforms used in post-secondary education.  </w:t>
      </w:r>
    </w:p>
    <w:p w14:paraId="121435D8" w14:textId="77777777" w:rsidR="0012009E" w:rsidRPr="00246DDD" w:rsidRDefault="0012009E" w:rsidP="0012009E">
      <w:pPr>
        <w:autoSpaceDE w:val="0"/>
        <w:autoSpaceDN w:val="0"/>
        <w:adjustRightInd w:val="0"/>
        <w:spacing w:after="0" w:line="240" w:lineRule="auto"/>
        <w:ind w:left="90" w:right="540"/>
        <w:rPr>
          <w:rFonts w:cs="Calibri"/>
        </w:rPr>
      </w:pPr>
    </w:p>
    <w:p w14:paraId="2C624875" w14:textId="77777777" w:rsidR="00CE7E2B" w:rsidRPr="00246DDD" w:rsidRDefault="00375E8B" w:rsidP="00AE5F9E">
      <w:pPr>
        <w:ind w:left="90" w:right="540"/>
        <w:rPr>
          <w:rFonts w:cs="Calibri"/>
          <w:bCs/>
          <w:color w:val="000000"/>
        </w:rPr>
      </w:pPr>
      <w:proofErr w:type="gramStart"/>
      <w:r w:rsidRPr="00246DDD">
        <w:rPr>
          <w:rFonts w:cs="Calibri"/>
          <w:b/>
          <w:bCs/>
          <w:color w:val="000000"/>
        </w:rPr>
        <w:t xml:space="preserve">Minimum Qualifications: </w:t>
      </w:r>
      <w:r w:rsidR="002D1D97" w:rsidRPr="00246DDD">
        <w:rPr>
          <w:rFonts w:cs="Calibri"/>
          <w:bCs/>
          <w:color w:val="000000"/>
        </w:rPr>
        <w:t xml:space="preserve"> </w:t>
      </w:r>
      <w:r w:rsidR="00524AFF" w:rsidRPr="00246DDD">
        <w:rPr>
          <w:rFonts w:cs="Calibri"/>
          <w:bCs/>
          <w:color w:val="000000"/>
        </w:rPr>
        <w:t>The applicant MUST</w:t>
      </w:r>
      <w:r w:rsidR="00900A01" w:rsidRPr="00246DDD">
        <w:rPr>
          <w:rFonts w:cs="Calibri"/>
          <w:bCs/>
          <w:color w:val="000000"/>
        </w:rPr>
        <w:t xml:space="preserve"> have </w:t>
      </w:r>
      <w:r w:rsidR="00524AFF" w:rsidRPr="00246DDD">
        <w:rPr>
          <w:rFonts w:cs="Calibri"/>
          <w:bCs/>
          <w:color w:val="000000"/>
        </w:rPr>
        <w:t>a Master’s D</w:t>
      </w:r>
      <w:r w:rsidR="003A4151" w:rsidRPr="00246DDD">
        <w:rPr>
          <w:rFonts w:cs="Calibri"/>
          <w:bCs/>
          <w:color w:val="000000"/>
        </w:rPr>
        <w:t>egre</w:t>
      </w:r>
      <w:r w:rsidR="00524AFF" w:rsidRPr="00246DDD">
        <w:rPr>
          <w:rFonts w:cs="Calibri"/>
          <w:bCs/>
          <w:color w:val="000000"/>
        </w:rPr>
        <w:t xml:space="preserve">e in the teaching discipline *OR* have a </w:t>
      </w:r>
      <w:r w:rsidR="003A4151" w:rsidRPr="00246DDD">
        <w:rPr>
          <w:rFonts w:cs="Calibri"/>
          <w:bCs/>
          <w:color w:val="000000"/>
        </w:rPr>
        <w:t>Master’s degree in a related discipline with a concentration in the teaching discipline (a minimum of 18 graduate semester hours/30 graduate quarter hours in the teaching discipline)</w:t>
      </w:r>
      <w:r w:rsidR="00031F34" w:rsidRPr="00246DDD">
        <w:rPr>
          <w:rFonts w:cs="Calibri"/>
          <w:bCs/>
          <w:color w:val="000000"/>
        </w:rPr>
        <w:t xml:space="preserve"> *OR* possess an advanced</w:t>
      </w:r>
      <w:r w:rsidR="0034485F" w:rsidRPr="00246DDD">
        <w:rPr>
          <w:rFonts w:cs="Calibri"/>
          <w:bCs/>
          <w:color w:val="000000"/>
        </w:rPr>
        <w:t xml:space="preserve"> degree as </w:t>
      </w:r>
      <w:r w:rsidR="00031F34" w:rsidRPr="00246DDD">
        <w:rPr>
          <w:rFonts w:cs="Calibri"/>
          <w:bCs/>
          <w:color w:val="000000"/>
        </w:rPr>
        <w:t>a Doctor of Medicine (M.D.), Doctor of Osteopathic Medicine (D.O.), Doctor of Dental Surgery (D.D.S), or Doctor of Dental Medicine (D.M.D.)</w:t>
      </w:r>
      <w:r w:rsidR="003A4151" w:rsidRPr="00246DDD">
        <w:rPr>
          <w:rFonts w:cs="Calibri"/>
          <w:bCs/>
          <w:color w:val="000000"/>
        </w:rPr>
        <w:t>.</w:t>
      </w:r>
      <w:proofErr w:type="gramEnd"/>
    </w:p>
    <w:p w14:paraId="518271B1" w14:textId="77777777" w:rsidR="00C40AF6" w:rsidRPr="00246DDD" w:rsidRDefault="003A4151" w:rsidP="003A4151">
      <w:pPr>
        <w:numPr>
          <w:ilvl w:val="0"/>
          <w:numId w:val="5"/>
        </w:numPr>
        <w:spacing w:after="0" w:line="240" w:lineRule="auto"/>
        <w:ind w:right="540"/>
        <w:rPr>
          <w:rFonts w:cs="Calibri"/>
          <w:bCs/>
          <w:color w:val="000000"/>
        </w:rPr>
      </w:pPr>
      <w:r w:rsidRPr="00246DDD">
        <w:rPr>
          <w:rFonts w:cs="Calibri"/>
          <w:bCs/>
          <w:color w:val="000000"/>
        </w:rPr>
        <w:t>Teaching Discipline (or Concentration) - Human Biology, Anatomy/Physiology, Cell Biology</w:t>
      </w:r>
      <w:r w:rsidR="00031F34" w:rsidRPr="00246DDD">
        <w:rPr>
          <w:rFonts w:cs="Calibri"/>
          <w:bCs/>
          <w:color w:val="000000"/>
        </w:rPr>
        <w:t>, Zoology</w:t>
      </w:r>
    </w:p>
    <w:p w14:paraId="14506E31" w14:textId="1295C4E7" w:rsidR="003A4151" w:rsidRPr="00246DDD" w:rsidRDefault="003A4151" w:rsidP="003A4151">
      <w:pPr>
        <w:numPr>
          <w:ilvl w:val="0"/>
          <w:numId w:val="5"/>
        </w:numPr>
        <w:spacing w:after="0" w:line="240" w:lineRule="auto"/>
        <w:ind w:right="540"/>
        <w:rPr>
          <w:rFonts w:cs="Calibri"/>
          <w:bCs/>
          <w:color w:val="000000"/>
        </w:rPr>
      </w:pPr>
      <w:r w:rsidRPr="00246DDD">
        <w:rPr>
          <w:rFonts w:cs="Calibri"/>
          <w:bCs/>
          <w:color w:val="000000"/>
        </w:rPr>
        <w:t>Related Teaching Discipline – Microbiology, Genetics, Biological Science, Pathology, Biology Education</w:t>
      </w:r>
    </w:p>
    <w:p w14:paraId="6CA00DF0" w14:textId="77777777" w:rsidR="002D1D97" w:rsidRPr="00246DDD" w:rsidRDefault="002D1D97" w:rsidP="002D1D97">
      <w:pPr>
        <w:spacing w:after="0" w:line="240" w:lineRule="auto"/>
        <w:ind w:left="810" w:right="540"/>
        <w:rPr>
          <w:rFonts w:cs="Calibri"/>
          <w:bCs/>
          <w:color w:val="000000"/>
        </w:rPr>
      </w:pPr>
    </w:p>
    <w:p w14:paraId="4912CB54" w14:textId="77777777" w:rsidR="005D2C07" w:rsidRDefault="005D2C07" w:rsidP="00E37E6A">
      <w:pPr>
        <w:ind w:left="90" w:right="540"/>
        <w:rPr>
          <w:rFonts w:cs="Calibri"/>
          <w:b/>
          <w:bCs/>
          <w:color w:val="000000"/>
        </w:rPr>
      </w:pPr>
    </w:p>
    <w:p w14:paraId="3C7D8956" w14:textId="77777777" w:rsidR="005D2C07" w:rsidRDefault="005D2C07" w:rsidP="00E37E6A">
      <w:pPr>
        <w:ind w:left="90" w:right="540"/>
        <w:rPr>
          <w:rFonts w:cs="Calibri"/>
          <w:b/>
          <w:bCs/>
          <w:color w:val="000000"/>
        </w:rPr>
      </w:pPr>
    </w:p>
    <w:p w14:paraId="29F1FB02" w14:textId="77777777" w:rsidR="005D2C07" w:rsidRDefault="005D2C07" w:rsidP="00E37E6A">
      <w:pPr>
        <w:ind w:left="90" w:right="540"/>
        <w:rPr>
          <w:rFonts w:cs="Calibri"/>
          <w:b/>
          <w:bCs/>
          <w:color w:val="000000"/>
        </w:rPr>
      </w:pPr>
    </w:p>
    <w:p w14:paraId="53439C9C" w14:textId="5F1E56BA" w:rsidR="00740B90" w:rsidRPr="00246DDD" w:rsidRDefault="00740B90" w:rsidP="00E37E6A">
      <w:pPr>
        <w:ind w:left="90" w:right="540"/>
        <w:rPr>
          <w:rFonts w:eastAsia="Times New Roman" w:cs="Calibri"/>
          <w:color w:val="000000"/>
        </w:rPr>
      </w:pPr>
      <w:r w:rsidRPr="00246DDD">
        <w:rPr>
          <w:rFonts w:cs="Calibri"/>
          <w:b/>
          <w:bCs/>
          <w:color w:val="000000"/>
        </w:rPr>
        <w:t>Preferred Qualifications:</w:t>
      </w:r>
      <w:r w:rsidR="002D1D97" w:rsidRPr="00246DDD">
        <w:rPr>
          <w:rFonts w:eastAsia="Times New Roman" w:cs="Calibri"/>
          <w:color w:val="000000"/>
        </w:rPr>
        <w:t xml:space="preserve"> The candidate MUST have a M</w:t>
      </w:r>
      <w:r w:rsidR="00720BFB" w:rsidRPr="00246DDD">
        <w:rPr>
          <w:rFonts w:eastAsia="Times New Roman" w:cs="Calibri"/>
          <w:color w:val="000000"/>
        </w:rPr>
        <w:t xml:space="preserve">aster’s Degree in </w:t>
      </w:r>
      <w:r w:rsidR="00062A6F" w:rsidRPr="00246DDD">
        <w:rPr>
          <w:rFonts w:eastAsia="Times New Roman" w:cs="Calibri"/>
          <w:color w:val="000000"/>
        </w:rPr>
        <w:t>the respective discipline</w:t>
      </w:r>
      <w:r w:rsidR="002D1D97" w:rsidRPr="00246DDD">
        <w:rPr>
          <w:rFonts w:eastAsia="Times New Roman" w:cs="Calibri"/>
          <w:color w:val="000000"/>
        </w:rPr>
        <w:t xml:space="preserve"> *AND* have</w:t>
      </w:r>
      <w:r w:rsidR="00720BFB" w:rsidRPr="00246DDD">
        <w:rPr>
          <w:rFonts w:eastAsia="Times New Roman" w:cs="Calibri"/>
          <w:color w:val="000000"/>
        </w:rPr>
        <w:t xml:space="preserve"> three (3) years of teaching experience at the secondary and/or post-secondary level.  </w:t>
      </w:r>
      <w:r w:rsidR="00E030EE" w:rsidRPr="00246DDD">
        <w:rPr>
          <w:rFonts w:eastAsia="Times New Roman" w:cs="Calibri"/>
          <w:color w:val="000000"/>
        </w:rPr>
        <w:t xml:space="preserve"> </w:t>
      </w:r>
    </w:p>
    <w:p w14:paraId="63DBE037" w14:textId="77777777" w:rsidR="005F60AD" w:rsidRPr="00246DDD" w:rsidRDefault="00375E8B" w:rsidP="00E37E6A">
      <w:pPr>
        <w:autoSpaceDE w:val="0"/>
        <w:autoSpaceDN w:val="0"/>
        <w:adjustRightInd w:val="0"/>
        <w:spacing w:after="0" w:line="240" w:lineRule="auto"/>
        <w:ind w:left="90" w:right="540"/>
        <w:rPr>
          <w:rFonts w:cs="Calibri"/>
          <w:color w:val="000000"/>
        </w:rPr>
      </w:pPr>
      <w:r w:rsidRPr="00246DDD">
        <w:rPr>
          <w:rFonts w:cs="Calibri"/>
          <w:b/>
          <w:bCs/>
          <w:color w:val="000000"/>
        </w:rPr>
        <w:t>Physical Demands</w:t>
      </w:r>
      <w:r w:rsidR="00652ACE" w:rsidRPr="00246DDD">
        <w:rPr>
          <w:rFonts w:cs="Calibri"/>
          <w:b/>
          <w:bCs/>
          <w:color w:val="000000"/>
        </w:rPr>
        <w:t>:</w:t>
      </w:r>
      <w:r w:rsidRPr="00246DDD">
        <w:rPr>
          <w:rFonts w:cs="Calibri"/>
          <w:b/>
          <w:bCs/>
          <w:color w:val="000000"/>
        </w:rPr>
        <w:t xml:space="preserve"> </w:t>
      </w:r>
      <w:r w:rsidRPr="00246DDD">
        <w:rPr>
          <w:rFonts w:cs="Calibri"/>
          <w:color w:val="000000"/>
        </w:rPr>
        <w:t xml:space="preserve">Work </w:t>
      </w:r>
      <w:proofErr w:type="gramStart"/>
      <w:r w:rsidRPr="00246DDD">
        <w:rPr>
          <w:rFonts w:cs="Calibri"/>
          <w:color w:val="000000"/>
        </w:rPr>
        <w:t>is typically performed</w:t>
      </w:r>
      <w:proofErr w:type="gramEnd"/>
      <w:r w:rsidRPr="00246DDD">
        <w:rPr>
          <w:rFonts w:cs="Calibri"/>
          <w:color w:val="000000"/>
        </w:rPr>
        <w:t xml:space="preserve"> in a</w:t>
      </w:r>
      <w:r w:rsidR="0064433E" w:rsidRPr="00246DDD">
        <w:rPr>
          <w:rFonts w:cs="Calibri"/>
          <w:color w:val="000000"/>
        </w:rPr>
        <w:t>n office/</w:t>
      </w:r>
      <w:r w:rsidRPr="00246DDD">
        <w:rPr>
          <w:rFonts w:cs="Calibri"/>
          <w:color w:val="000000"/>
        </w:rPr>
        <w:t>classroom</w:t>
      </w:r>
      <w:r w:rsidR="00721BF4" w:rsidRPr="00246DDD">
        <w:rPr>
          <w:rFonts w:cs="Calibri"/>
          <w:color w:val="000000"/>
        </w:rPr>
        <w:t>/clinical</w:t>
      </w:r>
      <w:r w:rsidRPr="00246DDD">
        <w:rPr>
          <w:rFonts w:cs="Calibri"/>
          <w:color w:val="000000"/>
        </w:rPr>
        <w:t xml:space="preserve"> environment with intermittent sitting or walking in various settings. Must frequently lift and carry lightweight objects</w:t>
      </w:r>
      <w:r w:rsidR="00DD4CF1" w:rsidRPr="00246DDD">
        <w:rPr>
          <w:rFonts w:cs="Calibri"/>
          <w:color w:val="000000"/>
        </w:rPr>
        <w:t xml:space="preserve"> occasionally</w:t>
      </w:r>
      <w:r w:rsidRPr="00246DDD">
        <w:rPr>
          <w:rFonts w:cs="Calibri"/>
          <w:color w:val="000000"/>
        </w:rPr>
        <w:t>. Full ra</w:t>
      </w:r>
      <w:r w:rsidR="005F60AD" w:rsidRPr="00246DDD">
        <w:rPr>
          <w:rFonts w:cs="Calibri"/>
          <w:color w:val="000000"/>
        </w:rPr>
        <w:t xml:space="preserve">nge of hand and finger motion may be </w:t>
      </w:r>
      <w:r w:rsidRPr="00246DDD">
        <w:rPr>
          <w:rFonts w:cs="Calibri"/>
          <w:color w:val="000000"/>
        </w:rPr>
        <w:t xml:space="preserve">required for data entry purposes. </w:t>
      </w:r>
    </w:p>
    <w:p w14:paraId="05358C21" w14:textId="77777777" w:rsidR="005F60AD" w:rsidRPr="00246DDD" w:rsidRDefault="005F60AD" w:rsidP="00E37E6A">
      <w:pPr>
        <w:autoSpaceDE w:val="0"/>
        <w:autoSpaceDN w:val="0"/>
        <w:adjustRightInd w:val="0"/>
        <w:spacing w:after="0" w:line="240" w:lineRule="auto"/>
        <w:ind w:left="90" w:right="540"/>
        <w:rPr>
          <w:rFonts w:cs="Calibri"/>
          <w:b/>
          <w:bCs/>
          <w:color w:val="000000"/>
        </w:rPr>
      </w:pPr>
    </w:p>
    <w:p w14:paraId="724D81E9" w14:textId="5A80318C" w:rsidR="00375E8B" w:rsidRPr="00246DDD" w:rsidRDefault="008E5D33" w:rsidP="008E5D33">
      <w:pPr>
        <w:autoSpaceDE w:val="0"/>
        <w:autoSpaceDN w:val="0"/>
        <w:adjustRightInd w:val="0"/>
        <w:spacing w:after="0" w:line="240" w:lineRule="auto"/>
        <w:ind w:left="90" w:right="540"/>
        <w:rPr>
          <w:rFonts w:eastAsia="Cambria" w:cs="Calibri"/>
          <w:spacing w:val="1"/>
        </w:rPr>
      </w:pPr>
      <w:r w:rsidRPr="00246DDD">
        <w:rPr>
          <w:rFonts w:cs="Calibri"/>
          <w:b/>
          <w:bCs/>
          <w:color w:val="000000"/>
        </w:rPr>
        <w:t xml:space="preserve">Salary/Benefits: </w:t>
      </w:r>
      <w:r w:rsidR="005E02C0">
        <w:rPr>
          <w:rFonts w:cs="Calibri"/>
          <w:color w:val="000000"/>
        </w:rPr>
        <w:t xml:space="preserve">This is a full-time position, with a salary of </w:t>
      </w:r>
      <w:r w:rsidR="005E02C0" w:rsidRPr="005E02C0">
        <w:rPr>
          <w:rFonts w:asciiTheme="minorHAnsi" w:hAnsiTheme="minorHAnsi" w:cstheme="minorHAnsi"/>
          <w:color w:val="000000"/>
        </w:rPr>
        <w:t xml:space="preserve">$ </w:t>
      </w:r>
      <w:r w:rsidR="005E02C0" w:rsidRPr="005E02C0">
        <w:rPr>
          <w:rFonts w:asciiTheme="minorHAnsi" w:hAnsiTheme="minorHAnsi" w:cstheme="minorHAnsi"/>
          <w:bCs/>
          <w:color w:val="242424"/>
          <w:shd w:val="clear" w:color="auto" w:fill="FFFFFF"/>
        </w:rPr>
        <w:t>74,884.16</w:t>
      </w:r>
      <w:r w:rsidR="005E02C0">
        <w:rPr>
          <w:rFonts w:cs="Calibri"/>
          <w:color w:val="000000"/>
        </w:rPr>
        <w:t>.</w:t>
      </w:r>
      <w:r w:rsidR="005E02C0" w:rsidRPr="005E02C0">
        <w:rPr>
          <w:rFonts w:cs="Calibri"/>
          <w:color w:val="000000"/>
        </w:rPr>
        <w:t> </w:t>
      </w:r>
      <w:r w:rsidRPr="00246DDD">
        <w:rPr>
          <w:rFonts w:cs="Calibri"/>
          <w:color w:val="000000"/>
        </w:rPr>
        <w:t xml:space="preserve">Salary is commensurate with education and work experience.  </w:t>
      </w:r>
      <w:r w:rsidRPr="00246DDD">
        <w:rPr>
          <w:rFonts w:eastAsia="Cambria" w:cs="Calibri"/>
          <w:spacing w:val="1"/>
        </w:rPr>
        <w:t xml:space="preserve">Work schedule may include day, evening, and/or online courses, as assigned. </w:t>
      </w:r>
    </w:p>
    <w:p w14:paraId="227DC321" w14:textId="77777777" w:rsidR="008E5D33" w:rsidRPr="00246DDD" w:rsidRDefault="008E5D33" w:rsidP="00E37E6A">
      <w:pPr>
        <w:autoSpaceDE w:val="0"/>
        <w:autoSpaceDN w:val="0"/>
        <w:adjustRightInd w:val="0"/>
        <w:spacing w:after="0" w:line="240" w:lineRule="auto"/>
        <w:ind w:left="90" w:right="540"/>
        <w:rPr>
          <w:rFonts w:cs="Calibri"/>
          <w:color w:val="000000"/>
        </w:rPr>
      </w:pPr>
    </w:p>
    <w:p w14:paraId="3A4D5787" w14:textId="77777777" w:rsidR="005D2C07" w:rsidRPr="00F6119D" w:rsidRDefault="005D2C07" w:rsidP="005D2C07">
      <w:pPr>
        <w:autoSpaceDE w:val="0"/>
        <w:autoSpaceDN w:val="0"/>
        <w:adjustRightInd w:val="0"/>
        <w:spacing w:after="0" w:line="240" w:lineRule="auto"/>
        <w:ind w:left="90"/>
        <w:jc w:val="both"/>
        <w:rPr>
          <w:rFonts w:cs="Calibri"/>
          <w:color w:val="000000"/>
          <w:szCs w:val="20"/>
        </w:rPr>
      </w:pPr>
      <w:r w:rsidRPr="00F6119D">
        <w:rPr>
          <w:rFonts w:cs="Calibri"/>
          <w:b/>
          <w:bCs/>
          <w:szCs w:val="20"/>
        </w:rPr>
        <w:t xml:space="preserve">Application Deadline: </w:t>
      </w:r>
      <w:r w:rsidRPr="00F6119D">
        <w:rPr>
          <w:rFonts w:cs="Calibri"/>
          <w:bCs/>
          <w:color w:val="000000"/>
          <w:szCs w:val="20"/>
        </w:rPr>
        <w:t>The position will remain open until filled.</w:t>
      </w:r>
      <w:r w:rsidRPr="00F6119D">
        <w:rPr>
          <w:rFonts w:cs="Calibri"/>
          <w:b/>
          <w:bCs/>
          <w:color w:val="000000"/>
          <w:szCs w:val="20"/>
        </w:rPr>
        <w:t xml:space="preserve"> </w:t>
      </w:r>
      <w:r w:rsidRPr="00F6119D">
        <w:rPr>
          <w:rFonts w:cs="Calibri"/>
          <w:color w:val="000000"/>
          <w:szCs w:val="20"/>
        </w:rPr>
        <w:t xml:space="preserve">All applications packets </w:t>
      </w:r>
      <w:proofErr w:type="gramStart"/>
      <w:r w:rsidRPr="00F6119D">
        <w:rPr>
          <w:rFonts w:cs="Calibri"/>
          <w:color w:val="000000"/>
          <w:szCs w:val="20"/>
        </w:rPr>
        <w:t>MUST be completed</w:t>
      </w:r>
      <w:proofErr w:type="gramEnd"/>
      <w:r w:rsidRPr="00F6119D">
        <w:rPr>
          <w:rFonts w:cs="Calibri"/>
          <w:color w:val="000000"/>
          <w:szCs w:val="20"/>
        </w:rPr>
        <w:t xml:space="preserve"> via the Online Job Center at </w:t>
      </w:r>
      <w:hyperlink r:id="rId11" w:history="1">
        <w:r w:rsidRPr="00F6119D">
          <w:rPr>
            <w:rStyle w:val="Hyperlink"/>
            <w:rFonts w:cs="Calibri"/>
            <w:szCs w:val="20"/>
          </w:rPr>
          <w:t>https://www.easyhrweb.com/JC_Albany/JobListings/JobListings.aspx</w:t>
        </w:r>
      </w:hyperlink>
      <w:r w:rsidRPr="00F6119D">
        <w:rPr>
          <w:rFonts w:cs="Calibri"/>
          <w:color w:val="000000"/>
          <w:szCs w:val="20"/>
        </w:rPr>
        <w:t xml:space="preserve">. As a part of the application process, interested candidates will be required to upload other documents including a resume, cover </w:t>
      </w:r>
    </w:p>
    <w:p w14:paraId="4423A132" w14:textId="7471F58F" w:rsidR="005D2C07" w:rsidRPr="00F6119D" w:rsidRDefault="005D2C07" w:rsidP="005D2C07">
      <w:pPr>
        <w:autoSpaceDE w:val="0"/>
        <w:autoSpaceDN w:val="0"/>
        <w:adjustRightInd w:val="0"/>
        <w:spacing w:after="0" w:line="240" w:lineRule="auto"/>
        <w:ind w:left="90"/>
        <w:jc w:val="both"/>
        <w:rPr>
          <w:rFonts w:cs="Calibri"/>
          <w:szCs w:val="20"/>
        </w:rPr>
      </w:pPr>
      <w:proofErr w:type="gramStart"/>
      <w:r w:rsidRPr="00F6119D">
        <w:rPr>
          <w:rFonts w:cs="Calibri"/>
          <w:color w:val="000000"/>
          <w:szCs w:val="20"/>
        </w:rPr>
        <w:t>letter</w:t>
      </w:r>
      <w:proofErr w:type="gramEnd"/>
      <w:r w:rsidRPr="00F6119D">
        <w:rPr>
          <w:rFonts w:cs="Calibri"/>
          <w:color w:val="000000"/>
          <w:szCs w:val="20"/>
        </w:rPr>
        <w:t xml:space="preserve"> and unofficial transcripts (see job center listing for more details). This posting </w:t>
      </w:r>
      <w:proofErr w:type="gramStart"/>
      <w:r w:rsidRPr="00F6119D">
        <w:rPr>
          <w:rFonts w:cs="Calibri"/>
          <w:color w:val="000000"/>
          <w:szCs w:val="20"/>
        </w:rPr>
        <w:t>will be removed</w:t>
      </w:r>
      <w:proofErr w:type="gramEnd"/>
      <w:r w:rsidRPr="00F6119D">
        <w:rPr>
          <w:rFonts w:cs="Calibri"/>
          <w:color w:val="000000"/>
          <w:szCs w:val="20"/>
        </w:rPr>
        <w:t xml:space="preserve"> from the Online Job Center once the position has been filled. For more information regarding this position or application instructions, please contact the Human </w:t>
      </w:r>
      <w:r w:rsidR="00BF56E5">
        <w:rPr>
          <w:rFonts w:cs="Calibri"/>
          <w:color w:val="000000"/>
          <w:szCs w:val="20"/>
        </w:rPr>
        <w:t>Resources Office at 229.430.1702</w:t>
      </w:r>
      <w:r w:rsidRPr="00F6119D">
        <w:rPr>
          <w:rFonts w:cs="Calibri"/>
          <w:color w:val="000000"/>
          <w:szCs w:val="20"/>
        </w:rPr>
        <w:t xml:space="preserve">.  </w:t>
      </w:r>
      <w:r w:rsidRPr="00F6119D">
        <w:rPr>
          <w:rFonts w:eastAsia="Times New Roman" w:cs="Calibri"/>
          <w:color w:val="000000"/>
          <w:szCs w:val="2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F6119D">
        <w:rPr>
          <w:rFonts w:eastAsia="Times New Roman" w:cs="Calibri"/>
          <w:color w:val="000000"/>
          <w:szCs w:val="20"/>
        </w:rPr>
        <w:t>ll</w:t>
      </w:r>
      <w:proofErr w:type="spellEnd"/>
      <w:r w:rsidRPr="00F6119D">
        <w:rPr>
          <w:rFonts w:eastAsia="Times New Roman" w:cs="Calibri"/>
          <w:color w:val="000000"/>
          <w:szCs w:val="20"/>
        </w:rPr>
        <w:t xml:space="preserve"> male applicants between the ages of 18 and 26 years of age must present proof of Selective Service Registration. Copies of all transcripts </w:t>
      </w:r>
      <w:proofErr w:type="gramStart"/>
      <w:r w:rsidRPr="00F6119D">
        <w:rPr>
          <w:rFonts w:eastAsia="Times New Roman" w:cs="Calibri"/>
          <w:color w:val="000000"/>
          <w:szCs w:val="20"/>
        </w:rPr>
        <w:t>should be submitted</w:t>
      </w:r>
      <w:proofErr w:type="gramEnd"/>
      <w:r w:rsidRPr="00F6119D">
        <w:rPr>
          <w:rFonts w:eastAsia="Times New Roman" w:cs="Calibri"/>
          <w:color w:val="000000"/>
          <w:szCs w:val="20"/>
        </w:rPr>
        <w:t xml:space="preserve"> at the time of application. Official transcripts are required upon employment. </w:t>
      </w:r>
      <w:r w:rsidRPr="00F6119D">
        <w:rPr>
          <w:rFonts w:cs="Calibri"/>
          <w:color w:val="000000"/>
          <w:szCs w:val="2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r w:rsidRPr="00F6119D">
        <w:rPr>
          <w:rFonts w:cs="Calibri"/>
          <w:szCs w:val="20"/>
        </w:rPr>
        <w:t xml:space="preserve"> </w:t>
      </w:r>
    </w:p>
    <w:p w14:paraId="25EBDC20" w14:textId="77777777" w:rsidR="005D2C07" w:rsidRPr="00492B9B" w:rsidRDefault="005D2C07" w:rsidP="005D2C07">
      <w:pPr>
        <w:autoSpaceDE w:val="0"/>
        <w:autoSpaceDN w:val="0"/>
        <w:adjustRightInd w:val="0"/>
        <w:spacing w:after="0" w:line="240" w:lineRule="auto"/>
        <w:ind w:left="90"/>
        <w:rPr>
          <w:rFonts w:asciiTheme="minorHAnsi" w:hAnsiTheme="minorHAnsi" w:cs="Arial"/>
        </w:rPr>
      </w:pPr>
    </w:p>
    <w:p w14:paraId="64686CBF" w14:textId="77777777" w:rsidR="005D2C07" w:rsidRPr="00492B9B" w:rsidRDefault="005D2C07" w:rsidP="005D2C07">
      <w:pPr>
        <w:autoSpaceDE w:val="0"/>
        <w:autoSpaceDN w:val="0"/>
        <w:adjustRightInd w:val="0"/>
        <w:spacing w:after="0" w:line="240" w:lineRule="auto"/>
        <w:ind w:left="-900" w:firstLine="900"/>
        <w:jc w:val="center"/>
        <w:rPr>
          <w:rFonts w:asciiTheme="minorHAnsi" w:hAnsiTheme="minorHAnsi" w:cs="Arial"/>
          <w:b/>
          <w:i/>
        </w:rPr>
      </w:pPr>
      <w:r w:rsidRPr="00492B9B">
        <w:rPr>
          <w:rFonts w:asciiTheme="minorHAnsi" w:hAnsiTheme="minorHAnsi" w:cs="Arial"/>
          <w:b/>
          <w:i/>
        </w:rPr>
        <w:t xml:space="preserve">Note: Due to the volume of applications received, we are unable </w:t>
      </w:r>
      <w:proofErr w:type="gramStart"/>
      <w:r w:rsidRPr="00492B9B">
        <w:rPr>
          <w:rFonts w:asciiTheme="minorHAnsi" w:hAnsiTheme="minorHAnsi" w:cs="Arial"/>
          <w:b/>
          <w:i/>
        </w:rPr>
        <w:t>to personally contact</w:t>
      </w:r>
      <w:proofErr w:type="gramEnd"/>
      <w:r w:rsidRPr="00492B9B">
        <w:rPr>
          <w:rFonts w:asciiTheme="minorHAnsi" w:hAnsiTheme="minorHAnsi" w:cs="Arial"/>
          <w:b/>
          <w:i/>
        </w:rPr>
        <w:t xml:space="preserve"> each applicant. </w:t>
      </w:r>
    </w:p>
    <w:p w14:paraId="1520D346" w14:textId="77777777" w:rsidR="005D2C07" w:rsidRPr="00492B9B" w:rsidRDefault="005D2C07" w:rsidP="005D2C07">
      <w:pPr>
        <w:autoSpaceDE w:val="0"/>
        <w:autoSpaceDN w:val="0"/>
        <w:adjustRightInd w:val="0"/>
        <w:spacing w:after="0" w:line="240" w:lineRule="auto"/>
        <w:ind w:left="-900" w:firstLine="900"/>
        <w:jc w:val="center"/>
        <w:rPr>
          <w:rFonts w:asciiTheme="minorHAnsi" w:hAnsiTheme="minorHAnsi" w:cs="Arial"/>
          <w:b/>
          <w:i/>
        </w:rPr>
      </w:pPr>
      <w:r w:rsidRPr="00492B9B">
        <w:rPr>
          <w:rFonts w:asciiTheme="minorHAnsi" w:hAnsiTheme="minorHAnsi" w:cs="Arial"/>
          <w:b/>
          <w:i/>
        </w:rPr>
        <w:t>If we are interested in scheduling an interview, a representative from our college will contact you</w:t>
      </w:r>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3289"/>
        <w:gridCol w:w="2875"/>
      </w:tblGrid>
      <w:tr w:rsidR="005D2C07" w:rsidRPr="00492B9B" w14:paraId="6B734F8F" w14:textId="77777777" w:rsidTr="001B19E6">
        <w:trPr>
          <w:trHeight w:val="1190"/>
        </w:trPr>
        <w:tc>
          <w:tcPr>
            <w:tcW w:w="3186" w:type="dxa"/>
            <w:tcBorders>
              <w:top w:val="single" w:sz="4" w:space="0" w:color="auto"/>
              <w:left w:val="single" w:sz="4" w:space="0" w:color="auto"/>
              <w:bottom w:val="single" w:sz="4" w:space="0" w:color="auto"/>
              <w:right w:val="single" w:sz="4" w:space="0" w:color="auto"/>
            </w:tcBorders>
            <w:hideMark/>
          </w:tcPr>
          <w:p w14:paraId="2755EFE2" w14:textId="77777777" w:rsidR="005D2C07" w:rsidRPr="00492B9B" w:rsidRDefault="005D2C07" w:rsidP="001B19E6">
            <w:pPr>
              <w:spacing w:after="0" w:line="240" w:lineRule="auto"/>
              <w:ind w:left="-900"/>
              <w:jc w:val="right"/>
              <w:rPr>
                <w:rFonts w:asciiTheme="minorHAnsi" w:eastAsia="Times New Roman" w:hAnsiTheme="minorHAnsi"/>
                <w:b/>
                <w:iCs/>
              </w:rPr>
            </w:pPr>
            <w:r w:rsidRPr="00492B9B">
              <w:rPr>
                <w:rFonts w:asciiTheme="minorHAnsi" w:eastAsia="Times New Roman" w:hAnsiTheme="minorHAnsi"/>
                <w:b/>
                <w:iCs/>
              </w:rPr>
              <w:t>Title IX Coordinator:</w:t>
            </w:r>
          </w:p>
          <w:p w14:paraId="26E08792" w14:textId="1125477A" w:rsidR="005D2C07" w:rsidRPr="00492B9B" w:rsidRDefault="00BF56E5" w:rsidP="001B19E6">
            <w:pPr>
              <w:spacing w:after="0" w:line="240" w:lineRule="auto"/>
              <w:ind w:left="-900"/>
              <w:jc w:val="right"/>
              <w:rPr>
                <w:rFonts w:asciiTheme="minorHAnsi" w:eastAsia="Times New Roman" w:hAnsiTheme="minorHAnsi"/>
                <w:iCs/>
              </w:rPr>
            </w:pPr>
            <w:proofErr w:type="spellStart"/>
            <w:r>
              <w:rPr>
                <w:rFonts w:asciiTheme="minorHAnsi" w:eastAsia="Times New Roman" w:hAnsiTheme="minorHAnsi"/>
                <w:iCs/>
              </w:rPr>
              <w:t>Trenna</w:t>
            </w:r>
            <w:proofErr w:type="spellEnd"/>
            <w:r>
              <w:rPr>
                <w:rFonts w:asciiTheme="minorHAnsi" w:eastAsia="Times New Roman" w:hAnsiTheme="minorHAnsi"/>
                <w:iCs/>
              </w:rPr>
              <w:t xml:space="preserve"> Marshall</w:t>
            </w:r>
            <w:r w:rsidR="005D2C07" w:rsidRPr="00492B9B">
              <w:rPr>
                <w:rFonts w:asciiTheme="minorHAnsi" w:eastAsia="Times New Roman" w:hAnsiTheme="minorHAnsi"/>
                <w:iCs/>
              </w:rPr>
              <w:t xml:space="preserve">, </w:t>
            </w:r>
            <w:r w:rsidR="005D2C07">
              <w:rPr>
                <w:rFonts w:asciiTheme="minorHAnsi" w:eastAsia="Times New Roman" w:hAnsiTheme="minorHAnsi"/>
                <w:iCs/>
              </w:rPr>
              <w:t>HR Coordinator</w:t>
            </w:r>
          </w:p>
          <w:p w14:paraId="0EBDB70C" w14:textId="77777777" w:rsidR="005D2C07" w:rsidRPr="00492B9B" w:rsidRDefault="005D2C07" w:rsidP="001B19E6">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 xml:space="preserve">1704 South </w:t>
            </w:r>
            <w:proofErr w:type="spellStart"/>
            <w:r w:rsidRPr="00492B9B">
              <w:rPr>
                <w:rFonts w:asciiTheme="minorHAnsi" w:eastAsia="Times New Roman" w:hAnsiTheme="minorHAnsi"/>
                <w:iCs/>
              </w:rPr>
              <w:t>Slappey</w:t>
            </w:r>
            <w:proofErr w:type="spellEnd"/>
            <w:r w:rsidRPr="00492B9B">
              <w:rPr>
                <w:rFonts w:asciiTheme="minorHAnsi" w:eastAsia="Times New Roman" w:hAnsiTheme="minorHAnsi"/>
                <w:iCs/>
              </w:rPr>
              <w:t xml:space="preserve"> Blvd.</w:t>
            </w:r>
          </w:p>
          <w:p w14:paraId="1F23F405" w14:textId="77777777" w:rsidR="005D2C07" w:rsidRPr="00492B9B" w:rsidRDefault="005D2C07" w:rsidP="001B19E6">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Albany, GA 31701</w:t>
            </w:r>
          </w:p>
          <w:p w14:paraId="4155212F" w14:textId="6137EF79" w:rsidR="005D2C07" w:rsidRPr="00492B9B" w:rsidRDefault="00BF56E5" w:rsidP="00BF56E5">
            <w:pPr>
              <w:spacing w:after="0" w:line="240" w:lineRule="auto"/>
              <w:ind w:left="-900"/>
              <w:jc w:val="right"/>
              <w:rPr>
                <w:rFonts w:asciiTheme="minorHAnsi" w:eastAsia="Times New Roman" w:hAnsiTheme="minorHAnsi"/>
                <w:i/>
                <w:iCs/>
              </w:rPr>
            </w:pPr>
            <w:r>
              <w:rPr>
                <w:rFonts w:asciiTheme="minorHAnsi" w:eastAsia="Times New Roman" w:hAnsiTheme="minorHAnsi"/>
                <w:iCs/>
              </w:rPr>
              <w:t>229.430.3619</w:t>
            </w:r>
          </w:p>
        </w:tc>
        <w:tc>
          <w:tcPr>
            <w:tcW w:w="3289" w:type="dxa"/>
            <w:tcBorders>
              <w:top w:val="single" w:sz="4" w:space="0" w:color="auto"/>
              <w:left w:val="single" w:sz="4" w:space="0" w:color="auto"/>
              <w:bottom w:val="single" w:sz="4" w:space="0" w:color="auto"/>
              <w:right w:val="single" w:sz="4" w:space="0" w:color="auto"/>
            </w:tcBorders>
            <w:hideMark/>
          </w:tcPr>
          <w:p w14:paraId="79E6D8D8" w14:textId="77777777" w:rsidR="005D2C07" w:rsidRPr="00492B9B" w:rsidRDefault="005D2C07" w:rsidP="001B19E6">
            <w:pPr>
              <w:spacing w:after="0" w:line="240" w:lineRule="auto"/>
              <w:ind w:left="-900"/>
              <w:jc w:val="right"/>
              <w:rPr>
                <w:rFonts w:asciiTheme="minorHAnsi" w:eastAsia="Times New Roman" w:hAnsiTheme="minorHAnsi"/>
                <w:b/>
                <w:iCs/>
              </w:rPr>
            </w:pPr>
            <w:r w:rsidRPr="00492B9B">
              <w:rPr>
                <w:rFonts w:asciiTheme="minorHAnsi" w:eastAsia="Times New Roman" w:hAnsiTheme="minorHAnsi"/>
                <w:b/>
                <w:iCs/>
              </w:rPr>
              <w:t>Equal Opportunity Officer:</w:t>
            </w:r>
          </w:p>
          <w:p w14:paraId="2819CF54" w14:textId="77777777" w:rsidR="005D2C07" w:rsidRPr="00492B9B" w:rsidRDefault="005D2C07" w:rsidP="001B19E6">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Lola K. Edwards-Director of Human Resources</w:t>
            </w:r>
          </w:p>
          <w:p w14:paraId="0133A2E9" w14:textId="77777777" w:rsidR="005D2C07" w:rsidRPr="00492B9B" w:rsidRDefault="005D2C07" w:rsidP="001B19E6">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 xml:space="preserve">1704 South </w:t>
            </w:r>
            <w:proofErr w:type="spellStart"/>
            <w:r w:rsidRPr="00492B9B">
              <w:rPr>
                <w:rFonts w:asciiTheme="minorHAnsi" w:eastAsia="Times New Roman" w:hAnsiTheme="minorHAnsi"/>
                <w:iCs/>
              </w:rPr>
              <w:t>Slappey</w:t>
            </w:r>
            <w:proofErr w:type="spellEnd"/>
            <w:r w:rsidRPr="00492B9B">
              <w:rPr>
                <w:rFonts w:asciiTheme="minorHAnsi" w:eastAsia="Times New Roman" w:hAnsiTheme="minorHAnsi"/>
                <w:iCs/>
              </w:rPr>
              <w:t xml:space="preserve"> Blvd.</w:t>
            </w:r>
          </w:p>
          <w:p w14:paraId="34FD6C82" w14:textId="77777777" w:rsidR="005D2C07" w:rsidRPr="00492B9B" w:rsidRDefault="005D2C07" w:rsidP="001B19E6">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Albany, GA 31701</w:t>
            </w:r>
          </w:p>
          <w:p w14:paraId="793882FA" w14:textId="77777777" w:rsidR="005D2C07" w:rsidRPr="00492B9B" w:rsidRDefault="005D2C07" w:rsidP="001B19E6">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229.430.1702</w:t>
            </w:r>
          </w:p>
        </w:tc>
        <w:tc>
          <w:tcPr>
            <w:tcW w:w="2875" w:type="dxa"/>
            <w:tcBorders>
              <w:top w:val="single" w:sz="4" w:space="0" w:color="auto"/>
              <w:left w:val="single" w:sz="4" w:space="0" w:color="auto"/>
              <w:bottom w:val="single" w:sz="4" w:space="0" w:color="auto"/>
              <w:right w:val="single" w:sz="4" w:space="0" w:color="auto"/>
            </w:tcBorders>
            <w:hideMark/>
          </w:tcPr>
          <w:p w14:paraId="0805AEAB" w14:textId="77777777" w:rsidR="005D2C07" w:rsidRPr="00492B9B" w:rsidRDefault="005D2C07" w:rsidP="001B19E6">
            <w:pPr>
              <w:spacing w:after="0" w:line="240" w:lineRule="auto"/>
              <w:ind w:left="-900"/>
              <w:jc w:val="right"/>
              <w:rPr>
                <w:rFonts w:asciiTheme="minorHAnsi" w:eastAsia="Times New Roman" w:hAnsiTheme="minorHAnsi"/>
                <w:b/>
                <w:iCs/>
              </w:rPr>
            </w:pPr>
            <w:r w:rsidRPr="00492B9B">
              <w:rPr>
                <w:rFonts w:asciiTheme="minorHAnsi" w:eastAsia="Times New Roman" w:hAnsiTheme="minorHAnsi"/>
                <w:b/>
                <w:iCs/>
              </w:rPr>
              <w:t>Section 504 Coordinator:</w:t>
            </w:r>
          </w:p>
          <w:p w14:paraId="5D0A78F6" w14:textId="77777777" w:rsidR="005D2C07" w:rsidRPr="00492B9B" w:rsidRDefault="005D2C07" w:rsidP="001B19E6">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Regina Watts, Special Needs Coordinator,</w:t>
            </w:r>
          </w:p>
          <w:p w14:paraId="75CF60F6" w14:textId="77777777" w:rsidR="005D2C07" w:rsidRPr="00492B9B" w:rsidRDefault="005D2C07" w:rsidP="001B19E6">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 xml:space="preserve">1704 South </w:t>
            </w:r>
            <w:proofErr w:type="spellStart"/>
            <w:r w:rsidRPr="00492B9B">
              <w:rPr>
                <w:rFonts w:asciiTheme="minorHAnsi" w:eastAsia="Times New Roman" w:hAnsiTheme="minorHAnsi"/>
                <w:iCs/>
              </w:rPr>
              <w:t>Slappey</w:t>
            </w:r>
            <w:proofErr w:type="spellEnd"/>
            <w:r w:rsidRPr="00492B9B">
              <w:rPr>
                <w:rFonts w:asciiTheme="minorHAnsi" w:eastAsia="Times New Roman" w:hAnsiTheme="minorHAnsi"/>
                <w:iCs/>
              </w:rPr>
              <w:t xml:space="preserve"> Blvd.</w:t>
            </w:r>
          </w:p>
          <w:p w14:paraId="2FC7B747" w14:textId="77777777" w:rsidR="005D2C07" w:rsidRPr="00492B9B" w:rsidRDefault="005D2C07" w:rsidP="001B19E6">
            <w:pPr>
              <w:spacing w:after="0" w:line="240" w:lineRule="auto"/>
              <w:ind w:left="-900"/>
              <w:jc w:val="right"/>
              <w:rPr>
                <w:rFonts w:asciiTheme="minorHAnsi" w:eastAsia="Times New Roman" w:hAnsiTheme="minorHAnsi"/>
                <w:iCs/>
              </w:rPr>
            </w:pPr>
            <w:r w:rsidRPr="00492B9B">
              <w:rPr>
                <w:rFonts w:asciiTheme="minorHAnsi" w:eastAsia="Times New Roman" w:hAnsiTheme="minorHAnsi"/>
                <w:iCs/>
              </w:rPr>
              <w:t>Albany, GA 31701</w:t>
            </w:r>
          </w:p>
          <w:p w14:paraId="1BCEE6A7" w14:textId="77777777" w:rsidR="005D2C07" w:rsidRPr="00492B9B" w:rsidRDefault="005D2C07" w:rsidP="001B19E6">
            <w:pPr>
              <w:spacing w:after="0" w:line="240" w:lineRule="auto"/>
              <w:ind w:left="-900"/>
              <w:jc w:val="right"/>
              <w:rPr>
                <w:rFonts w:asciiTheme="minorHAnsi" w:eastAsia="Times New Roman" w:hAnsiTheme="minorHAnsi"/>
                <w:i/>
                <w:iCs/>
              </w:rPr>
            </w:pPr>
            <w:r w:rsidRPr="00492B9B">
              <w:rPr>
                <w:rFonts w:asciiTheme="minorHAnsi" w:eastAsia="Times New Roman" w:hAnsiTheme="minorHAnsi"/>
                <w:iCs/>
              </w:rPr>
              <w:t>229.430.2854</w:t>
            </w:r>
          </w:p>
        </w:tc>
      </w:tr>
    </w:tbl>
    <w:p w14:paraId="32863296" w14:textId="77777777" w:rsidR="003A50E2" w:rsidRPr="0099633D" w:rsidRDefault="003A50E2" w:rsidP="00732A1B">
      <w:pPr>
        <w:rPr>
          <w:rFonts w:ascii="Agency FB" w:hAnsi="Agency FB" w:cs="Arial"/>
          <w:sz w:val="16"/>
          <w:szCs w:val="16"/>
        </w:rPr>
      </w:pPr>
    </w:p>
    <w:sectPr w:rsidR="003A50E2" w:rsidRPr="0099633D" w:rsidSect="00E953BB">
      <w:headerReference w:type="default" r:id="rId12"/>
      <w:pgSz w:w="12240" w:h="15840"/>
      <w:pgMar w:top="1296"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5A225" w14:textId="77777777" w:rsidR="00443E09" w:rsidRDefault="00443E09" w:rsidP="005E01EC">
      <w:pPr>
        <w:spacing w:after="0" w:line="240" w:lineRule="auto"/>
      </w:pPr>
      <w:r>
        <w:separator/>
      </w:r>
    </w:p>
  </w:endnote>
  <w:endnote w:type="continuationSeparator" w:id="0">
    <w:p w14:paraId="468C3007" w14:textId="77777777" w:rsidR="00443E09" w:rsidRDefault="00443E09" w:rsidP="005E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B2B9" w14:textId="77777777" w:rsidR="00443E09" w:rsidRDefault="00443E09" w:rsidP="005E01EC">
      <w:pPr>
        <w:spacing w:after="0" w:line="240" w:lineRule="auto"/>
      </w:pPr>
      <w:r>
        <w:separator/>
      </w:r>
    </w:p>
  </w:footnote>
  <w:footnote w:type="continuationSeparator" w:id="0">
    <w:p w14:paraId="7F74E0D6" w14:textId="77777777" w:rsidR="00443E09" w:rsidRDefault="00443E09" w:rsidP="005E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E25B" w14:textId="77777777" w:rsidR="005E01EC" w:rsidRDefault="00031F34" w:rsidP="005E01EC">
    <w:pPr>
      <w:pStyle w:val="Header"/>
      <w:jc w:val="center"/>
    </w:pPr>
    <w:r w:rsidRPr="00544859">
      <w:rPr>
        <w:rFonts w:ascii="Arial" w:hAnsi="Arial" w:cs="Arial"/>
        <w:noProof/>
        <w:sz w:val="20"/>
        <w:szCs w:val="20"/>
      </w:rPr>
      <w:drawing>
        <wp:inline distT="0" distB="0" distL="0" distR="0" wp14:anchorId="5E8CBF3C" wp14:editId="58913E15">
          <wp:extent cx="1952625" cy="657225"/>
          <wp:effectExtent l="0" t="0" r="9525" b="9525"/>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57225"/>
                  </a:xfrm>
                  <a:prstGeom prst="rect">
                    <a:avLst/>
                  </a:prstGeom>
                  <a:noFill/>
                  <a:ln>
                    <a:noFill/>
                  </a:ln>
                </pic:spPr>
              </pic:pic>
            </a:graphicData>
          </a:graphic>
        </wp:inline>
      </w:drawing>
    </w:r>
  </w:p>
  <w:p w14:paraId="15107FAC" w14:textId="77777777" w:rsidR="005E01EC" w:rsidRDefault="005E01EC" w:rsidP="005E01EC">
    <w:pPr>
      <w:pStyle w:val="Default"/>
      <w:jc w:val="center"/>
      <w:rPr>
        <w:sz w:val="18"/>
        <w:szCs w:val="18"/>
      </w:rPr>
    </w:pPr>
    <w:r>
      <w:rPr>
        <w:b/>
        <w:bCs/>
        <w:sz w:val="18"/>
        <w:szCs w:val="18"/>
      </w:rPr>
      <w:t>POSITION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668CA"/>
    <w:multiLevelType w:val="hybridMultilevel"/>
    <w:tmpl w:val="94749484"/>
    <w:lvl w:ilvl="0" w:tplc="5B10F9A2">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01D40"/>
    <w:multiLevelType w:val="hybridMultilevel"/>
    <w:tmpl w:val="9516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64622C"/>
    <w:multiLevelType w:val="hybridMultilevel"/>
    <w:tmpl w:val="6E0E86F6"/>
    <w:lvl w:ilvl="0" w:tplc="E2B0194A">
      <w:numFmt w:val="bullet"/>
      <w:lvlText w:val="•"/>
      <w:lvlJc w:val="left"/>
      <w:pPr>
        <w:ind w:left="720" w:hanging="360"/>
      </w:pPr>
      <w:rPr>
        <w:rFonts w:ascii="Agency FB" w:eastAsia="Calibri"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12A10"/>
    <w:multiLevelType w:val="hybridMultilevel"/>
    <w:tmpl w:val="A11E7D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15:restartNumberingAfterBreak="0">
    <w:nsid w:val="6E6A3731"/>
    <w:multiLevelType w:val="hybridMultilevel"/>
    <w:tmpl w:val="25CA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EC"/>
    <w:rsid w:val="000317B9"/>
    <w:rsid w:val="00031F34"/>
    <w:rsid w:val="0004177C"/>
    <w:rsid w:val="00045D1E"/>
    <w:rsid w:val="00050D75"/>
    <w:rsid w:val="00062A6F"/>
    <w:rsid w:val="00080658"/>
    <w:rsid w:val="00091781"/>
    <w:rsid w:val="000A2339"/>
    <w:rsid w:val="000B55CC"/>
    <w:rsid w:val="000E01C7"/>
    <w:rsid w:val="000F121C"/>
    <w:rsid w:val="000F5096"/>
    <w:rsid w:val="0012009E"/>
    <w:rsid w:val="00173FF7"/>
    <w:rsid w:val="00187647"/>
    <w:rsid w:val="001B455B"/>
    <w:rsid w:val="001E31F5"/>
    <w:rsid w:val="00246DDD"/>
    <w:rsid w:val="002924E3"/>
    <w:rsid w:val="002949C6"/>
    <w:rsid w:val="002A4C1D"/>
    <w:rsid w:val="002C56A4"/>
    <w:rsid w:val="002D1D97"/>
    <w:rsid w:val="002D263F"/>
    <w:rsid w:val="00312800"/>
    <w:rsid w:val="003157D8"/>
    <w:rsid w:val="00341462"/>
    <w:rsid w:val="0034485F"/>
    <w:rsid w:val="00344E8B"/>
    <w:rsid w:val="00354887"/>
    <w:rsid w:val="003614A1"/>
    <w:rsid w:val="003666C3"/>
    <w:rsid w:val="00373B09"/>
    <w:rsid w:val="00375E8B"/>
    <w:rsid w:val="003A4151"/>
    <w:rsid w:val="003A50E2"/>
    <w:rsid w:val="003D5197"/>
    <w:rsid w:val="00421429"/>
    <w:rsid w:val="00443E09"/>
    <w:rsid w:val="00471061"/>
    <w:rsid w:val="00484981"/>
    <w:rsid w:val="004C5CC0"/>
    <w:rsid w:val="004D7C79"/>
    <w:rsid w:val="004F7576"/>
    <w:rsid w:val="00524AFF"/>
    <w:rsid w:val="00530267"/>
    <w:rsid w:val="00544859"/>
    <w:rsid w:val="00576FD6"/>
    <w:rsid w:val="005872FC"/>
    <w:rsid w:val="005B2971"/>
    <w:rsid w:val="005B45C6"/>
    <w:rsid w:val="005B4FB9"/>
    <w:rsid w:val="005D2C07"/>
    <w:rsid w:val="005E01EC"/>
    <w:rsid w:val="005E02C0"/>
    <w:rsid w:val="005F1A98"/>
    <w:rsid w:val="005F60AD"/>
    <w:rsid w:val="00602FE9"/>
    <w:rsid w:val="00616396"/>
    <w:rsid w:val="006163B3"/>
    <w:rsid w:val="0064433E"/>
    <w:rsid w:val="00652ACE"/>
    <w:rsid w:val="00654D15"/>
    <w:rsid w:val="00665D91"/>
    <w:rsid w:val="00670E2D"/>
    <w:rsid w:val="006D14A7"/>
    <w:rsid w:val="00720BFB"/>
    <w:rsid w:val="00721BF4"/>
    <w:rsid w:val="007267EC"/>
    <w:rsid w:val="00732A1B"/>
    <w:rsid w:val="00740B90"/>
    <w:rsid w:val="00750EDB"/>
    <w:rsid w:val="00752D4D"/>
    <w:rsid w:val="007543F7"/>
    <w:rsid w:val="00754E9C"/>
    <w:rsid w:val="00763AAF"/>
    <w:rsid w:val="007856D9"/>
    <w:rsid w:val="007864B0"/>
    <w:rsid w:val="00791685"/>
    <w:rsid w:val="00793A34"/>
    <w:rsid w:val="007B71AD"/>
    <w:rsid w:val="007C0831"/>
    <w:rsid w:val="007C3A90"/>
    <w:rsid w:val="007F2E89"/>
    <w:rsid w:val="00810116"/>
    <w:rsid w:val="00831DBA"/>
    <w:rsid w:val="00862F7B"/>
    <w:rsid w:val="00867DB5"/>
    <w:rsid w:val="008966CB"/>
    <w:rsid w:val="008A7076"/>
    <w:rsid w:val="008E5D33"/>
    <w:rsid w:val="00900A01"/>
    <w:rsid w:val="00904208"/>
    <w:rsid w:val="0092182F"/>
    <w:rsid w:val="00955F11"/>
    <w:rsid w:val="00982DA1"/>
    <w:rsid w:val="0099633D"/>
    <w:rsid w:val="009D7C47"/>
    <w:rsid w:val="009E0C26"/>
    <w:rsid w:val="00A24F4A"/>
    <w:rsid w:val="00A44FFC"/>
    <w:rsid w:val="00A46D43"/>
    <w:rsid w:val="00A64AE5"/>
    <w:rsid w:val="00AA432F"/>
    <w:rsid w:val="00AA5C44"/>
    <w:rsid w:val="00AC5652"/>
    <w:rsid w:val="00AD2214"/>
    <w:rsid w:val="00AE5F9E"/>
    <w:rsid w:val="00AF1755"/>
    <w:rsid w:val="00AF6E15"/>
    <w:rsid w:val="00B0738C"/>
    <w:rsid w:val="00B16F9E"/>
    <w:rsid w:val="00B741B1"/>
    <w:rsid w:val="00B8267B"/>
    <w:rsid w:val="00B9294E"/>
    <w:rsid w:val="00B936EB"/>
    <w:rsid w:val="00BA69A4"/>
    <w:rsid w:val="00BB360F"/>
    <w:rsid w:val="00BB3E88"/>
    <w:rsid w:val="00BC02EE"/>
    <w:rsid w:val="00BE5694"/>
    <w:rsid w:val="00BF303D"/>
    <w:rsid w:val="00BF52E7"/>
    <w:rsid w:val="00BF56E5"/>
    <w:rsid w:val="00C23E24"/>
    <w:rsid w:val="00C3797F"/>
    <w:rsid w:val="00C40AF6"/>
    <w:rsid w:val="00C65A5A"/>
    <w:rsid w:val="00C827AB"/>
    <w:rsid w:val="00C8724B"/>
    <w:rsid w:val="00C87868"/>
    <w:rsid w:val="00CA627F"/>
    <w:rsid w:val="00CB3A50"/>
    <w:rsid w:val="00CB78FD"/>
    <w:rsid w:val="00CD5E81"/>
    <w:rsid w:val="00CE7E2B"/>
    <w:rsid w:val="00D13D49"/>
    <w:rsid w:val="00DA6D92"/>
    <w:rsid w:val="00DC4526"/>
    <w:rsid w:val="00DD4CF1"/>
    <w:rsid w:val="00E030EE"/>
    <w:rsid w:val="00E23C72"/>
    <w:rsid w:val="00E37E6A"/>
    <w:rsid w:val="00E435CB"/>
    <w:rsid w:val="00E450A9"/>
    <w:rsid w:val="00E522A5"/>
    <w:rsid w:val="00E953BB"/>
    <w:rsid w:val="00F0587E"/>
    <w:rsid w:val="00F364E6"/>
    <w:rsid w:val="00F66B52"/>
    <w:rsid w:val="00F77DC1"/>
    <w:rsid w:val="00FB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69F4D3"/>
  <w15:chartTrackingRefBased/>
  <w15:docId w15:val="{02D87F66-8A28-4838-A673-C14E0A80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1EC"/>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E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EC"/>
  </w:style>
  <w:style w:type="paragraph" w:styleId="Footer">
    <w:name w:val="footer"/>
    <w:basedOn w:val="Normal"/>
    <w:link w:val="FooterChar"/>
    <w:uiPriority w:val="99"/>
    <w:unhideWhenUsed/>
    <w:rsid w:val="005E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EC"/>
  </w:style>
  <w:style w:type="paragraph" w:styleId="BalloonText">
    <w:name w:val="Balloon Text"/>
    <w:basedOn w:val="Normal"/>
    <w:link w:val="BalloonTextChar"/>
    <w:uiPriority w:val="99"/>
    <w:semiHidden/>
    <w:unhideWhenUsed/>
    <w:rsid w:val="005E01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01EC"/>
    <w:rPr>
      <w:rFonts w:ascii="Tahoma" w:hAnsi="Tahoma" w:cs="Tahoma"/>
      <w:sz w:val="16"/>
      <w:szCs w:val="16"/>
    </w:rPr>
  </w:style>
  <w:style w:type="paragraph" w:styleId="ListParagraph">
    <w:name w:val="List Paragraph"/>
    <w:basedOn w:val="Normal"/>
    <w:uiPriority w:val="34"/>
    <w:qFormat/>
    <w:rsid w:val="005B45C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AA5C44"/>
    <w:rPr>
      <w:color w:val="0000FF"/>
      <w:u w:val="single"/>
    </w:rPr>
  </w:style>
  <w:style w:type="paragraph" w:styleId="Subtitle">
    <w:name w:val="Subtitle"/>
    <w:basedOn w:val="Normal"/>
    <w:next w:val="Normal"/>
    <w:link w:val="SubtitleChar"/>
    <w:uiPriority w:val="11"/>
    <w:qFormat/>
    <w:rsid w:val="000F5096"/>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F5096"/>
    <w:rPr>
      <w:rFonts w:ascii="Cambria" w:eastAsia="Times New Roman" w:hAnsi="Cambria" w:cs="Times New Roman"/>
      <w:sz w:val="24"/>
      <w:szCs w:val="24"/>
    </w:rPr>
  </w:style>
  <w:style w:type="paragraph" w:styleId="BodyText3">
    <w:name w:val="Body Text 3"/>
    <w:basedOn w:val="Normal"/>
    <w:link w:val="BodyText3Char"/>
    <w:uiPriority w:val="99"/>
    <w:semiHidden/>
    <w:unhideWhenUsed/>
    <w:rsid w:val="000F5096"/>
    <w:pPr>
      <w:spacing w:after="120"/>
    </w:pPr>
    <w:rPr>
      <w:sz w:val="16"/>
      <w:szCs w:val="16"/>
    </w:rPr>
  </w:style>
  <w:style w:type="character" w:customStyle="1" w:styleId="BodyText3Char">
    <w:name w:val="Body Text 3 Char"/>
    <w:link w:val="BodyText3"/>
    <w:uiPriority w:val="99"/>
    <w:semiHidden/>
    <w:rsid w:val="000F50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yhrweb.com/JC_Albany/JobListings/JobListings.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4AE076E16948429AA1674B89711FE5" ma:contentTypeVersion="13" ma:contentTypeDescription="Create a new document." ma:contentTypeScope="" ma:versionID="7e742a86b7882e2ae5ab563098132121">
  <xsd:schema xmlns:xsd="http://www.w3.org/2001/XMLSchema" xmlns:xs="http://www.w3.org/2001/XMLSchema" xmlns:p="http://schemas.microsoft.com/office/2006/metadata/properties" xmlns:ns3="c99646ee-7b40-44ef-9a60-d4c61818f5c2" xmlns:ns4="ff34ba97-853f-439d-9473-4547f6df63a4" targetNamespace="http://schemas.microsoft.com/office/2006/metadata/properties" ma:root="true" ma:fieldsID="50e6170abb2620712e954877d84795d8" ns3:_="" ns4:_="">
    <xsd:import namespace="c99646ee-7b40-44ef-9a60-d4c61818f5c2"/>
    <xsd:import namespace="ff34ba97-853f-439d-9473-4547f6df63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646ee-7b40-44ef-9a60-d4c61818f5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4ba97-853f-439d-9473-4547f6df63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8185F-578C-4B08-8C04-6BA1E84DE1C0}">
  <ds:schemaRefs>
    <ds:schemaRef ds:uri="http://schemas.microsoft.com/office/infopath/2007/PartnerControls"/>
    <ds:schemaRef ds:uri="http://www.w3.org/XML/1998/namespace"/>
    <ds:schemaRef ds:uri="ff34ba97-853f-439d-9473-4547f6df63a4"/>
    <ds:schemaRef ds:uri="http://schemas.microsoft.com/office/2006/documentManagement/types"/>
    <ds:schemaRef ds:uri="http://purl.org/dc/dcmitype/"/>
    <ds:schemaRef ds:uri="http://schemas.openxmlformats.org/package/2006/metadata/core-properties"/>
    <ds:schemaRef ds:uri="c99646ee-7b40-44ef-9a60-d4c61818f5c2"/>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051BA24-B47E-40C0-9693-D4C124724F28}">
  <ds:schemaRefs>
    <ds:schemaRef ds:uri="http://schemas.microsoft.com/sharepoint/v3/contenttype/forms"/>
  </ds:schemaRefs>
</ds:datastoreItem>
</file>

<file path=customXml/itemProps3.xml><?xml version="1.0" encoding="utf-8"?>
<ds:datastoreItem xmlns:ds="http://schemas.openxmlformats.org/officeDocument/2006/customXml" ds:itemID="{A306272E-D183-4F0F-9CF8-1508EC6AA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646ee-7b40-44ef-9a60-d4c61818f5c2"/>
    <ds:schemaRef ds:uri="ff34ba97-853f-439d-9473-4547f6df6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03966-D2A0-4712-8824-34DC4196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Links>
    <vt:vector size="12" baseType="variant">
      <vt:variant>
        <vt:i4>2293768</vt:i4>
      </vt:variant>
      <vt:variant>
        <vt:i4>3</vt:i4>
      </vt:variant>
      <vt:variant>
        <vt:i4>0</vt:i4>
      </vt:variant>
      <vt:variant>
        <vt:i4>5</vt:i4>
      </vt:variant>
      <vt:variant>
        <vt:lpwstr>mailto:hr@albanytech.edu</vt:lpwstr>
      </vt:variant>
      <vt:variant>
        <vt:lpwstr/>
      </vt:variant>
      <vt:variant>
        <vt:i4>3407929</vt:i4>
      </vt:variant>
      <vt:variant>
        <vt:i4>0</vt:i4>
      </vt:variant>
      <vt:variant>
        <vt:i4>0</vt:i4>
      </vt:variant>
      <vt:variant>
        <vt:i4>5</vt:i4>
      </vt:variant>
      <vt:variant>
        <vt:lpwstr>http://www.albanytech.edu/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Etheridge, Barbara</dc:creator>
  <cp:keywords/>
  <dc:description/>
  <cp:lastModifiedBy>Edwards, Lola</cp:lastModifiedBy>
  <cp:revision>2</cp:revision>
  <cp:lastPrinted>2021-02-09T22:49:00Z</cp:lastPrinted>
  <dcterms:created xsi:type="dcterms:W3CDTF">2026-02-06T21:21:00Z</dcterms:created>
  <dcterms:modified xsi:type="dcterms:W3CDTF">2026-02-06T21:21:00Z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0x010100344AE076E16948429AA1674B89711FE5</vt:lpwstr>
  </property>
</Properties>
</file>